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D10D14" w14:textId="74C5101F" w:rsidR="0082389E" w:rsidRPr="00620F9B" w:rsidRDefault="00CA22CD" w:rsidP="0082389E">
      <w:pPr>
        <w:spacing w:line="259" w:lineRule="auto"/>
        <w:ind w:left="180"/>
        <w:rPr>
          <w:sz w:val="28"/>
        </w:rPr>
      </w:pPr>
      <w:bookmarkStart w:id="0" w:name="_Hlk206078359"/>
      <w:r>
        <w:rPr>
          <w:noProof/>
          <w:sz w:val="28"/>
        </w:rPr>
        <mc:AlternateContent>
          <mc:Choice Requires="wps">
            <w:drawing>
              <wp:anchor distT="0" distB="0" distL="114300" distR="114300" simplePos="0" relativeHeight="251776000" behindDoc="0" locked="0" layoutInCell="1" allowOverlap="1" wp14:anchorId="55182471" wp14:editId="634EDF90">
                <wp:simplePos x="0" y="0"/>
                <wp:positionH relativeFrom="page">
                  <wp:posOffset>297180</wp:posOffset>
                </wp:positionH>
                <wp:positionV relativeFrom="paragraph">
                  <wp:posOffset>-22860</wp:posOffset>
                </wp:positionV>
                <wp:extent cx="2804160" cy="229362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64786" w:rsidRPr="00705910" w:rsidRDefault="00864786"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64786" w:rsidRPr="00705910" w:rsidRDefault="00864786"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6607A715" w:rsidR="00864786" w:rsidRPr="00705910" w:rsidRDefault="00864786"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67C23CE"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64786"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286FE07F" w14:textId="33452A37" w:rsidR="00864786" w:rsidRPr="00E97470" w:rsidRDefault="00864786" w:rsidP="0082389E">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8"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55882168" w14:textId="77777777" w:rsidR="00864786" w:rsidRPr="00D2373B" w:rsidRDefault="00864786" w:rsidP="0082389E">
                            <w:pPr>
                              <w:jc w:val="center"/>
                              <w:rPr>
                                <w:b/>
                                <w:sz w:val="18"/>
                                <w:szCs w:val="18"/>
                                <w:u w:val="single"/>
                                <w:lang w:val="fr-FR"/>
                              </w:rPr>
                            </w:pPr>
                          </w:p>
                          <w:p w14:paraId="62767C21" w14:textId="77777777" w:rsidR="00864786" w:rsidRPr="00FE2704" w:rsidRDefault="00864786" w:rsidP="0082389E">
                            <w:pPr>
                              <w:rPr>
                                <w:b/>
                                <w:color w:val="000080"/>
                                <w:sz w:val="18"/>
                                <w:szCs w:val="18"/>
                                <w:lang w:val="fr-FR"/>
                              </w:rPr>
                            </w:pPr>
                          </w:p>
                          <w:p w14:paraId="7684E6A9" w14:textId="77777777" w:rsidR="00864786" w:rsidRPr="00FE2704" w:rsidRDefault="00864786"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82471" id="_x0000_t202" coordsize="21600,21600" o:spt="202" path="m,l,21600r21600,l21600,xe">
                <v:stroke joinstyle="miter"/>
                <v:path gradientshapeok="t" o:connecttype="rect"/>
              </v:shapetype>
              <v:shape id="Text Box 36" o:spid="_x0000_s1026" type="#_x0000_t202" style="position:absolute;left:0;text-align:left;margin-left:23.4pt;margin-top:-1.8pt;width:220.8pt;height:180.6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yXghQIAABI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" stroked="f">
                <v:textbox>
                  <w:txbxContent>
                    <w:p w14:paraId="610A938C" w14:textId="77777777" w:rsidR="00864786" w:rsidRPr="00705910" w:rsidRDefault="00864786"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64786" w:rsidRPr="00705910" w:rsidRDefault="00864786"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6607A715" w:rsidR="00864786" w:rsidRPr="00705910" w:rsidRDefault="00864786"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67C23CE"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64786"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286FE07F" w14:textId="33452A37" w:rsidR="00864786" w:rsidRPr="00E97470" w:rsidRDefault="00864786" w:rsidP="0082389E">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9"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55882168" w14:textId="77777777" w:rsidR="00864786" w:rsidRPr="00D2373B" w:rsidRDefault="00864786" w:rsidP="0082389E">
                      <w:pPr>
                        <w:jc w:val="center"/>
                        <w:rPr>
                          <w:b/>
                          <w:sz w:val="18"/>
                          <w:szCs w:val="18"/>
                          <w:u w:val="single"/>
                          <w:lang w:val="fr-FR"/>
                        </w:rPr>
                      </w:pPr>
                    </w:p>
                    <w:p w14:paraId="62767C21" w14:textId="77777777" w:rsidR="00864786" w:rsidRPr="00FE2704" w:rsidRDefault="00864786" w:rsidP="0082389E">
                      <w:pPr>
                        <w:rPr>
                          <w:b/>
                          <w:color w:val="000080"/>
                          <w:sz w:val="18"/>
                          <w:szCs w:val="18"/>
                          <w:lang w:val="fr-FR"/>
                        </w:rPr>
                      </w:pPr>
                    </w:p>
                    <w:p w14:paraId="7684E6A9" w14:textId="77777777" w:rsidR="00864786" w:rsidRPr="00FE2704" w:rsidRDefault="00864786" w:rsidP="0082389E">
                      <w:pPr>
                        <w:jc w:val="center"/>
                        <w:rPr>
                          <w:sz w:val="18"/>
                          <w:szCs w:val="18"/>
                          <w:lang w:val="fr-FR"/>
                        </w:rPr>
                      </w:pPr>
                    </w:p>
                  </w:txbxContent>
                </v:textbox>
                <w10:wrap anchorx="page"/>
              </v:shape>
            </w:pict>
          </mc:Fallback>
        </mc:AlternateContent>
      </w:r>
      <w:r w:rsidR="0082389E">
        <w:rPr>
          <w:b/>
          <w:noProof/>
          <w:sz w:val="32"/>
        </w:rPr>
        <mc:AlternateContent>
          <mc:Choice Requires="wps">
            <w:drawing>
              <wp:anchor distT="0" distB="0" distL="114300" distR="114300" simplePos="0" relativeHeight="251778048" behindDoc="0" locked="0" layoutInCell="1" allowOverlap="1" wp14:anchorId="1A3AE908" wp14:editId="31CF5CF1">
                <wp:simplePos x="0" y="0"/>
                <wp:positionH relativeFrom="margin">
                  <wp:posOffset>4354830</wp:posOffset>
                </wp:positionH>
                <wp:positionV relativeFrom="paragraph">
                  <wp:posOffset>0</wp:posOffset>
                </wp:positionV>
                <wp:extent cx="2324100" cy="219456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9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64786" w:rsidRPr="00705910" w:rsidRDefault="00864786"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64786" w:rsidRPr="00705910" w:rsidRDefault="00864786"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4D0C9AE9" w:rsidR="00864786" w:rsidRPr="00705910" w:rsidRDefault="00864786" w:rsidP="0082389E">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130A4323"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64786"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6931E" w14:textId="2F34948A" w:rsidR="00864786" w:rsidRPr="00065429" w:rsidRDefault="00864786" w:rsidP="0082389E">
                            <w:pPr>
                              <w:pStyle w:val="NoSpacing"/>
                              <w:jc w:val="center"/>
                              <w:rPr>
                                <w:rFonts w:ascii="Times New Roman" w:hAnsi="Times New Roman"/>
                                <w:sz w:val="20"/>
                                <w:szCs w:val="20"/>
                                <w:lang w:val="en-US"/>
                              </w:rPr>
                            </w:pPr>
                            <w:proofErr w:type="gramStart"/>
                            <w:r w:rsidRPr="00065429">
                              <w:rPr>
                                <w:rFonts w:ascii="Times New Roman" w:hAnsi="Times New Roman"/>
                                <w:sz w:val="20"/>
                                <w:szCs w:val="20"/>
                                <w:lang w:val="en-US"/>
                              </w:rPr>
                              <w:t>www</w:t>
                            </w:r>
                            <w:proofErr w:type="gramEnd"/>
                            <w:r w:rsidRPr="00065429">
                              <w:rPr>
                                <w:rFonts w:ascii="Times New Roman" w:hAnsi="Times New Roman"/>
                                <w:sz w:val="20"/>
                                <w:szCs w:val="20"/>
                                <w:lang w:val="en-US"/>
                              </w:rPr>
                              <w:t xml:space="preserve">: jakiricouncil.org </w:t>
                            </w:r>
                          </w:p>
                          <w:p w14:paraId="035F5AF6" w14:textId="77777777" w:rsidR="00864786" w:rsidRPr="00065429" w:rsidRDefault="00864786" w:rsidP="0082389E">
                            <w:pPr>
                              <w:pStyle w:val="NoSpacing"/>
                              <w:jc w:val="center"/>
                              <w:rPr>
                                <w:rFonts w:ascii="Times New Roman" w:hAnsi="Times New Roman"/>
                                <w:sz w:val="20"/>
                                <w:szCs w:val="20"/>
                                <w:lang w:val="en-US"/>
                              </w:rPr>
                            </w:pPr>
                          </w:p>
                          <w:p w14:paraId="7C315246" w14:textId="77777777" w:rsidR="00864786" w:rsidRPr="000E3302" w:rsidRDefault="00864786" w:rsidP="0082389E">
                            <w:pPr>
                              <w:rPr>
                                <w:b/>
                                <w:bCs/>
                                <w:sz w:val="20"/>
                                <w:szCs w:val="20"/>
                                <w:u w:val="single"/>
                              </w:rPr>
                            </w:pPr>
                          </w:p>
                          <w:p w14:paraId="0B2E4F81" w14:textId="77777777" w:rsidR="00864786" w:rsidRPr="00B4710D" w:rsidRDefault="00864786" w:rsidP="0082389E">
                            <w:pPr>
                              <w:rPr>
                                <w:b/>
                                <w:u w:val="single"/>
                              </w:rPr>
                            </w:pPr>
                          </w:p>
                          <w:p w14:paraId="0AACB5F3" w14:textId="77777777" w:rsidR="00864786" w:rsidRDefault="00864786" w:rsidP="0082389E">
                            <w:pPr>
                              <w:rPr>
                                <w:b/>
                                <w:u w:val="single"/>
                              </w:rPr>
                            </w:pPr>
                          </w:p>
                          <w:p w14:paraId="1ECCD397" w14:textId="77777777" w:rsidR="00864786" w:rsidRDefault="00864786" w:rsidP="0082389E">
                            <w:pPr>
                              <w:rPr>
                                <w:b/>
                                <w:u w:val="single"/>
                              </w:rPr>
                            </w:pPr>
                          </w:p>
                          <w:p w14:paraId="32DE170E" w14:textId="77777777" w:rsidR="00864786" w:rsidRPr="00FE700B" w:rsidRDefault="00864786" w:rsidP="0082389E">
                            <w:pPr>
                              <w:rPr>
                                <w:b/>
                                <w:color w:val="000080"/>
                                <w:sz w:val="20"/>
                                <w:szCs w:val="20"/>
                              </w:rPr>
                            </w:pPr>
                          </w:p>
                          <w:p w14:paraId="0D274DB4" w14:textId="77777777" w:rsidR="00864786" w:rsidRDefault="00864786" w:rsidP="0082389E">
                            <w:pPr>
                              <w:jc w:val="center"/>
                              <w:rPr>
                                <w:b/>
                                <w:u w:val="single"/>
                              </w:rPr>
                            </w:pPr>
                          </w:p>
                          <w:p w14:paraId="37DCAF29" w14:textId="77777777" w:rsidR="00864786" w:rsidRDefault="00864786" w:rsidP="0082389E">
                            <w:pPr>
                              <w:jc w:val="center"/>
                              <w:rPr>
                                <w:b/>
                                <w:u w:val="single"/>
                              </w:rPr>
                            </w:pPr>
                          </w:p>
                          <w:p w14:paraId="28387749" w14:textId="77777777" w:rsidR="00864786" w:rsidRDefault="00864786" w:rsidP="0082389E">
                            <w:pPr>
                              <w:jc w:val="center"/>
                              <w:rPr>
                                <w:b/>
                                <w:u w:val="single"/>
                              </w:rPr>
                            </w:pPr>
                          </w:p>
                          <w:p w14:paraId="1944F8A0" w14:textId="77777777" w:rsidR="00864786" w:rsidRPr="0009782C" w:rsidRDefault="00864786" w:rsidP="0082389E">
                            <w:pPr>
                              <w:jc w:val="center"/>
                              <w:rPr>
                                <w:b/>
                                <w:color w:val="000080"/>
                              </w:rPr>
                            </w:pPr>
                          </w:p>
                          <w:p w14:paraId="0602C215" w14:textId="77777777" w:rsidR="00864786" w:rsidRPr="0009782C" w:rsidRDefault="00864786" w:rsidP="0082389E">
                            <w:pPr>
                              <w:jc w:val="center"/>
                            </w:pPr>
                          </w:p>
                          <w:p w14:paraId="32DC5CB2" w14:textId="751CF910" w:rsidR="00864786" w:rsidRPr="00B92BF6" w:rsidRDefault="00864786" w:rsidP="0082389E">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ADCF3ED" w14:textId="77777777" w:rsidR="00864786" w:rsidRDefault="00864786" w:rsidP="0082389E">
                            <w:pPr>
                              <w:jc w:val="center"/>
                              <w:rPr>
                                <w:b/>
                                <w:sz w:val="28"/>
                                <w:szCs w:val="28"/>
                              </w:rPr>
                            </w:pPr>
                          </w:p>
                          <w:p w14:paraId="1986AE15" w14:textId="77777777" w:rsidR="00864786" w:rsidRPr="0098733A" w:rsidRDefault="00864786"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AE908" id="Text Box 35" o:spid="_x0000_s1027" type="#_x0000_t202" style="position:absolute;left:0;text-align:left;margin-left:342.9pt;margin-top:0;width:183pt;height:172.8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esLhwIAABk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" stroked="f">
                <v:textbox>
                  <w:txbxContent>
                    <w:p w14:paraId="6391D814" w14:textId="77777777" w:rsidR="00864786" w:rsidRPr="00705910" w:rsidRDefault="00864786"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64786" w:rsidRPr="00705910" w:rsidRDefault="00864786"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4D0C9AE9" w:rsidR="00864786" w:rsidRPr="00705910" w:rsidRDefault="00864786" w:rsidP="0082389E">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130A4323"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64786" w:rsidRPr="00705910" w:rsidRDefault="00864786"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64786" w:rsidRPr="00705910" w:rsidRDefault="00864786"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64786" w:rsidRDefault="00864786"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6931E" w14:textId="2F34948A" w:rsidR="00864786" w:rsidRPr="00065429" w:rsidRDefault="00864786" w:rsidP="0082389E">
                      <w:pPr>
                        <w:pStyle w:val="NoSpacing"/>
                        <w:jc w:val="center"/>
                        <w:rPr>
                          <w:rFonts w:ascii="Times New Roman" w:hAnsi="Times New Roman"/>
                          <w:sz w:val="20"/>
                          <w:szCs w:val="20"/>
                          <w:lang w:val="en-US"/>
                        </w:rPr>
                      </w:pPr>
                      <w:proofErr w:type="gramStart"/>
                      <w:r w:rsidRPr="00065429">
                        <w:rPr>
                          <w:rFonts w:ascii="Times New Roman" w:hAnsi="Times New Roman"/>
                          <w:sz w:val="20"/>
                          <w:szCs w:val="20"/>
                          <w:lang w:val="en-US"/>
                        </w:rPr>
                        <w:t>www</w:t>
                      </w:r>
                      <w:proofErr w:type="gramEnd"/>
                      <w:r w:rsidRPr="00065429">
                        <w:rPr>
                          <w:rFonts w:ascii="Times New Roman" w:hAnsi="Times New Roman"/>
                          <w:sz w:val="20"/>
                          <w:szCs w:val="20"/>
                          <w:lang w:val="en-US"/>
                        </w:rPr>
                        <w:t xml:space="preserve">: jakiricouncil.org </w:t>
                      </w:r>
                    </w:p>
                    <w:p w14:paraId="035F5AF6" w14:textId="77777777" w:rsidR="00864786" w:rsidRPr="00065429" w:rsidRDefault="00864786" w:rsidP="0082389E">
                      <w:pPr>
                        <w:pStyle w:val="NoSpacing"/>
                        <w:jc w:val="center"/>
                        <w:rPr>
                          <w:rFonts w:ascii="Times New Roman" w:hAnsi="Times New Roman"/>
                          <w:sz w:val="20"/>
                          <w:szCs w:val="20"/>
                          <w:lang w:val="en-US"/>
                        </w:rPr>
                      </w:pPr>
                    </w:p>
                    <w:p w14:paraId="7C315246" w14:textId="77777777" w:rsidR="00864786" w:rsidRPr="000E3302" w:rsidRDefault="00864786" w:rsidP="0082389E">
                      <w:pPr>
                        <w:rPr>
                          <w:b/>
                          <w:bCs/>
                          <w:sz w:val="20"/>
                          <w:szCs w:val="20"/>
                          <w:u w:val="single"/>
                        </w:rPr>
                      </w:pPr>
                    </w:p>
                    <w:p w14:paraId="0B2E4F81" w14:textId="77777777" w:rsidR="00864786" w:rsidRPr="00B4710D" w:rsidRDefault="00864786" w:rsidP="0082389E">
                      <w:pPr>
                        <w:rPr>
                          <w:b/>
                          <w:u w:val="single"/>
                        </w:rPr>
                      </w:pPr>
                    </w:p>
                    <w:p w14:paraId="0AACB5F3" w14:textId="77777777" w:rsidR="00864786" w:rsidRDefault="00864786" w:rsidP="0082389E">
                      <w:pPr>
                        <w:rPr>
                          <w:b/>
                          <w:u w:val="single"/>
                        </w:rPr>
                      </w:pPr>
                    </w:p>
                    <w:p w14:paraId="1ECCD397" w14:textId="77777777" w:rsidR="00864786" w:rsidRDefault="00864786" w:rsidP="0082389E">
                      <w:pPr>
                        <w:rPr>
                          <w:b/>
                          <w:u w:val="single"/>
                        </w:rPr>
                      </w:pPr>
                    </w:p>
                    <w:p w14:paraId="32DE170E" w14:textId="77777777" w:rsidR="00864786" w:rsidRPr="00FE700B" w:rsidRDefault="00864786" w:rsidP="0082389E">
                      <w:pPr>
                        <w:rPr>
                          <w:b/>
                          <w:color w:val="000080"/>
                          <w:sz w:val="20"/>
                          <w:szCs w:val="20"/>
                        </w:rPr>
                      </w:pPr>
                    </w:p>
                    <w:p w14:paraId="0D274DB4" w14:textId="77777777" w:rsidR="00864786" w:rsidRDefault="00864786" w:rsidP="0082389E">
                      <w:pPr>
                        <w:jc w:val="center"/>
                        <w:rPr>
                          <w:b/>
                          <w:u w:val="single"/>
                        </w:rPr>
                      </w:pPr>
                    </w:p>
                    <w:p w14:paraId="37DCAF29" w14:textId="77777777" w:rsidR="00864786" w:rsidRDefault="00864786" w:rsidP="0082389E">
                      <w:pPr>
                        <w:jc w:val="center"/>
                        <w:rPr>
                          <w:b/>
                          <w:u w:val="single"/>
                        </w:rPr>
                      </w:pPr>
                    </w:p>
                    <w:p w14:paraId="28387749" w14:textId="77777777" w:rsidR="00864786" w:rsidRDefault="00864786" w:rsidP="0082389E">
                      <w:pPr>
                        <w:jc w:val="center"/>
                        <w:rPr>
                          <w:b/>
                          <w:u w:val="single"/>
                        </w:rPr>
                      </w:pPr>
                    </w:p>
                    <w:p w14:paraId="1944F8A0" w14:textId="77777777" w:rsidR="00864786" w:rsidRPr="0009782C" w:rsidRDefault="00864786" w:rsidP="0082389E">
                      <w:pPr>
                        <w:jc w:val="center"/>
                        <w:rPr>
                          <w:b/>
                          <w:color w:val="000080"/>
                        </w:rPr>
                      </w:pPr>
                    </w:p>
                    <w:p w14:paraId="0602C215" w14:textId="77777777" w:rsidR="00864786" w:rsidRPr="0009782C" w:rsidRDefault="00864786" w:rsidP="0082389E">
                      <w:pPr>
                        <w:jc w:val="center"/>
                      </w:pPr>
                    </w:p>
                    <w:p w14:paraId="32DC5CB2" w14:textId="751CF910" w:rsidR="00864786" w:rsidRPr="00B92BF6" w:rsidRDefault="00864786" w:rsidP="0082389E">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ADCF3ED" w14:textId="77777777" w:rsidR="00864786" w:rsidRDefault="00864786" w:rsidP="0082389E">
                      <w:pPr>
                        <w:jc w:val="center"/>
                        <w:rPr>
                          <w:b/>
                          <w:sz w:val="28"/>
                          <w:szCs w:val="28"/>
                        </w:rPr>
                      </w:pPr>
                    </w:p>
                    <w:p w14:paraId="1986AE15" w14:textId="77777777" w:rsidR="00864786" w:rsidRPr="0098733A" w:rsidRDefault="00864786" w:rsidP="0082389E">
                      <w:pPr>
                        <w:jc w:val="center"/>
                        <w:rPr>
                          <w:b/>
                          <w:sz w:val="28"/>
                          <w:szCs w:val="28"/>
                        </w:rPr>
                      </w:pPr>
                    </w:p>
                  </w:txbxContent>
                </v:textbox>
                <w10:wrap anchorx="margin"/>
              </v:shape>
            </w:pict>
          </mc:Fallback>
        </mc:AlternateContent>
      </w:r>
    </w:p>
    <w:p w14:paraId="14EFB3FA" w14:textId="79C555BC" w:rsidR="0082389E" w:rsidRDefault="00CA22CD" w:rsidP="0082389E">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89312" behindDoc="0" locked="0" layoutInCell="1" allowOverlap="1" wp14:anchorId="5D2D850D" wp14:editId="77B23C28">
            <wp:simplePos x="0" y="0"/>
            <wp:positionH relativeFrom="column">
              <wp:posOffset>2613660</wp:posOffset>
            </wp:positionH>
            <wp:positionV relativeFrom="paragraph">
              <wp:posOffset>252095</wp:posOffset>
            </wp:positionV>
            <wp:extent cx="1280100" cy="1170036"/>
            <wp:effectExtent l="0" t="0" r="0" b="0"/>
            <wp:wrapNone/>
            <wp:docPr id="1455066841" name="Picture 1455066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82D06" w14:textId="1BDFF4F7" w:rsidR="0082389E" w:rsidRDefault="0082389E" w:rsidP="0082389E">
      <w:pPr>
        <w:spacing w:line="259" w:lineRule="auto"/>
        <w:ind w:left="180" w:hanging="10"/>
        <w:jc w:val="center"/>
        <w:rPr>
          <w:b/>
          <w:sz w:val="32"/>
        </w:rPr>
      </w:pPr>
    </w:p>
    <w:p w14:paraId="624429A7" w14:textId="77777777" w:rsidR="0082389E" w:rsidRDefault="0082389E" w:rsidP="0082389E">
      <w:pPr>
        <w:spacing w:line="259" w:lineRule="auto"/>
        <w:ind w:left="180" w:hanging="10"/>
        <w:jc w:val="center"/>
        <w:rPr>
          <w:b/>
          <w:sz w:val="32"/>
        </w:rPr>
      </w:pPr>
    </w:p>
    <w:p w14:paraId="6BFEC9C7" w14:textId="77777777" w:rsidR="0082389E" w:rsidRDefault="0082389E" w:rsidP="0082389E">
      <w:pPr>
        <w:spacing w:line="259" w:lineRule="auto"/>
        <w:ind w:left="180" w:hanging="10"/>
        <w:jc w:val="center"/>
        <w:rPr>
          <w:b/>
          <w:sz w:val="32"/>
        </w:rPr>
      </w:pPr>
    </w:p>
    <w:p w14:paraId="288FB687" w14:textId="77777777" w:rsidR="0082389E" w:rsidRDefault="0082389E" w:rsidP="0082389E">
      <w:pPr>
        <w:spacing w:line="259" w:lineRule="auto"/>
        <w:ind w:left="180" w:hanging="10"/>
        <w:jc w:val="center"/>
        <w:rPr>
          <w:b/>
          <w:sz w:val="32"/>
        </w:rPr>
      </w:pPr>
    </w:p>
    <w:p w14:paraId="2C5A2DCA" w14:textId="77777777" w:rsidR="0082389E" w:rsidRDefault="0082389E" w:rsidP="0082389E">
      <w:pPr>
        <w:spacing w:line="259" w:lineRule="auto"/>
        <w:ind w:left="180" w:hanging="10"/>
        <w:jc w:val="center"/>
        <w:rPr>
          <w:b/>
          <w:sz w:val="32"/>
        </w:rPr>
      </w:pPr>
    </w:p>
    <w:p w14:paraId="1A9B6292" w14:textId="77777777" w:rsidR="0082389E" w:rsidRDefault="0082389E" w:rsidP="0082389E">
      <w:pPr>
        <w:spacing w:line="259" w:lineRule="auto"/>
        <w:rPr>
          <w:b/>
          <w:sz w:val="32"/>
        </w:rPr>
      </w:pPr>
    </w:p>
    <w:p w14:paraId="4F56BBDF" w14:textId="77777777" w:rsidR="0082389E" w:rsidRDefault="0082389E" w:rsidP="005136E7">
      <w:pPr>
        <w:jc w:val="center"/>
        <w:rPr>
          <w:b/>
          <w:bCs/>
          <w:i/>
          <w:iCs/>
          <w:kern w:val="28"/>
          <w:sz w:val="40"/>
          <w:szCs w:val="40"/>
          <w:lang w:val="en-GB"/>
        </w:rPr>
      </w:pPr>
    </w:p>
    <w:p w14:paraId="6525577B" w14:textId="03AFC794" w:rsidR="005136E7" w:rsidRDefault="00CA22CD" w:rsidP="005136E7">
      <w:pPr>
        <w:jc w:val="center"/>
        <w:rPr>
          <w:b/>
          <w:bCs/>
          <w:i/>
          <w:iCs/>
          <w:kern w:val="28"/>
          <w:sz w:val="40"/>
          <w:szCs w:val="40"/>
          <w:lang w:val="en-GB"/>
        </w:rPr>
      </w:pPr>
      <w:r>
        <w:rPr>
          <w:b/>
          <w:bCs/>
          <w:i/>
          <w:iCs/>
          <w:kern w:val="28"/>
          <w:sz w:val="40"/>
          <w:szCs w:val="40"/>
          <w:lang w:val="en-GB"/>
        </w:rPr>
        <w:t>JAKIRI</w:t>
      </w:r>
      <w:r w:rsidR="00613E76">
        <w:rPr>
          <w:b/>
          <w:bCs/>
          <w:i/>
          <w:iCs/>
          <w:kern w:val="28"/>
          <w:sz w:val="40"/>
          <w:szCs w:val="40"/>
          <w:lang w:val="en-GB"/>
        </w:rPr>
        <w:t xml:space="preserve"> INTERNAL</w:t>
      </w:r>
      <w:r w:rsidR="0082389E">
        <w:rPr>
          <w:b/>
          <w:bCs/>
          <w:i/>
          <w:iCs/>
          <w:kern w:val="28"/>
          <w:sz w:val="40"/>
          <w:szCs w:val="40"/>
          <w:lang w:val="en-GB"/>
        </w:rPr>
        <w:t xml:space="preserve"> </w:t>
      </w:r>
      <w:r w:rsidR="001656B0" w:rsidRPr="005136E7">
        <w:rPr>
          <w:b/>
          <w:bCs/>
          <w:i/>
          <w:iCs/>
          <w:kern w:val="28"/>
          <w:sz w:val="40"/>
          <w:szCs w:val="40"/>
          <w:lang w:val="en-GB"/>
        </w:rPr>
        <w:t>TENDER BOARD</w:t>
      </w:r>
      <w:bookmarkEnd w:id="0"/>
    </w:p>
    <w:p w14:paraId="2D9C50FD" w14:textId="77777777" w:rsidR="005136E7" w:rsidRPr="005136E7" w:rsidRDefault="005136E7" w:rsidP="005136E7">
      <w:pPr>
        <w:jc w:val="center"/>
        <w:rPr>
          <w:b/>
          <w:bCs/>
          <w:i/>
          <w:iCs/>
          <w:kern w:val="28"/>
          <w:sz w:val="40"/>
          <w:szCs w:val="40"/>
          <w:lang w:val="en-GB"/>
        </w:rPr>
      </w:pPr>
    </w:p>
    <w:p w14:paraId="7C52C47C" w14:textId="59113846" w:rsidR="005136E7" w:rsidRDefault="001656B0" w:rsidP="001656B0">
      <w:pPr>
        <w:suppressAutoHyphens/>
        <w:autoSpaceDN w:val="0"/>
        <w:spacing w:before="120" w:after="120" w:line="276" w:lineRule="auto"/>
        <w:ind w:left="180"/>
        <w:jc w:val="center"/>
        <w:textAlignment w:val="baseline"/>
        <w:rPr>
          <w:rFonts w:eastAsia="SimSun"/>
          <w:b/>
          <w:iCs/>
          <w:sz w:val="28"/>
        </w:rPr>
      </w:pPr>
      <w:r>
        <w:rPr>
          <w:rFonts w:eastAsia="SimSun"/>
          <w:b/>
          <w:iCs/>
          <w:sz w:val="28"/>
        </w:rPr>
        <w:t xml:space="preserve">PROCUREMENT OF SMALL WORKS BY </w:t>
      </w:r>
      <w:r w:rsidR="00CA22CD">
        <w:rPr>
          <w:rFonts w:eastAsia="SimSun"/>
          <w:b/>
          <w:iCs/>
          <w:sz w:val="28"/>
        </w:rPr>
        <w:t>JAKIRI</w:t>
      </w:r>
      <w:r w:rsidR="00613E76">
        <w:rPr>
          <w:rFonts w:eastAsia="SimSun"/>
          <w:b/>
          <w:iCs/>
          <w:sz w:val="28"/>
        </w:rPr>
        <w:t xml:space="preserve"> </w:t>
      </w:r>
      <w:r w:rsidR="0082389E">
        <w:rPr>
          <w:rFonts w:eastAsia="SimSun"/>
          <w:b/>
          <w:iCs/>
          <w:sz w:val="28"/>
        </w:rPr>
        <w:t xml:space="preserve"> </w:t>
      </w:r>
      <w:r>
        <w:rPr>
          <w:rFonts w:eastAsia="SimSun"/>
          <w:b/>
          <w:iCs/>
          <w:sz w:val="28"/>
        </w:rPr>
        <w:t xml:space="preserve">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rPr>
      </w:pPr>
      <w:r w:rsidRPr="005136E7">
        <w:rPr>
          <w:noProof/>
          <w:highlight w:val="yellow"/>
        </w:rPr>
        <mc:AlternateContent>
          <mc:Choice Requires="wps">
            <w:drawing>
              <wp:anchor distT="0" distB="0" distL="114300" distR="114300" simplePos="0" relativeHeight="251757568" behindDoc="0" locked="0" layoutInCell="1" allowOverlap="1" wp14:anchorId="2FAC5CD8" wp14:editId="376B723C">
                <wp:simplePos x="0" y="0"/>
                <wp:positionH relativeFrom="page">
                  <wp:posOffset>712470</wp:posOffset>
                </wp:positionH>
                <wp:positionV relativeFrom="paragraph">
                  <wp:posOffset>62230</wp:posOffset>
                </wp:positionV>
                <wp:extent cx="6409055" cy="2320290"/>
                <wp:effectExtent l="19050" t="19050" r="10795" b="2286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320290"/>
                        </a:xfrm>
                        <a:prstGeom prst="rect">
                          <a:avLst/>
                        </a:prstGeom>
                        <a:solidFill>
                          <a:sysClr val="window" lastClr="FFFFFF"/>
                        </a:solidFill>
                        <a:ln w="28575">
                          <a:solidFill>
                            <a:prstClr val="black"/>
                          </a:solidFill>
                        </a:ln>
                      </wps:spPr>
                      <wps:txbx>
                        <w:txbxContent>
                          <w:p w14:paraId="2FBB7EAE" w14:textId="49941A47" w:rsidR="00864786" w:rsidRPr="008B7F41" w:rsidRDefault="00864786" w:rsidP="005136E7">
                            <w:pPr>
                              <w:jc w:val="center"/>
                              <w:rPr>
                                <w:b/>
                                <w:sz w:val="32"/>
                                <w:szCs w:val="32"/>
                              </w:rPr>
                            </w:pPr>
                            <w:r w:rsidRPr="00E73412">
                              <w:rPr>
                                <w:b/>
                                <w:sz w:val="32"/>
                                <w:szCs w:val="32"/>
                              </w:rPr>
                              <w:t xml:space="preserve"> </w:t>
                            </w:r>
                            <w:proofErr w:type="gramStart"/>
                            <w:r w:rsidRPr="00E73412">
                              <w:rPr>
                                <w:b/>
                                <w:sz w:val="32"/>
                                <w:szCs w:val="32"/>
                              </w:rPr>
                              <w:t>REQUEST FOR QUOTATION(RFQ) NO: 001/RFQ/JC/JCITB/MINDDEVEL/PROLOG/NWR/2026 OF30/8/2026 FOR THE CONSTRUCTION OF A 2MX2M DOUBLE BOX CULVERT ON THE ROAD STRETCHED NYAH QUARTERS AND KAMP QUARTER IN VEKOVI VILLAGE AND THE RECONSTRUCTION OF A 2MX2M SINGLE BOX CULVERT ON THE STRETCH OF ROAD BETWEEN TAMBORONG QUARTERS AND KIYOH QUARTERS IN JAKIRI COUNCIL AREA IN BUI DIVISION OF THE NORTH WEST REGION.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28" type="#_x0000_t202" style="position:absolute;left:0;text-align:left;margin-left:56.1pt;margin-top:4.9pt;width:504.65pt;height:182.7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" fillcolor="window" strokeweight="2.25pt">
                <v:path arrowok="t"/>
                <v:textbox>
                  <w:txbxContent>
                    <w:p w14:paraId="2FBB7EAE" w14:textId="49941A47" w:rsidR="00864786" w:rsidRPr="008B7F41" w:rsidRDefault="00864786" w:rsidP="005136E7">
                      <w:pPr>
                        <w:jc w:val="center"/>
                        <w:rPr>
                          <w:b/>
                          <w:sz w:val="32"/>
                          <w:szCs w:val="32"/>
                        </w:rPr>
                      </w:pPr>
                      <w:r w:rsidRPr="00E73412">
                        <w:rPr>
                          <w:b/>
                          <w:sz w:val="32"/>
                          <w:szCs w:val="32"/>
                        </w:rPr>
                        <w:t xml:space="preserve"> </w:t>
                      </w:r>
                      <w:proofErr w:type="gramStart"/>
                      <w:r w:rsidRPr="00E73412">
                        <w:rPr>
                          <w:b/>
                          <w:sz w:val="32"/>
                          <w:szCs w:val="32"/>
                        </w:rPr>
                        <w:t>REQUEST FOR QUOTATION(RFQ) NO: 001/RFQ/JC/JCITB/MINDDEVEL/PROLOG/NWR/2026 OF30/8/2026 FOR THE CONSTRUCTION OF A 2MX2M DOUBLE BOX CULVERT ON THE ROAD STRETCHED NYAH QUARTERS AND KAMP QUARTER IN VEKOVI VILLAGE AND THE RECONSTRUCTION OF A 2MX2M SINGLE BOX CULVERT ON THE STRETCH OF ROAD BETWEEN TAMBORONG QUARTERS AND KIYOH QUARTERS IN JAKIRI COUNCIL AREA IN BUI DIVISION OF THE NORTH WEST REGION.</w:t>
                      </w:r>
                      <w:proofErr w:type="gramEnd"/>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Project Name: Local Governance and Resilient Communities Project (PROLOG)</w:t>
      </w:r>
    </w:p>
    <w:p w14:paraId="62391243" w14:textId="45DEC571"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 xml:space="preserve">Project Owner: </w:t>
      </w:r>
      <w:r w:rsidR="00F40CE5" w:rsidRPr="00F40CE5">
        <w:rPr>
          <w:b/>
          <w:bCs/>
          <w:lang w:val="en-GB"/>
        </w:rPr>
        <w:t xml:space="preserve">THE MAYOR OF </w:t>
      </w:r>
      <w:r w:rsidR="00CA22CD">
        <w:rPr>
          <w:b/>
          <w:bCs/>
          <w:lang w:val="en-GB"/>
        </w:rPr>
        <w:t>JAKIRI</w:t>
      </w:r>
      <w:r w:rsidR="00613E76">
        <w:rPr>
          <w:b/>
          <w:bCs/>
          <w:lang w:val="en-GB"/>
        </w:rPr>
        <w:t xml:space="preserve"> </w:t>
      </w:r>
      <w:r w:rsidR="0082389E">
        <w:rPr>
          <w:b/>
          <w:bCs/>
          <w:lang w:val="en-GB"/>
        </w:rPr>
        <w:t xml:space="preserve"> </w:t>
      </w:r>
      <w:r w:rsidR="00F40CE5" w:rsidRPr="00F40CE5">
        <w:rPr>
          <w:b/>
          <w:bCs/>
          <w:lang w:val="en-GB"/>
        </w:rPr>
        <w:t xml:space="preserve"> COUNCIL (PROLOG COMMUNITY INVESTMENT SUPPORT GRANT AGREEMENT - </w:t>
      </w:r>
      <w:r w:rsidR="00CA22CD">
        <w:rPr>
          <w:b/>
          <w:bCs/>
          <w:lang w:val="en-GB"/>
        </w:rPr>
        <w:t>JAKIRI</w:t>
      </w:r>
      <w:r w:rsidR="00613E76">
        <w:rPr>
          <w:b/>
          <w:bCs/>
          <w:lang w:val="en-GB"/>
        </w:rPr>
        <w:t xml:space="preserve"> </w:t>
      </w:r>
      <w:r w:rsidR="0082389E">
        <w:rPr>
          <w:b/>
          <w:bCs/>
          <w:lang w:val="en-GB"/>
        </w:rPr>
        <w:t xml:space="preserve"> </w:t>
      </w:r>
      <w:r w:rsidR="00F40CE5" w:rsidRPr="00F40CE5">
        <w:rPr>
          <w:b/>
          <w:bCs/>
          <w:lang w:val="en-GB"/>
        </w:rPr>
        <w:t xml:space="preserve"> COUNCIL, </w:t>
      </w:r>
      <w:r w:rsidR="00F77749" w:rsidRPr="00E73412">
        <w:rPr>
          <w:b/>
          <w:bCs/>
          <w:lang w:val="en-GB"/>
        </w:rPr>
        <w:t>BU</w:t>
      </w:r>
      <w:r w:rsidR="00F77749">
        <w:rPr>
          <w:b/>
          <w:bCs/>
          <w:highlight w:val="cyan"/>
          <w:lang w:val="en-GB"/>
        </w:rPr>
        <w:t>I</w:t>
      </w:r>
      <w:r w:rsidR="00F40CE5" w:rsidRPr="00F40CE5">
        <w:rPr>
          <w:b/>
          <w:bCs/>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rPr>
      </w:pPr>
      <w:r w:rsidRPr="00620F9B">
        <w:rPr>
          <w:rFonts w:eastAsia="SimSun"/>
          <w:b/>
          <w:iCs/>
          <w:sz w:val="28"/>
        </w:rPr>
        <w:t>STEP Contract Reference No.:</w:t>
      </w:r>
    </w:p>
    <w:p w14:paraId="29A73635" w14:textId="77777777" w:rsidR="00065C08" w:rsidRPr="00620F9B" w:rsidRDefault="00065C08" w:rsidP="00892D5A">
      <w:pPr>
        <w:suppressAutoHyphens/>
        <w:spacing w:before="120" w:after="120" w:line="276" w:lineRule="auto"/>
        <w:ind w:left="180"/>
        <w:rPr>
          <w:b/>
          <w:bCs/>
          <w:sz w:val="28"/>
        </w:rPr>
      </w:pPr>
      <w:r w:rsidRPr="00620F9B">
        <w:rPr>
          <w:rFonts w:eastAsia="SimSun"/>
          <w:b/>
          <w:bCs/>
          <w:sz w:val="28"/>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p>
    <w:p w14:paraId="6342921F" w14:textId="77777777" w:rsidR="00065C08" w:rsidRPr="00620F9B" w:rsidRDefault="00065C08" w:rsidP="00892D5A">
      <w:pPr>
        <w:spacing w:line="259" w:lineRule="auto"/>
        <w:ind w:left="180" w:right="261"/>
        <w:jc w:val="center"/>
        <w:rPr>
          <w:sz w:val="44"/>
        </w:rPr>
      </w:pPr>
    </w:p>
    <w:p w14:paraId="5A69BFD9" w14:textId="77777777" w:rsidR="00A574BB" w:rsidRDefault="00A574BB" w:rsidP="00892D5A">
      <w:pPr>
        <w:spacing w:line="259" w:lineRule="auto"/>
        <w:ind w:left="180" w:right="261"/>
        <w:jc w:val="center"/>
        <w:rPr>
          <w:sz w:val="44"/>
        </w:rPr>
      </w:pPr>
    </w:p>
    <w:p w14:paraId="04B566D6" w14:textId="77777777" w:rsidR="009D6AAF" w:rsidRPr="009D6AAF" w:rsidRDefault="009D6AAF" w:rsidP="009D6AAF">
      <w:pPr>
        <w:jc w:val="center"/>
        <w:rPr>
          <w:b/>
          <w:sz w:val="44"/>
          <w:szCs w:val="44"/>
          <w:lang w:val="en-GB"/>
        </w:rPr>
      </w:pPr>
      <w:r w:rsidRPr="009D6AAF">
        <w:rPr>
          <w:b/>
          <w:sz w:val="44"/>
          <w:szCs w:val="44"/>
          <w:u w:val="single"/>
          <w:lang w:val="en-GB"/>
        </w:rPr>
        <w:t>Procurement of</w:t>
      </w:r>
      <w:r w:rsidRPr="009D6AAF">
        <w:rPr>
          <w:b/>
          <w:sz w:val="44"/>
          <w:szCs w:val="44"/>
          <w:lang w:val="en-GB"/>
        </w:rPr>
        <w:t xml:space="preserve">: </w:t>
      </w:r>
    </w:p>
    <w:p w14:paraId="02D9B75B" w14:textId="1E09779C" w:rsidR="00F77749" w:rsidRPr="006F1B17" w:rsidRDefault="006F1B17" w:rsidP="006F1B17">
      <w:pPr>
        <w:spacing w:before="60" w:after="60"/>
        <w:jc w:val="center"/>
        <w:rPr>
          <w:b/>
          <w:lang w:val="en-GB"/>
        </w:rPr>
      </w:pPr>
      <w:r w:rsidRPr="00E73412">
        <w:rPr>
          <w:b/>
          <w:bCs/>
          <w:sz w:val="36"/>
          <w:szCs w:val="36"/>
        </w:rPr>
        <w:t>THE CONSTRUCTION OF A 2MX2M DOUBLE BOX CULVERT ON THE ROAD STRETCHED NYAH QUARTERS AND KAMP QUARTER IN VEKOVI VILLAGE AND THE RECONSTRUCTION OF A 2MX2M SINGLE BOX CULVERT ON THE STRETCH OF ROAD BETWEEN TAMBORONG QUARTERS AND KIYOH QUARTERS IN JAKIRI COUNCIL AREA IN BUI DIVISION OF THE NORTH WEST REGION</w:t>
      </w:r>
    </w:p>
    <w:p w14:paraId="3E24785F" w14:textId="465D4983" w:rsidR="009D6AAF" w:rsidRPr="009D6AAF" w:rsidRDefault="009D6AAF" w:rsidP="009D6AAF">
      <w:pPr>
        <w:spacing w:before="60" w:after="60"/>
        <w:rPr>
          <w:b/>
          <w:sz w:val="32"/>
          <w:szCs w:val="10"/>
          <w:lang w:val="en-GB"/>
        </w:rPr>
      </w:pPr>
      <w:r w:rsidRPr="009D6AAF">
        <w:rPr>
          <w:b/>
          <w:sz w:val="28"/>
          <w:szCs w:val="28"/>
          <w:lang w:val="en-GB"/>
        </w:rPr>
        <w:t xml:space="preserve">Ref No: </w:t>
      </w:r>
      <w:r w:rsidRPr="009D6AAF">
        <w:rPr>
          <w:b/>
          <w:sz w:val="32"/>
          <w:szCs w:val="10"/>
          <w:lang w:val="en-GB"/>
        </w:rPr>
        <w:t xml:space="preserve">N° </w:t>
      </w:r>
      <w:r w:rsidR="003A1988">
        <w:rPr>
          <w:b/>
          <w:sz w:val="32"/>
          <w:szCs w:val="10"/>
          <w:lang w:val="en-GB"/>
        </w:rPr>
        <w:t>001</w:t>
      </w:r>
      <w:r w:rsidRPr="009D6AAF">
        <w:rPr>
          <w:b/>
          <w:sz w:val="32"/>
          <w:szCs w:val="10"/>
          <w:lang w:val="en-GB"/>
        </w:rPr>
        <w:t>/ MAYOR/</w:t>
      </w:r>
      <w:r w:rsidR="00CA22CD">
        <w:rPr>
          <w:b/>
          <w:sz w:val="32"/>
          <w:szCs w:val="10"/>
          <w:lang w:val="en-GB"/>
        </w:rPr>
        <w:t>J</w:t>
      </w:r>
      <w:r w:rsidRPr="009D6AAF">
        <w:rPr>
          <w:b/>
          <w:sz w:val="32"/>
          <w:szCs w:val="10"/>
          <w:lang w:val="en-GB"/>
        </w:rPr>
        <w:t xml:space="preserve">C/ITB/PROLOG Budget 2026 OF </w:t>
      </w:r>
      <w:r w:rsidR="003A1988">
        <w:rPr>
          <w:b/>
          <w:sz w:val="32"/>
          <w:szCs w:val="10"/>
          <w:lang w:val="en-GB"/>
        </w:rPr>
        <w:t>30/8/2026</w:t>
      </w:r>
    </w:p>
    <w:p w14:paraId="182AABE2" w14:textId="77777777" w:rsidR="009D6AAF" w:rsidRPr="009D6AAF" w:rsidRDefault="009D6AAF" w:rsidP="009D6AAF">
      <w:pPr>
        <w:spacing w:before="60" w:after="60"/>
        <w:rPr>
          <w:b/>
          <w:sz w:val="32"/>
          <w:szCs w:val="10"/>
          <w:lang w:val="en-GB"/>
        </w:rPr>
      </w:pPr>
    </w:p>
    <w:p w14:paraId="3810A8A3" w14:textId="77777777" w:rsidR="009D6AAF" w:rsidRPr="009D6AAF" w:rsidRDefault="009D6AAF" w:rsidP="009D6AAF">
      <w:pPr>
        <w:spacing w:before="60" w:after="60"/>
        <w:rPr>
          <w:b/>
          <w:bCs/>
          <w:sz w:val="32"/>
          <w:szCs w:val="32"/>
          <w:lang w:val="en-GB"/>
        </w:rPr>
      </w:pPr>
      <w:r w:rsidRPr="009D6AAF">
        <w:rPr>
          <w:b/>
          <w:sz w:val="28"/>
          <w:szCs w:val="28"/>
          <w:lang w:val="en-GB"/>
        </w:rPr>
        <w:t>Project:</w:t>
      </w:r>
      <w:r w:rsidRPr="009D6AAF">
        <w:rPr>
          <w:b/>
          <w:bCs/>
          <w:i/>
          <w:iCs/>
          <w:sz w:val="28"/>
          <w:szCs w:val="28"/>
          <w:lang w:val="en-GB"/>
        </w:rPr>
        <w:t xml:space="preserve"> </w:t>
      </w:r>
      <w:r w:rsidRPr="009D6AAF">
        <w:rPr>
          <w:b/>
          <w:bCs/>
          <w:i/>
          <w:iCs/>
          <w:sz w:val="28"/>
          <w:szCs w:val="28"/>
          <w:lang w:val="en-GB"/>
        </w:rPr>
        <w:tab/>
      </w:r>
      <w:r w:rsidRPr="009D6AAF">
        <w:rPr>
          <w:b/>
          <w:bCs/>
          <w:i/>
          <w:iCs/>
          <w:sz w:val="28"/>
          <w:szCs w:val="28"/>
          <w:lang w:val="en-GB"/>
        </w:rPr>
        <w:tab/>
      </w:r>
      <w:r w:rsidRPr="009D6AAF">
        <w:rPr>
          <w:b/>
          <w:bCs/>
          <w:sz w:val="32"/>
          <w:szCs w:val="32"/>
          <w:lang w:val="en-GB"/>
        </w:rPr>
        <w:t xml:space="preserve">Local Governance and Resilient Communities </w:t>
      </w:r>
      <w:r w:rsidRPr="009D6AAF">
        <w:rPr>
          <w:b/>
          <w:bCs/>
          <w:sz w:val="32"/>
          <w:szCs w:val="32"/>
          <w:lang w:val="en-GB"/>
        </w:rPr>
        <w:tab/>
      </w:r>
      <w:r w:rsidRPr="009D6AAF">
        <w:rPr>
          <w:b/>
          <w:bCs/>
          <w:sz w:val="32"/>
          <w:szCs w:val="32"/>
          <w:lang w:val="en-GB"/>
        </w:rPr>
        <w:tab/>
      </w:r>
      <w:r w:rsidRPr="009D6AAF">
        <w:rPr>
          <w:b/>
          <w:bCs/>
          <w:sz w:val="32"/>
          <w:szCs w:val="32"/>
          <w:lang w:val="en-GB"/>
        </w:rPr>
        <w:tab/>
      </w:r>
      <w:r w:rsidRPr="009D6AAF">
        <w:rPr>
          <w:b/>
          <w:bCs/>
          <w:sz w:val="32"/>
          <w:szCs w:val="32"/>
          <w:lang w:val="en-GB"/>
        </w:rPr>
        <w:tab/>
        <w:t>Project (PROLOG)</w:t>
      </w:r>
    </w:p>
    <w:p w14:paraId="72223D25" w14:textId="77777777" w:rsidR="009D6AAF" w:rsidRPr="009D6AAF" w:rsidRDefault="009D6AAF" w:rsidP="009D6AAF">
      <w:pPr>
        <w:spacing w:before="60" w:after="60"/>
        <w:rPr>
          <w:sz w:val="28"/>
          <w:szCs w:val="28"/>
          <w:lang w:val="en-GB"/>
        </w:rPr>
      </w:pPr>
    </w:p>
    <w:p w14:paraId="26909CAB" w14:textId="4E468BC3" w:rsidR="009D6AAF" w:rsidRPr="009D6AAF" w:rsidRDefault="009D6AAF" w:rsidP="009D6AAF">
      <w:pPr>
        <w:spacing w:before="60" w:after="60"/>
        <w:ind w:left="1440" w:hanging="1440"/>
        <w:rPr>
          <w:b/>
          <w:i/>
          <w:sz w:val="28"/>
          <w:szCs w:val="28"/>
          <w:lang w:val="en-GB"/>
        </w:rPr>
      </w:pPr>
      <w:r w:rsidRPr="009D6AAF">
        <w:rPr>
          <w:b/>
          <w:iCs/>
          <w:sz w:val="28"/>
          <w:szCs w:val="28"/>
          <w:lang w:val="en-GB"/>
        </w:rPr>
        <w:t>Project owner</w:t>
      </w:r>
      <w:r w:rsidRPr="009D6AAF">
        <w:rPr>
          <w:b/>
          <w:sz w:val="28"/>
          <w:szCs w:val="28"/>
          <w:lang w:val="en-GB"/>
        </w:rPr>
        <w:t>:</w:t>
      </w:r>
      <w:r w:rsidRPr="009D6AAF">
        <w:rPr>
          <w:b/>
          <w:sz w:val="28"/>
          <w:szCs w:val="28"/>
          <w:lang w:val="en-GB"/>
        </w:rPr>
        <w:tab/>
        <w:t xml:space="preserve">THE MAYOR OF </w:t>
      </w:r>
      <w:r w:rsidR="00CA22CD">
        <w:rPr>
          <w:b/>
          <w:bCs/>
          <w:sz w:val="28"/>
          <w:szCs w:val="28"/>
          <w:lang w:val="en-GB"/>
        </w:rPr>
        <w:t>JAKIRI</w:t>
      </w:r>
      <w:r w:rsidR="00613E76">
        <w:rPr>
          <w:b/>
          <w:bCs/>
          <w:sz w:val="28"/>
          <w:szCs w:val="28"/>
          <w:lang w:val="en-GB"/>
        </w:rPr>
        <w:t xml:space="preserve"> COUNCIL</w:t>
      </w:r>
      <w:r w:rsidRPr="009D6AAF">
        <w:rPr>
          <w:b/>
          <w:bCs/>
          <w:sz w:val="28"/>
          <w:szCs w:val="28"/>
          <w:lang w:val="en-GB"/>
        </w:rPr>
        <w:t xml:space="preserve"> (PROLOG COMMUNITY INVESTMENT SUPPORT GRANT AGREEMENT - </w:t>
      </w:r>
      <w:proofErr w:type="gramStart"/>
      <w:r w:rsidR="00CA22CD" w:rsidRPr="00E73412">
        <w:rPr>
          <w:b/>
          <w:bCs/>
          <w:sz w:val="28"/>
          <w:szCs w:val="28"/>
          <w:lang w:val="en-GB"/>
        </w:rPr>
        <w:t>JAKIRI</w:t>
      </w:r>
      <w:r w:rsidR="00613E76" w:rsidRPr="00E73412">
        <w:rPr>
          <w:b/>
          <w:bCs/>
          <w:sz w:val="28"/>
          <w:szCs w:val="28"/>
          <w:lang w:val="en-GB"/>
        </w:rPr>
        <w:t xml:space="preserve"> </w:t>
      </w:r>
      <w:r w:rsidR="0087339B" w:rsidRPr="00E73412">
        <w:rPr>
          <w:b/>
          <w:bCs/>
          <w:sz w:val="28"/>
          <w:szCs w:val="28"/>
          <w:lang w:val="en-GB"/>
        </w:rPr>
        <w:t xml:space="preserve"> </w:t>
      </w:r>
      <w:r w:rsidR="0087339B" w:rsidRPr="009D6AAF">
        <w:rPr>
          <w:b/>
          <w:bCs/>
          <w:sz w:val="28"/>
          <w:szCs w:val="28"/>
          <w:lang w:val="en-GB"/>
        </w:rPr>
        <w:t>COUNCIL</w:t>
      </w:r>
      <w:proofErr w:type="gramEnd"/>
      <w:r w:rsidRPr="009D6AAF">
        <w:rPr>
          <w:b/>
          <w:bCs/>
          <w:sz w:val="28"/>
          <w:szCs w:val="28"/>
          <w:lang w:val="en-GB"/>
        </w:rPr>
        <w:t xml:space="preserve">, </w:t>
      </w:r>
      <w:r w:rsidR="00F77749">
        <w:rPr>
          <w:b/>
          <w:bCs/>
          <w:sz w:val="28"/>
          <w:szCs w:val="28"/>
          <w:lang w:val="en-GB"/>
        </w:rPr>
        <w:t>BUI</w:t>
      </w:r>
      <w:r w:rsidRPr="009D6AAF">
        <w:rPr>
          <w:b/>
          <w:bCs/>
          <w:sz w:val="28"/>
          <w:szCs w:val="28"/>
          <w:lang w:val="en-GB"/>
        </w:rPr>
        <w:t xml:space="preserve"> DIVISION, NORTHWEST REGION)</w:t>
      </w:r>
    </w:p>
    <w:p w14:paraId="14D71913" w14:textId="77777777" w:rsidR="009D6AAF" w:rsidRPr="009D6AAF" w:rsidRDefault="009D6AAF" w:rsidP="009D6AAF">
      <w:pPr>
        <w:spacing w:before="60" w:after="60"/>
        <w:ind w:right="-540"/>
        <w:rPr>
          <w:b/>
          <w:sz w:val="28"/>
          <w:szCs w:val="28"/>
          <w:lang w:val="en-GB"/>
        </w:rPr>
      </w:pPr>
      <w:r w:rsidRPr="009D6AAF">
        <w:rPr>
          <w:b/>
          <w:sz w:val="28"/>
          <w:szCs w:val="28"/>
          <w:lang w:val="en-GB"/>
        </w:rPr>
        <w:t>Country:</w:t>
      </w:r>
      <w:r w:rsidRPr="009D6AAF">
        <w:rPr>
          <w:b/>
          <w:sz w:val="28"/>
          <w:szCs w:val="28"/>
          <w:lang w:val="en-GB"/>
        </w:rPr>
        <w:tab/>
        <w:t>CAMEROON</w:t>
      </w:r>
    </w:p>
    <w:p w14:paraId="1AE9B649" w14:textId="77777777" w:rsidR="009D6AAF" w:rsidRPr="009D6AAF" w:rsidRDefault="009D6AAF" w:rsidP="009D6AAF">
      <w:pPr>
        <w:spacing w:before="60" w:after="60"/>
        <w:ind w:right="-540"/>
        <w:rPr>
          <w:i/>
          <w:sz w:val="28"/>
          <w:szCs w:val="28"/>
          <w:lang w:val="en-GB"/>
        </w:rPr>
      </w:pPr>
    </w:p>
    <w:p w14:paraId="1302D3D5" w14:textId="77777777" w:rsidR="009D6AAF" w:rsidRPr="009D6AAF" w:rsidRDefault="009D6AAF" w:rsidP="009D6AAF">
      <w:pPr>
        <w:spacing w:before="60" w:after="60"/>
        <w:ind w:right="-720"/>
        <w:rPr>
          <w:i/>
          <w:sz w:val="28"/>
          <w:szCs w:val="28"/>
          <w:lang w:val="en-GB"/>
        </w:rPr>
      </w:pPr>
      <w:r w:rsidRPr="009D6AAF">
        <w:rPr>
          <w:b/>
          <w:sz w:val="28"/>
          <w:szCs w:val="28"/>
          <w:lang w:val="en-GB"/>
        </w:rPr>
        <w:t>Issued on</w:t>
      </w:r>
      <w:proofErr w:type="gramStart"/>
      <w:r w:rsidRPr="009D6AAF">
        <w:rPr>
          <w:b/>
          <w:sz w:val="28"/>
          <w:szCs w:val="28"/>
          <w:lang w:val="en-GB"/>
        </w:rPr>
        <w:t>:</w:t>
      </w:r>
      <w:r w:rsidRPr="009D6AAF">
        <w:rPr>
          <w:b/>
          <w:sz w:val="28"/>
          <w:szCs w:val="28"/>
          <w:lang w:val="en-GB"/>
        </w:rPr>
        <w:tab/>
        <w:t>…………………..</w:t>
      </w:r>
      <w:proofErr w:type="gramEnd"/>
    </w:p>
    <w:p w14:paraId="4C0659A9" w14:textId="77777777" w:rsidR="005136E7" w:rsidRDefault="005136E7" w:rsidP="00892D5A">
      <w:pPr>
        <w:spacing w:line="259" w:lineRule="auto"/>
        <w:ind w:left="180" w:right="261"/>
        <w:jc w:val="center"/>
        <w:rPr>
          <w:sz w:val="44"/>
        </w:rPr>
      </w:pPr>
    </w:p>
    <w:p w14:paraId="76CCD0C8" w14:textId="77777777" w:rsidR="00DF7B23" w:rsidRDefault="00DF7B23" w:rsidP="00892D5A">
      <w:pPr>
        <w:spacing w:line="259" w:lineRule="auto"/>
        <w:ind w:left="180" w:right="261"/>
        <w:jc w:val="center"/>
        <w:rPr>
          <w:sz w:val="44"/>
        </w:rPr>
      </w:pPr>
    </w:p>
    <w:p w14:paraId="03759128" w14:textId="77777777" w:rsidR="00DF7B23" w:rsidRDefault="00DF7B23" w:rsidP="00892D5A">
      <w:pPr>
        <w:spacing w:line="259" w:lineRule="auto"/>
        <w:ind w:left="180" w:right="261"/>
        <w:jc w:val="center"/>
        <w:rPr>
          <w:sz w:val="44"/>
        </w:rPr>
      </w:pPr>
    </w:p>
    <w:p w14:paraId="67131EC1" w14:textId="77777777" w:rsidR="00DF7B23" w:rsidRDefault="00DF7B23" w:rsidP="00892D5A">
      <w:pPr>
        <w:spacing w:line="259" w:lineRule="auto"/>
        <w:ind w:left="180" w:right="261"/>
        <w:jc w:val="center"/>
        <w:rPr>
          <w:sz w:val="44"/>
        </w:rPr>
      </w:pPr>
    </w:p>
    <w:p w14:paraId="1BE9889D" w14:textId="77777777" w:rsidR="00DF7B23" w:rsidRDefault="00DF7B23" w:rsidP="00892D5A">
      <w:pPr>
        <w:spacing w:line="259" w:lineRule="auto"/>
        <w:ind w:left="180" w:right="261"/>
        <w:jc w:val="center"/>
        <w:rPr>
          <w:sz w:val="44"/>
        </w:rPr>
      </w:pPr>
    </w:p>
    <w:p w14:paraId="265E0E19" w14:textId="77777777" w:rsidR="00DF7B23" w:rsidRDefault="00DF7B23" w:rsidP="00892D5A">
      <w:pPr>
        <w:spacing w:line="259" w:lineRule="auto"/>
        <w:ind w:left="180" w:right="261"/>
        <w:jc w:val="center"/>
        <w:rPr>
          <w:sz w:val="44"/>
        </w:rPr>
      </w:pPr>
    </w:p>
    <w:p w14:paraId="63C94106" w14:textId="77777777" w:rsidR="00DF7B23" w:rsidRDefault="00DF7B23" w:rsidP="00892D5A">
      <w:pPr>
        <w:spacing w:line="259" w:lineRule="auto"/>
        <w:ind w:left="180" w:right="261"/>
        <w:jc w:val="center"/>
        <w:rPr>
          <w:sz w:val="44"/>
        </w:rPr>
      </w:pPr>
    </w:p>
    <w:p w14:paraId="697BA432" w14:textId="77777777" w:rsidR="00DF7B23" w:rsidRDefault="00DF7B23" w:rsidP="00892D5A">
      <w:pPr>
        <w:spacing w:line="259" w:lineRule="auto"/>
        <w:ind w:left="180" w:right="261"/>
        <w:jc w:val="center"/>
        <w:rPr>
          <w:sz w:val="44"/>
        </w:rPr>
      </w:pPr>
    </w:p>
    <w:p w14:paraId="70ED02E3" w14:textId="77777777" w:rsidR="00DF7B23" w:rsidRDefault="00DF7B23" w:rsidP="00892D5A">
      <w:pPr>
        <w:spacing w:line="259" w:lineRule="auto"/>
        <w:ind w:left="180" w:right="261"/>
        <w:jc w:val="center"/>
        <w:rPr>
          <w:sz w:val="44"/>
        </w:rPr>
      </w:pPr>
    </w:p>
    <w:p w14:paraId="195AACC0" w14:textId="77777777" w:rsidR="00DF7B23" w:rsidRDefault="00DF7B23" w:rsidP="00892D5A">
      <w:pPr>
        <w:spacing w:line="259" w:lineRule="auto"/>
        <w:ind w:left="180" w:right="261"/>
        <w:jc w:val="center"/>
        <w:rPr>
          <w:sz w:val="44"/>
        </w:rPr>
      </w:pPr>
    </w:p>
    <w:p w14:paraId="4DE4E845" w14:textId="77777777" w:rsidR="00DF7B23" w:rsidRDefault="00DF7B23" w:rsidP="00892D5A">
      <w:pPr>
        <w:spacing w:line="259" w:lineRule="auto"/>
        <w:ind w:left="180" w:right="261"/>
        <w:jc w:val="center"/>
        <w:rPr>
          <w:sz w:val="44"/>
        </w:rPr>
      </w:pPr>
    </w:p>
    <w:p w14:paraId="224B5EA3" w14:textId="77777777" w:rsidR="00DF7B23" w:rsidRDefault="00DF7B23" w:rsidP="00892D5A">
      <w:pPr>
        <w:spacing w:line="259" w:lineRule="auto"/>
        <w:ind w:left="180" w:right="261"/>
        <w:jc w:val="center"/>
        <w:rPr>
          <w:sz w:val="44"/>
        </w:rPr>
      </w:pPr>
    </w:p>
    <w:p w14:paraId="32D36DFA" w14:textId="77777777" w:rsidR="00DF7B23" w:rsidRDefault="00DF7B23" w:rsidP="00892D5A">
      <w:pPr>
        <w:spacing w:line="259" w:lineRule="auto"/>
        <w:ind w:left="180" w:right="261"/>
        <w:jc w:val="center"/>
        <w:rPr>
          <w:sz w:val="44"/>
        </w:rPr>
      </w:pPr>
    </w:p>
    <w:p w14:paraId="43C18CDB" w14:textId="77777777" w:rsidR="00DF7B23" w:rsidRPr="00620F9B" w:rsidRDefault="00DF7B23" w:rsidP="00892D5A">
      <w:pPr>
        <w:spacing w:line="259" w:lineRule="auto"/>
        <w:ind w:left="180" w:right="261"/>
        <w:jc w:val="center"/>
        <w:rPr>
          <w:sz w:val="44"/>
        </w:rPr>
      </w:pPr>
    </w:p>
    <w:p w14:paraId="0BB01E5F" w14:textId="77777777" w:rsidR="00EC7AD6" w:rsidRPr="00620F9B" w:rsidRDefault="00065C08" w:rsidP="00892D5A">
      <w:pPr>
        <w:spacing w:line="259" w:lineRule="auto"/>
        <w:ind w:left="180" w:right="261"/>
        <w:jc w:val="center"/>
        <w:rPr>
          <w:sz w:val="28"/>
        </w:rPr>
      </w:pPr>
      <w:r w:rsidRPr="00620F9B">
        <w:rPr>
          <w:b/>
          <w:sz w:val="44"/>
        </w:rPr>
        <w:t xml:space="preserve"> </w:t>
      </w:r>
    </w:p>
    <w:sdt>
      <w:sdtPr>
        <w:rPr>
          <w:b w:val="0"/>
          <w:color w:val="auto"/>
          <w:sz w:val="28"/>
          <w:szCs w:val="24"/>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3A1988"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r>
            <w:r w:rsidR="00065C08" w:rsidRPr="00620F9B">
              <w:rPr>
                <w:sz w:val="28"/>
              </w:rPr>
              <w:fldChar w:fldCharType="separate"/>
            </w:r>
            <w:r w:rsidR="009941DB">
              <w:rPr>
                <w:b w:val="0"/>
                <w:bCs/>
                <w:noProof/>
                <w:sz w:val="28"/>
              </w:rPr>
              <w:t>Error! Bookmark not defined.</w:t>
            </w:r>
            <w:r w:rsidR="00065C08" w:rsidRPr="00620F9B">
              <w:rPr>
                <w:sz w:val="28"/>
              </w:rPr>
              <w:fldChar w:fldCharType="end"/>
            </w:r>
          </w:hyperlink>
        </w:p>
        <w:p w14:paraId="1DA49023" w14:textId="3CC0BDBF" w:rsidR="00EC7AD6" w:rsidRPr="00620F9B" w:rsidRDefault="003A1988"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9941DB">
              <w:rPr>
                <w:noProof/>
                <w:sz w:val="28"/>
              </w:rPr>
              <w:t>1</w:t>
            </w:r>
            <w:r w:rsidR="00065C08" w:rsidRPr="00620F9B">
              <w:rPr>
                <w:sz w:val="28"/>
              </w:rPr>
              <w:fldChar w:fldCharType="end"/>
            </w:r>
          </w:hyperlink>
        </w:p>
        <w:p w14:paraId="4D3A4111" w14:textId="217B8DF2" w:rsidR="00EC7AD6" w:rsidRPr="00620F9B" w:rsidRDefault="003A1988"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9941DB">
              <w:rPr>
                <w:noProof/>
                <w:sz w:val="28"/>
              </w:rPr>
              <w:t>9</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line="259" w:lineRule="auto"/>
        <w:ind w:left="180" w:right="252"/>
        <w:jc w:val="center"/>
        <w:rPr>
          <w:sz w:val="28"/>
        </w:rPr>
      </w:pPr>
      <w:r w:rsidRPr="00620F9B">
        <w:rPr>
          <w:b/>
          <w:sz w:val="48"/>
        </w:rPr>
        <w:t xml:space="preserve"> </w:t>
      </w:r>
    </w:p>
    <w:p w14:paraId="04F11B85" w14:textId="77777777" w:rsidR="00EC7AD6" w:rsidRPr="00620F9B" w:rsidRDefault="00065C08" w:rsidP="00892D5A">
      <w:pPr>
        <w:spacing w:line="259" w:lineRule="auto"/>
        <w:ind w:left="180" w:right="282"/>
        <w:jc w:val="center"/>
        <w:rPr>
          <w:sz w:val="28"/>
        </w:rPr>
      </w:pPr>
      <w:r w:rsidRPr="00620F9B">
        <w:rPr>
          <w:b/>
          <w:sz w:val="36"/>
        </w:rPr>
        <w:t xml:space="preserve"> </w:t>
      </w:r>
    </w:p>
    <w:p w14:paraId="30B9712B" w14:textId="77777777" w:rsidR="00EC7AD6" w:rsidRPr="00620F9B" w:rsidRDefault="00065C08" w:rsidP="00892D5A">
      <w:pPr>
        <w:spacing w:line="259" w:lineRule="auto"/>
        <w:ind w:left="180"/>
        <w:rPr>
          <w:sz w:val="28"/>
        </w:rPr>
      </w:pPr>
      <w:r w:rsidRPr="00620F9B">
        <w:rPr>
          <w:sz w:val="28"/>
        </w:rPr>
        <w:t xml:space="preserve"> </w:t>
      </w:r>
    </w:p>
    <w:p w14:paraId="55374CC5" w14:textId="77777777" w:rsidR="00EC7AD6" w:rsidRPr="00620F9B" w:rsidRDefault="00065C08" w:rsidP="00892D5A">
      <w:pPr>
        <w:spacing w:line="259" w:lineRule="auto"/>
        <w:ind w:left="180"/>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1"/>
          <w:headerReference w:type="first" r:id="rId12"/>
          <w:pgSz w:w="12240" w:h="15840"/>
          <w:pgMar w:top="540" w:right="630" w:bottom="426" w:left="1260" w:header="170" w:footer="170" w:gutter="0"/>
          <w:pgNumType w:start="2"/>
          <w:cols w:space="720"/>
          <w:docGrid w:linePitch="326"/>
        </w:sectPr>
      </w:pPr>
    </w:p>
    <w:p w14:paraId="22B19AE4" w14:textId="77777777" w:rsidR="00CA22CD" w:rsidRPr="00620F9B" w:rsidRDefault="00CA22CD" w:rsidP="00CA22CD">
      <w:pPr>
        <w:spacing w:line="259" w:lineRule="auto"/>
        <w:ind w:left="180"/>
        <w:rPr>
          <w:sz w:val="28"/>
        </w:rPr>
      </w:pPr>
      <w:r>
        <w:rPr>
          <w:noProof/>
          <w:sz w:val="28"/>
        </w:rPr>
        <w:lastRenderedPageBreak/>
        <mc:AlternateContent>
          <mc:Choice Requires="wps">
            <w:drawing>
              <wp:anchor distT="0" distB="0" distL="114300" distR="114300" simplePos="0" relativeHeight="251791360" behindDoc="0" locked="0" layoutInCell="1" allowOverlap="1" wp14:anchorId="4DDEAB6B" wp14:editId="7262FE43">
                <wp:simplePos x="0" y="0"/>
                <wp:positionH relativeFrom="page">
                  <wp:posOffset>297180</wp:posOffset>
                </wp:positionH>
                <wp:positionV relativeFrom="paragraph">
                  <wp:posOffset>-22860</wp:posOffset>
                </wp:positionV>
                <wp:extent cx="2804160" cy="2293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DBFC63"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456E3A4E"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30BFA218"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42BA51CE"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0E11293"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5592307F"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645B6096"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209547BD"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19EDF10F"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5845864B"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7E3DCDC6"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40C1FAA"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027849E" w14:textId="77777777" w:rsidR="00864786"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07175C4C" w14:textId="77777777" w:rsidR="00864786" w:rsidRPr="00E97470" w:rsidRDefault="00864786"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3"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263C7A3F" w14:textId="77777777" w:rsidR="00864786" w:rsidRPr="00D2373B" w:rsidRDefault="00864786" w:rsidP="00CA22CD">
                            <w:pPr>
                              <w:jc w:val="center"/>
                              <w:rPr>
                                <w:b/>
                                <w:sz w:val="18"/>
                                <w:szCs w:val="18"/>
                                <w:u w:val="single"/>
                                <w:lang w:val="fr-FR"/>
                              </w:rPr>
                            </w:pPr>
                          </w:p>
                          <w:p w14:paraId="792A924C" w14:textId="77777777" w:rsidR="00864786" w:rsidRPr="00FE2704" w:rsidRDefault="00864786" w:rsidP="00CA22CD">
                            <w:pPr>
                              <w:rPr>
                                <w:b/>
                                <w:color w:val="000080"/>
                                <w:sz w:val="18"/>
                                <w:szCs w:val="18"/>
                                <w:lang w:val="fr-FR"/>
                              </w:rPr>
                            </w:pPr>
                          </w:p>
                          <w:p w14:paraId="713B733E" w14:textId="77777777" w:rsidR="00864786" w:rsidRPr="00FE2704" w:rsidRDefault="00864786" w:rsidP="00CA22CD">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EAB6B" id="Text Box 2" o:spid="_x0000_s1029" type="#_x0000_t202" style="position:absolute;left:0;text-align:left;margin-left:23.4pt;margin-top:-1.8pt;width:220.8pt;height:180.6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" stroked="f">
                <v:textbox>
                  <w:txbxContent>
                    <w:p w14:paraId="4FDBFC63"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456E3A4E"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30BFA218"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42BA51CE"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0E11293"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5592307F"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645B6096"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209547BD"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19EDF10F"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5845864B"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7E3DCDC6"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40C1FAA"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027849E" w14:textId="77777777" w:rsidR="00864786"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07175C4C" w14:textId="77777777" w:rsidR="00864786" w:rsidRPr="00E97470" w:rsidRDefault="00864786"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4"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263C7A3F" w14:textId="77777777" w:rsidR="00864786" w:rsidRPr="00D2373B" w:rsidRDefault="00864786" w:rsidP="00CA22CD">
                      <w:pPr>
                        <w:jc w:val="center"/>
                        <w:rPr>
                          <w:b/>
                          <w:sz w:val="18"/>
                          <w:szCs w:val="18"/>
                          <w:u w:val="single"/>
                          <w:lang w:val="fr-FR"/>
                        </w:rPr>
                      </w:pPr>
                    </w:p>
                    <w:p w14:paraId="792A924C" w14:textId="77777777" w:rsidR="00864786" w:rsidRPr="00FE2704" w:rsidRDefault="00864786" w:rsidP="00CA22CD">
                      <w:pPr>
                        <w:rPr>
                          <w:b/>
                          <w:color w:val="000080"/>
                          <w:sz w:val="18"/>
                          <w:szCs w:val="18"/>
                          <w:lang w:val="fr-FR"/>
                        </w:rPr>
                      </w:pPr>
                    </w:p>
                    <w:p w14:paraId="713B733E" w14:textId="77777777" w:rsidR="00864786" w:rsidRPr="00FE2704" w:rsidRDefault="00864786" w:rsidP="00CA22CD">
                      <w:pPr>
                        <w:jc w:val="center"/>
                        <w:rPr>
                          <w:sz w:val="18"/>
                          <w:szCs w:val="18"/>
                          <w:lang w:val="fr-FR"/>
                        </w:rPr>
                      </w:pPr>
                    </w:p>
                  </w:txbxContent>
                </v:textbox>
                <w10:wrap anchorx="page"/>
              </v:shape>
            </w:pict>
          </mc:Fallback>
        </mc:AlternateContent>
      </w:r>
      <w:r>
        <w:rPr>
          <w:b/>
          <w:noProof/>
          <w:sz w:val="32"/>
        </w:rPr>
        <mc:AlternateContent>
          <mc:Choice Requires="wps">
            <w:drawing>
              <wp:anchor distT="0" distB="0" distL="114300" distR="114300" simplePos="0" relativeHeight="251792384" behindDoc="0" locked="0" layoutInCell="1" allowOverlap="1" wp14:anchorId="5AC13ABD" wp14:editId="41F73BCD">
                <wp:simplePos x="0" y="0"/>
                <wp:positionH relativeFrom="margin">
                  <wp:posOffset>4354830</wp:posOffset>
                </wp:positionH>
                <wp:positionV relativeFrom="paragraph">
                  <wp:posOffset>0</wp:posOffset>
                </wp:positionV>
                <wp:extent cx="2324100" cy="21945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9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0FCE6" w14:textId="77777777" w:rsidR="00864786" w:rsidRPr="00705910" w:rsidRDefault="00864786"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56B2C245"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22D3AC2E"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D8135C2"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50F80D2C" w14:textId="77777777" w:rsidR="00864786" w:rsidRPr="00705910" w:rsidRDefault="00864786"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571E2594"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A947B61"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6D4DFF31" w14:textId="77777777" w:rsidR="00864786" w:rsidRPr="00705910" w:rsidRDefault="00864786"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6443FB87"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F154648"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0E3602A3"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490FEFD2" w14:textId="77777777" w:rsidR="00864786"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03702582" w14:textId="77777777" w:rsidR="00864786" w:rsidRPr="00065429" w:rsidRDefault="00864786" w:rsidP="00CA22CD">
                            <w:pPr>
                              <w:pStyle w:val="NoSpacing"/>
                              <w:jc w:val="center"/>
                              <w:rPr>
                                <w:rFonts w:ascii="Times New Roman" w:hAnsi="Times New Roman"/>
                                <w:sz w:val="20"/>
                                <w:szCs w:val="20"/>
                                <w:lang w:val="en-US"/>
                              </w:rPr>
                            </w:pPr>
                            <w:proofErr w:type="gramStart"/>
                            <w:r w:rsidRPr="00065429">
                              <w:rPr>
                                <w:rFonts w:ascii="Times New Roman" w:hAnsi="Times New Roman"/>
                                <w:sz w:val="20"/>
                                <w:szCs w:val="20"/>
                                <w:lang w:val="en-US"/>
                              </w:rPr>
                              <w:t>www</w:t>
                            </w:r>
                            <w:proofErr w:type="gramEnd"/>
                            <w:r w:rsidRPr="00065429">
                              <w:rPr>
                                <w:rFonts w:ascii="Times New Roman" w:hAnsi="Times New Roman"/>
                                <w:sz w:val="20"/>
                                <w:szCs w:val="20"/>
                                <w:lang w:val="en-US"/>
                              </w:rPr>
                              <w:t xml:space="preserve">: jakiricouncil.org </w:t>
                            </w:r>
                          </w:p>
                          <w:p w14:paraId="005B9405" w14:textId="77777777" w:rsidR="00864786" w:rsidRPr="00065429" w:rsidRDefault="00864786" w:rsidP="00CA22CD">
                            <w:pPr>
                              <w:pStyle w:val="NoSpacing"/>
                              <w:jc w:val="center"/>
                              <w:rPr>
                                <w:rFonts w:ascii="Times New Roman" w:hAnsi="Times New Roman"/>
                                <w:sz w:val="20"/>
                                <w:szCs w:val="20"/>
                                <w:lang w:val="en-US"/>
                              </w:rPr>
                            </w:pPr>
                          </w:p>
                          <w:p w14:paraId="544A223D" w14:textId="77777777" w:rsidR="00864786" w:rsidRPr="000E3302" w:rsidRDefault="00864786" w:rsidP="00CA22CD">
                            <w:pPr>
                              <w:rPr>
                                <w:b/>
                                <w:bCs/>
                                <w:sz w:val="20"/>
                                <w:szCs w:val="20"/>
                                <w:u w:val="single"/>
                              </w:rPr>
                            </w:pPr>
                          </w:p>
                          <w:p w14:paraId="3B104E43" w14:textId="77777777" w:rsidR="00864786" w:rsidRPr="00B4710D" w:rsidRDefault="00864786" w:rsidP="00CA22CD">
                            <w:pPr>
                              <w:rPr>
                                <w:b/>
                                <w:u w:val="single"/>
                              </w:rPr>
                            </w:pPr>
                          </w:p>
                          <w:p w14:paraId="7B9728DE" w14:textId="77777777" w:rsidR="00864786" w:rsidRDefault="00864786" w:rsidP="00CA22CD">
                            <w:pPr>
                              <w:rPr>
                                <w:b/>
                                <w:u w:val="single"/>
                              </w:rPr>
                            </w:pPr>
                          </w:p>
                          <w:p w14:paraId="7107C641" w14:textId="77777777" w:rsidR="00864786" w:rsidRDefault="00864786" w:rsidP="00CA22CD">
                            <w:pPr>
                              <w:rPr>
                                <w:b/>
                                <w:u w:val="single"/>
                              </w:rPr>
                            </w:pPr>
                          </w:p>
                          <w:p w14:paraId="524DA452" w14:textId="77777777" w:rsidR="00864786" w:rsidRPr="00FE700B" w:rsidRDefault="00864786" w:rsidP="00CA22CD">
                            <w:pPr>
                              <w:rPr>
                                <w:b/>
                                <w:color w:val="000080"/>
                                <w:sz w:val="20"/>
                                <w:szCs w:val="20"/>
                              </w:rPr>
                            </w:pPr>
                          </w:p>
                          <w:p w14:paraId="07A5CF9C" w14:textId="77777777" w:rsidR="00864786" w:rsidRDefault="00864786" w:rsidP="00CA22CD">
                            <w:pPr>
                              <w:jc w:val="center"/>
                              <w:rPr>
                                <w:b/>
                                <w:u w:val="single"/>
                              </w:rPr>
                            </w:pPr>
                          </w:p>
                          <w:p w14:paraId="7F1A43C6" w14:textId="77777777" w:rsidR="00864786" w:rsidRDefault="00864786" w:rsidP="00CA22CD">
                            <w:pPr>
                              <w:jc w:val="center"/>
                              <w:rPr>
                                <w:b/>
                                <w:u w:val="single"/>
                              </w:rPr>
                            </w:pPr>
                          </w:p>
                          <w:p w14:paraId="2DA6F44C" w14:textId="77777777" w:rsidR="00864786" w:rsidRDefault="00864786" w:rsidP="00CA22CD">
                            <w:pPr>
                              <w:jc w:val="center"/>
                              <w:rPr>
                                <w:b/>
                                <w:u w:val="single"/>
                              </w:rPr>
                            </w:pPr>
                          </w:p>
                          <w:p w14:paraId="78F6DAB4" w14:textId="77777777" w:rsidR="00864786" w:rsidRPr="0009782C" w:rsidRDefault="00864786" w:rsidP="00CA22CD">
                            <w:pPr>
                              <w:jc w:val="center"/>
                              <w:rPr>
                                <w:b/>
                                <w:color w:val="000080"/>
                              </w:rPr>
                            </w:pPr>
                          </w:p>
                          <w:p w14:paraId="31311617" w14:textId="77777777" w:rsidR="00864786" w:rsidRPr="0009782C" w:rsidRDefault="00864786" w:rsidP="00CA22CD">
                            <w:pPr>
                              <w:jc w:val="center"/>
                            </w:pPr>
                          </w:p>
                          <w:p w14:paraId="43293D02" w14:textId="77777777" w:rsidR="00864786" w:rsidRPr="00B92BF6" w:rsidRDefault="00864786"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20164899" w14:textId="77777777" w:rsidR="00864786" w:rsidRDefault="00864786" w:rsidP="00CA22CD">
                            <w:pPr>
                              <w:jc w:val="center"/>
                              <w:rPr>
                                <w:b/>
                                <w:sz w:val="28"/>
                                <w:szCs w:val="28"/>
                              </w:rPr>
                            </w:pPr>
                          </w:p>
                          <w:p w14:paraId="11EBEB61" w14:textId="77777777" w:rsidR="00864786" w:rsidRPr="0098733A" w:rsidRDefault="00864786" w:rsidP="00CA22CD">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13ABD" id="Text Box 3" o:spid="_x0000_s1030" type="#_x0000_t202" style="position:absolute;left:0;text-align:left;margin-left:342.9pt;margin-top:0;width:183pt;height:172.8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" stroked="f">
                <v:textbox>
                  <w:txbxContent>
                    <w:p w14:paraId="10C0FCE6" w14:textId="77777777" w:rsidR="00864786" w:rsidRPr="00705910" w:rsidRDefault="00864786"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56B2C245"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22D3AC2E"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D8135C2"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50F80D2C" w14:textId="77777777" w:rsidR="00864786" w:rsidRPr="00705910" w:rsidRDefault="00864786"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571E2594"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A947B61"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6D4DFF31" w14:textId="77777777" w:rsidR="00864786" w:rsidRPr="00705910" w:rsidRDefault="00864786"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6443FB87"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F154648"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0E3602A3"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490FEFD2" w14:textId="77777777" w:rsidR="00864786"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03702582" w14:textId="77777777" w:rsidR="00864786" w:rsidRPr="00065429" w:rsidRDefault="00864786" w:rsidP="00CA22CD">
                      <w:pPr>
                        <w:pStyle w:val="NoSpacing"/>
                        <w:jc w:val="center"/>
                        <w:rPr>
                          <w:rFonts w:ascii="Times New Roman" w:hAnsi="Times New Roman"/>
                          <w:sz w:val="20"/>
                          <w:szCs w:val="20"/>
                          <w:lang w:val="en-US"/>
                        </w:rPr>
                      </w:pPr>
                      <w:proofErr w:type="gramStart"/>
                      <w:r w:rsidRPr="00065429">
                        <w:rPr>
                          <w:rFonts w:ascii="Times New Roman" w:hAnsi="Times New Roman"/>
                          <w:sz w:val="20"/>
                          <w:szCs w:val="20"/>
                          <w:lang w:val="en-US"/>
                        </w:rPr>
                        <w:t>www</w:t>
                      </w:r>
                      <w:proofErr w:type="gramEnd"/>
                      <w:r w:rsidRPr="00065429">
                        <w:rPr>
                          <w:rFonts w:ascii="Times New Roman" w:hAnsi="Times New Roman"/>
                          <w:sz w:val="20"/>
                          <w:szCs w:val="20"/>
                          <w:lang w:val="en-US"/>
                        </w:rPr>
                        <w:t xml:space="preserve">: jakiricouncil.org </w:t>
                      </w:r>
                    </w:p>
                    <w:p w14:paraId="005B9405" w14:textId="77777777" w:rsidR="00864786" w:rsidRPr="00065429" w:rsidRDefault="00864786" w:rsidP="00CA22CD">
                      <w:pPr>
                        <w:pStyle w:val="NoSpacing"/>
                        <w:jc w:val="center"/>
                        <w:rPr>
                          <w:rFonts w:ascii="Times New Roman" w:hAnsi="Times New Roman"/>
                          <w:sz w:val="20"/>
                          <w:szCs w:val="20"/>
                          <w:lang w:val="en-US"/>
                        </w:rPr>
                      </w:pPr>
                    </w:p>
                    <w:p w14:paraId="544A223D" w14:textId="77777777" w:rsidR="00864786" w:rsidRPr="000E3302" w:rsidRDefault="00864786" w:rsidP="00CA22CD">
                      <w:pPr>
                        <w:rPr>
                          <w:b/>
                          <w:bCs/>
                          <w:sz w:val="20"/>
                          <w:szCs w:val="20"/>
                          <w:u w:val="single"/>
                        </w:rPr>
                      </w:pPr>
                    </w:p>
                    <w:p w14:paraId="3B104E43" w14:textId="77777777" w:rsidR="00864786" w:rsidRPr="00B4710D" w:rsidRDefault="00864786" w:rsidP="00CA22CD">
                      <w:pPr>
                        <w:rPr>
                          <w:b/>
                          <w:u w:val="single"/>
                        </w:rPr>
                      </w:pPr>
                    </w:p>
                    <w:p w14:paraId="7B9728DE" w14:textId="77777777" w:rsidR="00864786" w:rsidRDefault="00864786" w:rsidP="00CA22CD">
                      <w:pPr>
                        <w:rPr>
                          <w:b/>
                          <w:u w:val="single"/>
                        </w:rPr>
                      </w:pPr>
                    </w:p>
                    <w:p w14:paraId="7107C641" w14:textId="77777777" w:rsidR="00864786" w:rsidRDefault="00864786" w:rsidP="00CA22CD">
                      <w:pPr>
                        <w:rPr>
                          <w:b/>
                          <w:u w:val="single"/>
                        </w:rPr>
                      </w:pPr>
                    </w:p>
                    <w:p w14:paraId="524DA452" w14:textId="77777777" w:rsidR="00864786" w:rsidRPr="00FE700B" w:rsidRDefault="00864786" w:rsidP="00CA22CD">
                      <w:pPr>
                        <w:rPr>
                          <w:b/>
                          <w:color w:val="000080"/>
                          <w:sz w:val="20"/>
                          <w:szCs w:val="20"/>
                        </w:rPr>
                      </w:pPr>
                    </w:p>
                    <w:p w14:paraId="07A5CF9C" w14:textId="77777777" w:rsidR="00864786" w:rsidRDefault="00864786" w:rsidP="00CA22CD">
                      <w:pPr>
                        <w:jc w:val="center"/>
                        <w:rPr>
                          <w:b/>
                          <w:u w:val="single"/>
                        </w:rPr>
                      </w:pPr>
                    </w:p>
                    <w:p w14:paraId="7F1A43C6" w14:textId="77777777" w:rsidR="00864786" w:rsidRDefault="00864786" w:rsidP="00CA22CD">
                      <w:pPr>
                        <w:jc w:val="center"/>
                        <w:rPr>
                          <w:b/>
                          <w:u w:val="single"/>
                        </w:rPr>
                      </w:pPr>
                    </w:p>
                    <w:p w14:paraId="2DA6F44C" w14:textId="77777777" w:rsidR="00864786" w:rsidRDefault="00864786" w:rsidP="00CA22CD">
                      <w:pPr>
                        <w:jc w:val="center"/>
                        <w:rPr>
                          <w:b/>
                          <w:u w:val="single"/>
                        </w:rPr>
                      </w:pPr>
                    </w:p>
                    <w:p w14:paraId="78F6DAB4" w14:textId="77777777" w:rsidR="00864786" w:rsidRPr="0009782C" w:rsidRDefault="00864786" w:rsidP="00CA22CD">
                      <w:pPr>
                        <w:jc w:val="center"/>
                        <w:rPr>
                          <w:b/>
                          <w:color w:val="000080"/>
                        </w:rPr>
                      </w:pPr>
                    </w:p>
                    <w:p w14:paraId="31311617" w14:textId="77777777" w:rsidR="00864786" w:rsidRPr="0009782C" w:rsidRDefault="00864786" w:rsidP="00CA22CD">
                      <w:pPr>
                        <w:jc w:val="center"/>
                      </w:pPr>
                    </w:p>
                    <w:p w14:paraId="43293D02" w14:textId="77777777" w:rsidR="00864786" w:rsidRPr="00B92BF6" w:rsidRDefault="00864786"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20164899" w14:textId="77777777" w:rsidR="00864786" w:rsidRDefault="00864786" w:rsidP="00CA22CD">
                      <w:pPr>
                        <w:jc w:val="center"/>
                        <w:rPr>
                          <w:b/>
                          <w:sz w:val="28"/>
                          <w:szCs w:val="28"/>
                        </w:rPr>
                      </w:pPr>
                    </w:p>
                    <w:p w14:paraId="11EBEB61" w14:textId="77777777" w:rsidR="00864786" w:rsidRPr="0098733A" w:rsidRDefault="00864786" w:rsidP="00CA22CD">
                      <w:pPr>
                        <w:jc w:val="center"/>
                        <w:rPr>
                          <w:b/>
                          <w:sz w:val="28"/>
                          <w:szCs w:val="28"/>
                        </w:rPr>
                      </w:pPr>
                    </w:p>
                  </w:txbxContent>
                </v:textbox>
                <w10:wrap anchorx="margin"/>
              </v:shape>
            </w:pict>
          </mc:Fallback>
        </mc:AlternateContent>
      </w:r>
    </w:p>
    <w:p w14:paraId="128FEE94" w14:textId="77777777" w:rsidR="00CA22CD" w:rsidRDefault="00CA22CD" w:rsidP="00CA22CD">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93408" behindDoc="0" locked="0" layoutInCell="1" allowOverlap="1" wp14:anchorId="44BE0AD4" wp14:editId="49B23B4F">
            <wp:simplePos x="0" y="0"/>
            <wp:positionH relativeFrom="column">
              <wp:posOffset>2613660</wp:posOffset>
            </wp:positionH>
            <wp:positionV relativeFrom="paragraph">
              <wp:posOffset>252095</wp:posOffset>
            </wp:positionV>
            <wp:extent cx="1280100" cy="117003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C05DC3" w14:textId="77777777" w:rsidR="00CA22CD" w:rsidRDefault="00CA22CD" w:rsidP="00CA22CD">
      <w:pPr>
        <w:spacing w:line="259" w:lineRule="auto"/>
        <w:ind w:left="180" w:hanging="10"/>
        <w:jc w:val="center"/>
        <w:rPr>
          <w:b/>
          <w:sz w:val="32"/>
        </w:rPr>
      </w:pPr>
    </w:p>
    <w:p w14:paraId="0CD9CBF3" w14:textId="77777777" w:rsidR="00CA22CD" w:rsidRDefault="00CA22CD" w:rsidP="00CA22CD">
      <w:pPr>
        <w:spacing w:line="259" w:lineRule="auto"/>
        <w:ind w:left="180" w:hanging="10"/>
        <w:jc w:val="center"/>
        <w:rPr>
          <w:b/>
          <w:sz w:val="32"/>
        </w:rPr>
      </w:pPr>
    </w:p>
    <w:p w14:paraId="1A71CF0B" w14:textId="77777777" w:rsidR="00CA22CD" w:rsidRDefault="00CA22CD" w:rsidP="00CA22CD">
      <w:pPr>
        <w:spacing w:line="259" w:lineRule="auto"/>
        <w:ind w:left="180" w:hanging="10"/>
        <w:jc w:val="center"/>
        <w:rPr>
          <w:b/>
          <w:sz w:val="32"/>
        </w:rPr>
      </w:pPr>
    </w:p>
    <w:p w14:paraId="1B20A174" w14:textId="77777777" w:rsidR="00CA22CD" w:rsidRDefault="00CA22CD" w:rsidP="00CA22CD">
      <w:pPr>
        <w:spacing w:line="259" w:lineRule="auto"/>
        <w:ind w:left="180" w:hanging="10"/>
        <w:jc w:val="center"/>
        <w:rPr>
          <w:b/>
          <w:sz w:val="32"/>
        </w:rPr>
      </w:pPr>
    </w:p>
    <w:p w14:paraId="145FC06A" w14:textId="77777777" w:rsidR="0082389E" w:rsidRDefault="0082389E" w:rsidP="0082389E">
      <w:pPr>
        <w:spacing w:line="259" w:lineRule="auto"/>
        <w:ind w:left="180" w:hanging="10"/>
        <w:jc w:val="center"/>
        <w:rPr>
          <w:b/>
          <w:sz w:val="32"/>
        </w:rPr>
      </w:pPr>
    </w:p>
    <w:p w14:paraId="38656379" w14:textId="77777777" w:rsidR="0082389E" w:rsidRDefault="0082389E" w:rsidP="0082389E">
      <w:pPr>
        <w:spacing w:line="259" w:lineRule="auto"/>
        <w:ind w:left="180" w:hanging="10"/>
        <w:jc w:val="center"/>
        <w:rPr>
          <w:b/>
          <w:sz w:val="32"/>
        </w:rPr>
      </w:pPr>
    </w:p>
    <w:p w14:paraId="24A5DEF1" w14:textId="77777777" w:rsidR="0082389E" w:rsidRDefault="0082389E" w:rsidP="0082389E">
      <w:pPr>
        <w:spacing w:line="259" w:lineRule="auto"/>
        <w:ind w:left="180" w:hanging="10"/>
        <w:jc w:val="center"/>
        <w:rPr>
          <w:b/>
          <w:sz w:val="32"/>
        </w:rPr>
      </w:pPr>
    </w:p>
    <w:p w14:paraId="3E1AB218" w14:textId="77777777" w:rsidR="00844AAC" w:rsidRPr="00267E43" w:rsidRDefault="00844AAC" w:rsidP="00844AAC">
      <w:pPr>
        <w:rPr>
          <w:lang w:val="en-GB" w:eastAsia="fr-FR"/>
        </w:rPr>
      </w:pPr>
      <w:r w:rsidRPr="00267E43">
        <w:rPr>
          <w:noProof/>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rPr>
          <w:b/>
          <w:color w:val="000000" w:themeColor="text1"/>
          <w:sz w:val="18"/>
          <w:szCs w:val="18"/>
          <w:highlight w:val="yellow"/>
        </w:rPr>
      </w:pPr>
    </w:p>
    <w:p w14:paraId="48C05770" w14:textId="6823CAEC" w:rsidR="0014775A" w:rsidRPr="00E73412" w:rsidRDefault="00CA22CD" w:rsidP="009D6AAF">
      <w:pPr>
        <w:spacing w:line="259" w:lineRule="auto"/>
        <w:ind w:left="180"/>
        <w:jc w:val="center"/>
        <w:rPr>
          <w:b/>
          <w:bCs/>
          <w:sz w:val="28"/>
        </w:rPr>
      </w:pPr>
      <w:r w:rsidRPr="00E73412">
        <w:rPr>
          <w:b/>
          <w:bCs/>
          <w:sz w:val="28"/>
        </w:rPr>
        <w:t>JAKIRI</w:t>
      </w:r>
      <w:r w:rsidR="00613E76" w:rsidRPr="00E73412">
        <w:rPr>
          <w:b/>
          <w:bCs/>
          <w:sz w:val="28"/>
        </w:rPr>
        <w:t xml:space="preserve"> </w:t>
      </w:r>
      <w:r w:rsidR="0082389E" w:rsidRPr="00E73412">
        <w:rPr>
          <w:b/>
          <w:bCs/>
          <w:sz w:val="28"/>
        </w:rPr>
        <w:t xml:space="preserve"> </w:t>
      </w:r>
      <w:r w:rsidR="0014775A" w:rsidRPr="00E73412">
        <w:rPr>
          <w:b/>
          <w:bCs/>
          <w:sz w:val="28"/>
        </w:rPr>
        <w:t xml:space="preserve"> </w:t>
      </w:r>
      <w:r w:rsidR="00A313B0" w:rsidRPr="00E73412">
        <w:rPr>
          <w:b/>
          <w:bCs/>
          <w:sz w:val="28"/>
        </w:rPr>
        <w:t xml:space="preserve">COUNCIL </w:t>
      </w:r>
      <w:r w:rsidR="00065C08" w:rsidRPr="00E73412">
        <w:rPr>
          <w:b/>
          <w:bCs/>
          <w:sz w:val="28"/>
        </w:rPr>
        <w:t>INTERNAL TENDERS BOARD</w:t>
      </w:r>
    </w:p>
    <w:p w14:paraId="712B9915" w14:textId="5A404450" w:rsidR="00762B9E" w:rsidRPr="00E73412" w:rsidRDefault="00F77749" w:rsidP="00762B9E">
      <w:pPr>
        <w:spacing w:line="259" w:lineRule="auto"/>
        <w:ind w:left="180"/>
        <w:jc w:val="center"/>
        <w:rPr>
          <w:b/>
          <w:sz w:val="36"/>
          <w:szCs w:val="36"/>
        </w:rPr>
      </w:pPr>
      <w:bookmarkStart w:id="1" w:name="_Hlk231815329"/>
      <w:proofErr w:type="gramStart"/>
      <w:r w:rsidRPr="00E73412">
        <w:rPr>
          <w:b/>
          <w:bCs/>
          <w:sz w:val="28"/>
        </w:rPr>
        <w:t>RE</w:t>
      </w:r>
      <w:r w:rsidR="003A1988" w:rsidRPr="00E73412">
        <w:rPr>
          <w:b/>
          <w:bCs/>
          <w:sz w:val="28"/>
        </w:rPr>
        <w:t>QUEST FOR QUOTATION(RFQ) NO: 001</w:t>
      </w:r>
      <w:r w:rsidRPr="00E73412">
        <w:rPr>
          <w:b/>
          <w:bCs/>
          <w:sz w:val="28"/>
        </w:rPr>
        <w:t>/RFQ/</w:t>
      </w:r>
      <w:r w:rsidR="00CA22CD" w:rsidRPr="00E73412">
        <w:rPr>
          <w:b/>
          <w:bCs/>
          <w:sz w:val="28"/>
        </w:rPr>
        <w:t>J</w:t>
      </w:r>
      <w:r w:rsidRPr="00E73412">
        <w:rPr>
          <w:b/>
          <w:bCs/>
          <w:sz w:val="28"/>
        </w:rPr>
        <w:t>C/</w:t>
      </w:r>
      <w:r w:rsidR="00CA22CD" w:rsidRPr="00E73412">
        <w:rPr>
          <w:b/>
          <w:bCs/>
          <w:sz w:val="28"/>
        </w:rPr>
        <w:t>J</w:t>
      </w:r>
      <w:r w:rsidRPr="00E73412">
        <w:rPr>
          <w:b/>
          <w:bCs/>
          <w:sz w:val="28"/>
        </w:rPr>
        <w:t>CITB</w:t>
      </w:r>
      <w:r w:rsidR="003A1988" w:rsidRPr="00E73412">
        <w:rPr>
          <w:b/>
          <w:bCs/>
          <w:sz w:val="28"/>
        </w:rPr>
        <w:t>/MINDDEVEL/PROLOG/NWR/2026 OF 30/8</w:t>
      </w:r>
      <w:r w:rsidRPr="00E73412">
        <w:rPr>
          <w:b/>
          <w:bCs/>
          <w:sz w:val="28"/>
        </w:rPr>
        <w:t xml:space="preserve">/2026 FOR </w:t>
      </w:r>
      <w:r w:rsidR="006F1B17" w:rsidRPr="00E73412">
        <w:rPr>
          <w:b/>
          <w:bCs/>
          <w:sz w:val="28"/>
        </w:rPr>
        <w:t>THE CONSTRUCTION OF A 2MX2M DOUBLE BOX CULVERT ON THE ROAD STRETCHED NYAH QUARTERS AND KAMP QUARTER IN VEKOVI VILLAGE AND THE RECONSTRUCTION OF A 2MX2M SINGLE BOX CULVERT ON THE STRETCH OF ROAD BETWEEN TAMBORONG QUARTERS AND KIYOH QUARTERS IN JAKIRI COUNCIL AREA IN BUI DIVISION OF THE NORTH WEST REGION</w:t>
      </w:r>
      <w:r w:rsidR="00762B9E" w:rsidRPr="00E73412">
        <w:rPr>
          <w:b/>
          <w:sz w:val="28"/>
          <w:szCs w:val="28"/>
        </w:rPr>
        <w:t>.</w:t>
      </w:r>
      <w:bookmarkEnd w:id="1"/>
      <w:proofErr w:type="gramEnd"/>
    </w:p>
    <w:p w14:paraId="64BCE3DE" w14:textId="63A94E3E" w:rsidR="00065C08" w:rsidRPr="00E73412" w:rsidRDefault="00065C08" w:rsidP="00762B9E">
      <w:pPr>
        <w:spacing w:line="259" w:lineRule="auto"/>
        <w:ind w:left="180"/>
        <w:rPr>
          <w:b/>
          <w:bCs/>
          <w:sz w:val="28"/>
        </w:rPr>
      </w:pPr>
      <w:r w:rsidRPr="00E73412">
        <w:rPr>
          <w:b/>
          <w:bCs/>
          <w:sz w:val="28"/>
        </w:rPr>
        <w:t>Dear Sir/Madam,</w:t>
      </w:r>
    </w:p>
    <w:p w14:paraId="4A6ACB36" w14:textId="711BD46B" w:rsidR="00DF7B23" w:rsidRPr="00E73412" w:rsidRDefault="00DF7B23" w:rsidP="00E61320">
      <w:pPr>
        <w:numPr>
          <w:ilvl w:val="0"/>
          <w:numId w:val="50"/>
        </w:numPr>
        <w:suppressAutoHyphens/>
        <w:spacing w:before="120" w:after="120"/>
        <w:ind w:left="540"/>
        <w:rPr>
          <w:bCs/>
          <w:i/>
          <w:iCs/>
          <w:spacing w:val="-2"/>
          <w:lang w:val="en-GB"/>
        </w:rPr>
      </w:pPr>
      <w:r w:rsidRPr="00E73412">
        <w:rPr>
          <w:spacing w:val="-2"/>
          <w:lang w:val="en-GB"/>
        </w:rPr>
        <w:t xml:space="preserve">The Government of Cameroon has received funding from the World Bank to finance the cost of the </w:t>
      </w:r>
      <w:r w:rsidRPr="00E73412">
        <w:rPr>
          <w:b/>
          <w:bCs/>
          <w:spacing w:val="-2"/>
          <w:lang w:val="en-GB"/>
        </w:rPr>
        <w:t>Local Governance and Resilient Communities Project (PROLOG)</w:t>
      </w:r>
      <w:r w:rsidRPr="00E73412">
        <w:rPr>
          <w:spacing w:val="-2"/>
          <w:lang w:val="en-GB"/>
        </w:rPr>
        <w:t xml:space="preserve">. As part of its implementation, PROLOG has signed an agreement with </w:t>
      </w:r>
      <w:r w:rsidR="00CA22CD" w:rsidRPr="00E73412">
        <w:rPr>
          <w:b/>
          <w:bCs/>
          <w:spacing w:val="-2"/>
          <w:lang w:val="en-GB"/>
        </w:rPr>
        <w:t>JAKIRI</w:t>
      </w:r>
      <w:r w:rsidR="00613E76" w:rsidRPr="00E73412">
        <w:rPr>
          <w:b/>
          <w:bCs/>
          <w:spacing w:val="-2"/>
          <w:lang w:val="en-GB"/>
        </w:rPr>
        <w:t xml:space="preserve"> </w:t>
      </w:r>
      <w:r w:rsidR="0082389E" w:rsidRPr="00E73412">
        <w:rPr>
          <w:b/>
          <w:bCs/>
          <w:spacing w:val="-2"/>
          <w:lang w:val="en-GB"/>
        </w:rPr>
        <w:t xml:space="preserve"> </w:t>
      </w:r>
      <w:r w:rsidRPr="00E73412">
        <w:rPr>
          <w:b/>
          <w:bCs/>
          <w:spacing w:val="-2"/>
          <w:lang w:val="en-GB"/>
        </w:rPr>
        <w:t xml:space="preserve"> COUNCIL (PROLOG COMMUNITY INVESTMENT SUPPORT GRANT AGREEMENT - </w:t>
      </w:r>
      <w:r w:rsidR="00CA22CD" w:rsidRPr="00E73412">
        <w:rPr>
          <w:b/>
          <w:bCs/>
          <w:spacing w:val="-2"/>
          <w:lang w:val="en-GB"/>
        </w:rPr>
        <w:t>JAKIRI</w:t>
      </w:r>
      <w:r w:rsidR="00613E76" w:rsidRPr="00E73412">
        <w:rPr>
          <w:b/>
          <w:bCs/>
          <w:spacing w:val="-2"/>
          <w:lang w:val="en-GB"/>
        </w:rPr>
        <w:t xml:space="preserve"> </w:t>
      </w:r>
      <w:r w:rsidR="0082389E" w:rsidRPr="00E73412">
        <w:rPr>
          <w:b/>
          <w:bCs/>
          <w:spacing w:val="-2"/>
          <w:lang w:val="en-GB"/>
        </w:rPr>
        <w:t xml:space="preserve"> </w:t>
      </w:r>
      <w:r w:rsidRPr="00E73412">
        <w:rPr>
          <w:b/>
          <w:bCs/>
          <w:spacing w:val="-2"/>
          <w:lang w:val="en-GB"/>
        </w:rPr>
        <w:t xml:space="preserve"> COUNCIL, </w:t>
      </w:r>
      <w:r w:rsidR="00F77749" w:rsidRPr="00E73412">
        <w:rPr>
          <w:b/>
          <w:bCs/>
          <w:spacing w:val="-2"/>
          <w:lang w:val="en-GB"/>
        </w:rPr>
        <w:t>BUI</w:t>
      </w:r>
      <w:r w:rsidRPr="00E73412">
        <w:rPr>
          <w:b/>
          <w:bCs/>
          <w:spacing w:val="-2"/>
          <w:lang w:val="en-GB"/>
        </w:rPr>
        <w:t xml:space="preserve"> DIVISION, </w:t>
      </w:r>
      <w:proofErr w:type="gramStart"/>
      <w:r w:rsidR="00E020CF" w:rsidRPr="00E73412">
        <w:rPr>
          <w:b/>
          <w:bCs/>
          <w:spacing w:val="-2"/>
          <w:lang w:val="en-GB"/>
        </w:rPr>
        <w:t>NORTH</w:t>
      </w:r>
      <w:proofErr w:type="gramEnd"/>
      <w:r w:rsidR="00E020CF" w:rsidRPr="00E73412">
        <w:rPr>
          <w:b/>
          <w:bCs/>
          <w:spacing w:val="-2"/>
          <w:lang w:val="en-GB"/>
        </w:rPr>
        <w:t xml:space="preserve"> </w:t>
      </w:r>
      <w:r w:rsidRPr="00E73412">
        <w:rPr>
          <w:b/>
          <w:bCs/>
          <w:spacing w:val="-2"/>
          <w:lang w:val="en-GB"/>
        </w:rPr>
        <w:t>WEST REGION)</w:t>
      </w:r>
      <w:r w:rsidRPr="00E73412">
        <w:rPr>
          <w:spacing w:val="-2"/>
          <w:lang w:val="en-GB"/>
        </w:rPr>
        <w:t xml:space="preserve"> to build community infrastructure.</w:t>
      </w:r>
    </w:p>
    <w:p w14:paraId="188EECFF" w14:textId="47A2DE9F" w:rsidR="009F7386" w:rsidRPr="00E73412" w:rsidRDefault="00DF7B23" w:rsidP="00E61320">
      <w:pPr>
        <w:numPr>
          <w:ilvl w:val="0"/>
          <w:numId w:val="50"/>
        </w:numPr>
        <w:suppressAutoHyphens/>
        <w:spacing w:before="120" w:after="120"/>
        <w:ind w:left="540"/>
        <w:rPr>
          <w:sz w:val="22"/>
          <w:lang w:val="en-GB"/>
        </w:rPr>
      </w:pPr>
      <w:r w:rsidRPr="00E73412">
        <w:rPr>
          <w:spacing w:val="-2"/>
          <w:sz w:val="22"/>
          <w:lang w:val="en-GB"/>
        </w:rPr>
        <w:t xml:space="preserve">As part of the agreement, financing for </w:t>
      </w:r>
      <w:bookmarkStart w:id="2" w:name="_Hlk231814944"/>
      <w:r w:rsidR="006F1B17" w:rsidRPr="00E73412">
        <w:rPr>
          <w:b/>
          <w:bCs/>
          <w:spacing w:val="-2"/>
        </w:rPr>
        <w:t>THE CONSTRUCTION OF A 2MX2M DOUBLE BOX CULVERT ON THE ROAD STRETCHED NYAH QUARTERS AND KAMP QUARTER IN VEKOVI VILLAGE AND THE RECONSTRUCTION OF A 2MX2M SINGLE BOX CULVERT ON THE STRETCH OF ROAD BETWEEN TAMBORONG QUARTERS AND KIYOH QUARTERS IN JAKIRI COUNCIL AREA IN BUI DIVISION OF THE NORTH WEST REGION</w:t>
      </w:r>
      <w:r w:rsidR="009F7386" w:rsidRPr="00E73412">
        <w:rPr>
          <w:b/>
          <w:sz w:val="22"/>
        </w:rPr>
        <w:t>.</w:t>
      </w:r>
    </w:p>
    <w:p w14:paraId="4632E174" w14:textId="50FFF326" w:rsidR="00DF7B23" w:rsidRPr="00E73412" w:rsidRDefault="00DF7B23" w:rsidP="00E61320">
      <w:pPr>
        <w:numPr>
          <w:ilvl w:val="0"/>
          <w:numId w:val="50"/>
        </w:numPr>
        <w:suppressAutoHyphens/>
        <w:spacing w:before="120" w:after="120"/>
        <w:ind w:left="540"/>
        <w:rPr>
          <w:lang w:val="en-GB"/>
        </w:rPr>
      </w:pPr>
      <w:r w:rsidRPr="00E73412">
        <w:rPr>
          <w:b/>
          <w:bCs/>
          <w:spacing w:val="-2"/>
          <w:lang w:val="en-GB"/>
        </w:rPr>
        <w:t xml:space="preserve">The Mayor of </w:t>
      </w:r>
      <w:r w:rsidR="00CA22CD" w:rsidRPr="00E73412">
        <w:rPr>
          <w:b/>
          <w:bCs/>
          <w:spacing w:val="-2"/>
          <w:lang w:val="en-GB"/>
        </w:rPr>
        <w:t>JAKIRI</w:t>
      </w:r>
      <w:r w:rsidR="00613E76" w:rsidRPr="00E73412">
        <w:rPr>
          <w:b/>
          <w:bCs/>
          <w:spacing w:val="-2"/>
          <w:lang w:val="en-GB"/>
        </w:rPr>
        <w:t xml:space="preserve"> </w:t>
      </w:r>
      <w:r w:rsidR="0082389E" w:rsidRPr="00E73412">
        <w:rPr>
          <w:b/>
          <w:bCs/>
          <w:spacing w:val="-2"/>
          <w:lang w:val="en-GB"/>
        </w:rPr>
        <w:t xml:space="preserve"> </w:t>
      </w:r>
      <w:r w:rsidRPr="00E73412">
        <w:rPr>
          <w:b/>
          <w:bCs/>
          <w:spacing w:val="-2"/>
          <w:lang w:val="en-GB"/>
        </w:rPr>
        <w:t xml:space="preserve"> Council</w:t>
      </w:r>
      <w:r w:rsidRPr="00E73412">
        <w:rPr>
          <w:spacing w:val="-2"/>
          <w:lang w:val="en-GB"/>
        </w:rPr>
        <w:t xml:space="preserve"> now invites quotations from contractors for </w:t>
      </w:r>
      <w:r w:rsidRPr="00E73412">
        <w:rPr>
          <w:lang w:val="en-GB"/>
        </w:rPr>
        <w:t xml:space="preserve">the Works described in Annex 1: Works Requirements, attached to this RFQ. </w:t>
      </w:r>
      <w:r w:rsidRPr="00E73412">
        <w:rPr>
          <w:spacing w:val="-2"/>
          <w:lang w:val="en-GB"/>
        </w:rPr>
        <w:t xml:space="preserve">As soon as the RFQ is published, the tender’s file will be made available to all bidders, </w:t>
      </w:r>
      <w:proofErr w:type="gramStart"/>
      <w:r w:rsidRPr="00E73412">
        <w:rPr>
          <w:spacing w:val="-2"/>
          <w:lang w:val="en-GB"/>
        </w:rPr>
        <w:t xml:space="preserve">either at their request to the </w:t>
      </w:r>
      <w:r w:rsidR="00CA22CD" w:rsidRPr="00E73412">
        <w:rPr>
          <w:b/>
          <w:bCs/>
          <w:spacing w:val="-2"/>
          <w:lang w:val="en-GB"/>
        </w:rPr>
        <w:t>JAKIRI</w:t>
      </w:r>
      <w:r w:rsidR="00613E76" w:rsidRPr="00E73412">
        <w:rPr>
          <w:b/>
          <w:bCs/>
          <w:spacing w:val="-2"/>
          <w:lang w:val="en-GB"/>
        </w:rPr>
        <w:t xml:space="preserve"> </w:t>
      </w:r>
      <w:r w:rsidR="0082389E" w:rsidRPr="00E73412">
        <w:rPr>
          <w:b/>
          <w:bCs/>
          <w:spacing w:val="-2"/>
          <w:lang w:val="en-GB"/>
        </w:rPr>
        <w:t xml:space="preserve"> </w:t>
      </w:r>
      <w:r w:rsidRPr="00E73412">
        <w:rPr>
          <w:b/>
          <w:bCs/>
          <w:spacing w:val="-2"/>
          <w:lang w:val="en-GB"/>
        </w:rPr>
        <w:t xml:space="preserve"> Council (Employer)</w:t>
      </w:r>
      <w:r w:rsidRPr="00E73412">
        <w:rPr>
          <w:spacing w:val="-2"/>
          <w:lang w:val="en-GB"/>
        </w:rPr>
        <w:t xml:space="preserve"> or the</w:t>
      </w:r>
      <w:proofErr w:type="gramEnd"/>
      <w:r w:rsidRPr="00E73412">
        <w:rPr>
          <w:spacing w:val="-2"/>
          <w:lang w:val="en-GB"/>
        </w:rPr>
        <w:t xml:space="preserve"> PROLOG PMU/RCU.</w:t>
      </w:r>
    </w:p>
    <w:p w14:paraId="29000592" w14:textId="77777777" w:rsidR="00DF7B23" w:rsidRPr="00E73412" w:rsidRDefault="00DF7B23" w:rsidP="00DF7B23">
      <w:pPr>
        <w:keepNext/>
        <w:spacing w:before="120" w:after="120"/>
        <w:rPr>
          <w:b/>
          <w:lang w:val="en-GB"/>
        </w:rPr>
      </w:pPr>
      <w:bookmarkStart w:id="3" w:name="_Toc438438824"/>
      <w:bookmarkStart w:id="4" w:name="_Toc438532568"/>
      <w:bookmarkStart w:id="5" w:name="_Toc438733968"/>
      <w:bookmarkStart w:id="6" w:name="_Toc438907009"/>
      <w:bookmarkStart w:id="7" w:name="_Toc438907208"/>
      <w:bookmarkStart w:id="8" w:name="_Toc97371006"/>
      <w:bookmarkStart w:id="9" w:name="_Toc139863107"/>
      <w:bookmarkStart w:id="10" w:name="_Toc325723921"/>
      <w:bookmarkStart w:id="11" w:name="_Toc435624815"/>
      <w:bookmarkStart w:id="12" w:name="_Toc448224228"/>
      <w:bookmarkStart w:id="13" w:name="_Toc25317491"/>
      <w:r w:rsidRPr="00E73412">
        <w:rPr>
          <w:b/>
          <w:lang w:val="en-GB"/>
        </w:rPr>
        <w:t xml:space="preserve">Fraud and Corruption </w:t>
      </w:r>
    </w:p>
    <w:p w14:paraId="00E27122" w14:textId="77777777" w:rsidR="00DF7B23" w:rsidRPr="00E73412" w:rsidRDefault="00DF7B23" w:rsidP="00E61320">
      <w:pPr>
        <w:numPr>
          <w:ilvl w:val="0"/>
          <w:numId w:val="50"/>
        </w:numPr>
        <w:suppressAutoHyphens/>
        <w:spacing w:before="120" w:after="120"/>
        <w:ind w:left="540"/>
        <w:rPr>
          <w:lang w:val="en-GB"/>
        </w:rPr>
      </w:pPr>
      <w:r w:rsidRPr="00E73412">
        <w:rPr>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E73412" w:rsidRDefault="00DF7B23" w:rsidP="00E61320">
      <w:pPr>
        <w:numPr>
          <w:ilvl w:val="0"/>
          <w:numId w:val="50"/>
        </w:numPr>
        <w:suppressAutoHyphens/>
        <w:spacing w:before="120" w:after="120"/>
        <w:ind w:left="540"/>
        <w:rPr>
          <w:b/>
          <w:lang w:val="en-GB"/>
        </w:rPr>
      </w:pPr>
      <w:r w:rsidRPr="00E73412">
        <w:rPr>
          <w:spacing w:val="-2"/>
          <w:lang w:val="en-GB"/>
        </w:rPr>
        <w:t>In</w:t>
      </w:r>
      <w:r w:rsidRPr="00E73412">
        <w:rPr>
          <w:lang w:val="en-GB"/>
        </w:rPr>
        <w:t xml:space="preserve"> further pursuance of this policy, Contractors shall permit and shall cause their agents (where declared or not), subcontractors, </w:t>
      </w:r>
      <w:proofErr w:type="spellStart"/>
      <w:r w:rsidRPr="00E73412">
        <w:rPr>
          <w:lang w:val="en-GB"/>
        </w:rPr>
        <w:t>subconsultants</w:t>
      </w:r>
      <w:proofErr w:type="spellEnd"/>
      <w:r w:rsidRPr="00E73412">
        <w:rPr>
          <w:lang w:val="en-GB"/>
        </w:rPr>
        <w:t xml:space="preserve">, service providers, suppliers, and personnel, to permit </w:t>
      </w:r>
      <w:r w:rsidRPr="00E73412">
        <w:rPr>
          <w:lang w:val="en-GB"/>
        </w:rPr>
        <w:lastRenderedPageBreak/>
        <w:t>the Bank to inspect all accounts, records and other documents relating to the RFQ and Contract performance (in the case of award), and to have them audited by auditors appointed by the Bank.</w:t>
      </w:r>
    </w:p>
    <w:p w14:paraId="42A6D292" w14:textId="77777777" w:rsidR="00DF7B23" w:rsidRPr="00E73412" w:rsidRDefault="00DF7B23" w:rsidP="00DF7B23">
      <w:pPr>
        <w:suppressAutoHyphens/>
        <w:spacing w:before="120" w:after="120"/>
        <w:rPr>
          <w:b/>
          <w:lang w:val="en-GB"/>
        </w:rPr>
      </w:pPr>
      <w:r w:rsidRPr="00E73412">
        <w:rPr>
          <w:b/>
          <w:lang w:val="en-GB"/>
        </w:rPr>
        <w:t>Eligible Materials, Equipment and Services</w:t>
      </w:r>
    </w:p>
    <w:p w14:paraId="14E8F21D" w14:textId="77777777" w:rsidR="00DF7B23" w:rsidRPr="00DF7B23" w:rsidRDefault="00DF7B23" w:rsidP="00E61320">
      <w:pPr>
        <w:numPr>
          <w:ilvl w:val="0"/>
          <w:numId w:val="50"/>
        </w:numPr>
        <w:suppressAutoHyphens/>
        <w:spacing w:before="120" w:after="120"/>
        <w:ind w:left="540"/>
        <w:rPr>
          <w:b/>
          <w:lang w:val="en-GB"/>
        </w:rPr>
      </w:pPr>
      <w:r w:rsidRPr="00E73412">
        <w:rPr>
          <w:lang w:val="en-GB"/>
        </w:rPr>
        <w:t xml:space="preserve">The materials, equipment and services to be </w:t>
      </w:r>
      <w:proofErr w:type="gramStart"/>
      <w:r w:rsidRPr="00E73412">
        <w:rPr>
          <w:lang w:val="en-GB"/>
        </w:rPr>
        <w:t>supplied</w:t>
      </w:r>
      <w:proofErr w:type="gramEnd"/>
      <w:r w:rsidRPr="00E73412">
        <w:rPr>
          <w:lang w:val="en-GB"/>
        </w:rPr>
        <w:t xml:space="preserve"> under the Contract and financed by the Bank may have their origin in any country subject to Para. 9.</w:t>
      </w:r>
      <w:r w:rsidRPr="00E73412">
        <w:rPr>
          <w:iCs/>
          <w:lang w:val="en-GB"/>
        </w:rPr>
        <w:t xml:space="preserve"> At the Employer’s request, Contractors may be required to provide evidence of the origin of materials, equipment an</w:t>
      </w:r>
      <w:r w:rsidRPr="00DF7B23">
        <w:rPr>
          <w:iCs/>
          <w:lang w:val="en-GB"/>
        </w:rPr>
        <w:t xml:space="preserve">d services. </w:t>
      </w:r>
      <w:r w:rsidRPr="00DF7B23">
        <w:rPr>
          <w:lang w:val="en-GB"/>
        </w:rPr>
        <w:t xml:space="preserve"> </w:t>
      </w:r>
    </w:p>
    <w:bookmarkEnd w:id="3"/>
    <w:bookmarkEnd w:id="4"/>
    <w:bookmarkEnd w:id="5"/>
    <w:bookmarkEnd w:id="6"/>
    <w:bookmarkEnd w:id="7"/>
    <w:bookmarkEnd w:id="8"/>
    <w:bookmarkEnd w:id="9"/>
    <w:bookmarkEnd w:id="10"/>
    <w:bookmarkEnd w:id="11"/>
    <w:bookmarkEnd w:id="12"/>
    <w:bookmarkEnd w:id="13"/>
    <w:p w14:paraId="479CEDD8" w14:textId="77777777" w:rsidR="00DF7B23" w:rsidRPr="00DF7B23" w:rsidRDefault="00DF7B23" w:rsidP="00DF7B23">
      <w:pPr>
        <w:keepNext/>
        <w:spacing w:before="120" w:after="120"/>
        <w:rPr>
          <w:b/>
          <w:lang w:val="en-GB"/>
        </w:rPr>
      </w:pPr>
      <w:r w:rsidRPr="00DF7B23">
        <w:rPr>
          <w:b/>
          <w:lang w:val="en-GB"/>
        </w:rPr>
        <w:t>Eligible Contractors</w:t>
      </w:r>
    </w:p>
    <w:p w14:paraId="6A5D50DB" w14:textId="150ABAEF" w:rsidR="00DF7B23" w:rsidRPr="00DF7B23" w:rsidRDefault="00DF7B23" w:rsidP="00E61320">
      <w:pPr>
        <w:numPr>
          <w:ilvl w:val="0"/>
          <w:numId w:val="50"/>
        </w:numPr>
        <w:suppressAutoHyphens/>
        <w:spacing w:before="120" w:after="120"/>
        <w:ind w:left="540"/>
        <w:rPr>
          <w:lang w:val="en-GB"/>
        </w:rPr>
      </w:pPr>
      <w:r w:rsidRPr="00DF7B23">
        <w:rPr>
          <w:lang w:val="en-GB"/>
        </w:rPr>
        <w:t xml:space="preserve">In case the Contractor </w:t>
      </w:r>
      <w:r w:rsidR="003A1988" w:rsidRPr="00DF7B23">
        <w:rPr>
          <w:lang w:val="en-GB"/>
        </w:rPr>
        <w:t>is a</w:t>
      </w:r>
      <w:r w:rsidRPr="00DF7B23">
        <w:rPr>
          <w:lang w:val="en-GB"/>
        </w:rPr>
        <w:t xml:space="preserve"> joint venture (JV), all members shall be jointly and severally liable for the execution of the entire Contract in accordance with the Contract terms. The JV shall nominate a representative who shall have the authority to conduct all business for and on behalf of </w:t>
      </w:r>
      <w:proofErr w:type="gramStart"/>
      <w:r w:rsidRPr="00DF7B23">
        <w:rPr>
          <w:lang w:val="en-GB"/>
        </w:rPr>
        <w:t>any and all</w:t>
      </w:r>
      <w:proofErr w:type="gramEnd"/>
      <w:r w:rsidRPr="00DF7B23">
        <w:rPr>
          <w:lang w:val="en-GB"/>
        </w:rPr>
        <w:t xml:space="preserve">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ind w:left="720"/>
        <w:rPr>
          <w:lang w:val="en-GB"/>
        </w:rPr>
      </w:pPr>
    </w:p>
    <w:p w14:paraId="5D6B3B8E" w14:textId="77777777" w:rsidR="00DF7B23" w:rsidRPr="00DF7B23" w:rsidRDefault="00DF7B23" w:rsidP="00E61320">
      <w:pPr>
        <w:numPr>
          <w:ilvl w:val="0"/>
          <w:numId w:val="50"/>
        </w:numPr>
        <w:suppressAutoHyphens/>
        <w:spacing w:before="120" w:after="120"/>
        <w:ind w:left="540"/>
        <w:rPr>
          <w:lang w:val="en-GB"/>
        </w:rPr>
      </w:pPr>
      <w:r w:rsidRPr="00DF7B23">
        <w:rPr>
          <w:lang w:val="en-GB"/>
        </w:rPr>
        <w:t xml:space="preserve">A Contractor may have the nationality of any country, subject to the restrictions pursuant to paras. </w:t>
      </w:r>
      <w:proofErr w:type="gramStart"/>
      <w:r w:rsidRPr="00DF7B23">
        <w:rPr>
          <w:lang w:val="en-GB"/>
        </w:rPr>
        <w:t>8</w:t>
      </w:r>
      <w:proofErr w:type="gramEnd"/>
      <w:r w:rsidRPr="00DF7B23">
        <w:rPr>
          <w:lang w:val="en-GB"/>
        </w:rPr>
        <w:t xml:space="preserve"> and 9 hereinafter. A Contractor </w:t>
      </w:r>
      <w:proofErr w:type="gramStart"/>
      <w:r w:rsidRPr="00DF7B23">
        <w:rPr>
          <w:lang w:val="en-GB"/>
        </w:rPr>
        <w:t>shall be deemed</w:t>
      </w:r>
      <w:proofErr w:type="gramEnd"/>
      <w:r w:rsidRPr="00DF7B23">
        <w:rPr>
          <w:lang w:val="en-GB"/>
        </w:rPr>
        <w:t xml:space="preserve">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w:t>
      </w:r>
      <w:proofErr w:type="spellStart"/>
      <w:r w:rsidRPr="00DF7B23">
        <w:rPr>
          <w:lang w:val="en-GB"/>
        </w:rPr>
        <w:t>subconsultants</w:t>
      </w:r>
      <w:proofErr w:type="spellEnd"/>
      <w:r w:rsidRPr="00DF7B23">
        <w:rPr>
          <w:lang w:val="en-GB"/>
        </w:rPr>
        <w:t xml:space="preserve"> for any part of the Contract including Related Services.</w:t>
      </w:r>
    </w:p>
    <w:p w14:paraId="75D8A8EC" w14:textId="77777777" w:rsidR="00DF7B23" w:rsidRPr="00DF7B23" w:rsidRDefault="00DF7B23" w:rsidP="00E61320">
      <w:pPr>
        <w:numPr>
          <w:ilvl w:val="0"/>
          <w:numId w:val="50"/>
        </w:numPr>
        <w:suppressAutoHyphens/>
        <w:spacing w:before="120" w:after="120"/>
        <w:ind w:left="540"/>
        <w:rPr>
          <w:lang w:val="en-GB"/>
        </w:rPr>
      </w:pPr>
      <w:r w:rsidRPr="00DF7B23">
        <w:rPr>
          <w:lang w:val="en-GB"/>
        </w:rPr>
        <w:t>Firms and individuals may be ineligible if so indicated in para.9 below and:</w:t>
      </w:r>
    </w:p>
    <w:p w14:paraId="13D56CFC" w14:textId="77777777" w:rsidR="00DF7B23" w:rsidRPr="00DF7B23" w:rsidRDefault="00DF7B23" w:rsidP="00E61320">
      <w:pPr>
        <w:numPr>
          <w:ilvl w:val="2"/>
          <w:numId w:val="47"/>
        </w:numPr>
        <w:spacing w:before="120" w:after="120"/>
        <w:ind w:left="1350"/>
        <w:outlineLvl w:val="2"/>
        <w:rPr>
          <w:spacing w:val="-2"/>
          <w:lang w:val="en-GB"/>
        </w:rPr>
      </w:pPr>
      <w:bookmarkStart w:id="14" w:name="_Toc205586925"/>
      <w:r w:rsidRPr="00DF7B23">
        <w:rPr>
          <w:spacing w:val="-2"/>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4"/>
      <w:r w:rsidRPr="00DF7B23">
        <w:rPr>
          <w:spacing w:val="-2"/>
          <w:lang w:val="en-GB"/>
        </w:rPr>
        <w:t xml:space="preserve"> </w:t>
      </w:r>
    </w:p>
    <w:p w14:paraId="7DC2ADC6" w14:textId="77777777" w:rsidR="00DF7B23" w:rsidRPr="00DF7B23" w:rsidRDefault="00DF7B23" w:rsidP="00E61320">
      <w:pPr>
        <w:numPr>
          <w:ilvl w:val="2"/>
          <w:numId w:val="47"/>
        </w:numPr>
        <w:spacing w:before="120" w:after="120"/>
        <w:ind w:left="1350"/>
        <w:outlineLvl w:val="2"/>
        <w:rPr>
          <w:spacing w:val="-2"/>
          <w:lang w:val="en-GB"/>
        </w:rPr>
      </w:pPr>
      <w:bookmarkStart w:id="15" w:name="_Toc205586926"/>
      <w:r w:rsidRPr="00DF7B23">
        <w:rPr>
          <w:spacing w:val="-2"/>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5"/>
    </w:p>
    <w:p w14:paraId="309187E8" w14:textId="77777777" w:rsidR="00DF7B23" w:rsidRPr="00DF7B23" w:rsidRDefault="00DF7B23" w:rsidP="00E61320">
      <w:pPr>
        <w:numPr>
          <w:ilvl w:val="0"/>
          <w:numId w:val="50"/>
        </w:numPr>
        <w:suppressAutoHyphens/>
        <w:spacing w:before="120" w:after="120"/>
        <w:ind w:left="540"/>
        <w:rPr>
          <w:lang w:val="en-GB"/>
        </w:rPr>
      </w:pPr>
      <w:r w:rsidRPr="00DF7B23">
        <w:rPr>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E61320">
      <w:pPr>
        <w:keepNext/>
        <w:numPr>
          <w:ilvl w:val="0"/>
          <w:numId w:val="48"/>
        </w:numPr>
        <w:spacing w:before="120" w:after="120"/>
        <w:ind w:left="1350" w:hanging="540"/>
        <w:rPr>
          <w:lang w:val="en-GB"/>
        </w:rPr>
      </w:pPr>
      <w:r w:rsidRPr="00DF7B23">
        <w:rPr>
          <w:spacing w:val="-2"/>
          <w:lang w:val="en-GB"/>
        </w:rPr>
        <w:t xml:space="preserve">Under para. </w:t>
      </w:r>
      <w:proofErr w:type="gramStart"/>
      <w:r w:rsidRPr="00DF7B23">
        <w:rPr>
          <w:spacing w:val="-2"/>
          <w:lang w:val="en-GB"/>
        </w:rPr>
        <w:t>5</w:t>
      </w:r>
      <w:proofErr w:type="gramEnd"/>
      <w:r w:rsidRPr="00DF7B23">
        <w:rPr>
          <w:spacing w:val="-2"/>
          <w:lang w:val="en-GB"/>
        </w:rPr>
        <w:t xml:space="preserve"> and 8 (a):</w:t>
      </w:r>
      <w:r w:rsidRPr="00DF7B23">
        <w:rPr>
          <w:i/>
          <w:iCs/>
          <w:spacing w:val="-4"/>
          <w:lang w:val="en-GB"/>
        </w:rPr>
        <w:t xml:space="preserve"> “none”.</w:t>
      </w:r>
    </w:p>
    <w:p w14:paraId="55EB7C86" w14:textId="77777777" w:rsidR="00DF7B23" w:rsidRPr="00DF7B23" w:rsidRDefault="00DF7B23" w:rsidP="00E61320">
      <w:pPr>
        <w:keepNext/>
        <w:numPr>
          <w:ilvl w:val="0"/>
          <w:numId w:val="48"/>
        </w:numPr>
        <w:spacing w:before="120" w:after="120"/>
        <w:ind w:left="1350" w:hanging="540"/>
        <w:rPr>
          <w:rFonts w:eastAsia="Calibri"/>
          <w:lang w:val="en-GB"/>
        </w:rPr>
      </w:pPr>
      <w:r w:rsidRPr="00DF7B23">
        <w:rPr>
          <w:spacing w:val="-7"/>
          <w:lang w:val="en-GB"/>
        </w:rPr>
        <w:t xml:space="preserve">Under para. 5 and 8 (b): </w:t>
      </w:r>
      <w:r w:rsidRPr="00DF7B23">
        <w:rPr>
          <w:i/>
          <w:iCs/>
          <w:spacing w:val="-4"/>
          <w:lang w:val="en-GB"/>
        </w:rPr>
        <w:t>“none”</w:t>
      </w:r>
    </w:p>
    <w:p w14:paraId="4614FCC4" w14:textId="77777777" w:rsidR="00DF7B23" w:rsidRPr="00DF7B23" w:rsidRDefault="00DF7B23" w:rsidP="00E61320">
      <w:pPr>
        <w:numPr>
          <w:ilvl w:val="0"/>
          <w:numId w:val="50"/>
        </w:numPr>
        <w:suppressAutoHyphens/>
        <w:spacing w:before="120" w:after="120"/>
        <w:ind w:left="540"/>
        <w:rPr>
          <w:color w:val="0000FF"/>
          <w:u w:val="single"/>
          <w:lang w:val="en-GB"/>
        </w:rPr>
      </w:pPr>
      <w:proofErr w:type="gramStart"/>
      <w:r w:rsidRPr="00DF7B23">
        <w:rPr>
          <w:lang w:val="en-GB"/>
        </w:rPr>
        <w:t>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w:t>
      </w:r>
      <w:proofErr w:type="gramEnd"/>
      <w:r w:rsidRPr="00DF7B23">
        <w:rPr>
          <w:lang w:val="en-GB"/>
        </w:rPr>
        <w:t xml:space="preserve">  </w:t>
      </w:r>
      <w:r w:rsidRPr="00DF7B23">
        <w:rPr>
          <w:iCs/>
          <w:lang w:val="en-GB"/>
        </w:rPr>
        <w:t xml:space="preserve">A list of debarred firms and individuals is available on the Bank’s external website: </w:t>
      </w:r>
      <w:hyperlink r:id="rId15" w:history="1">
        <w:r w:rsidRPr="00DF7B23">
          <w:rPr>
            <w:iCs/>
            <w:color w:val="0000FF"/>
            <w:u w:val="single"/>
            <w:lang w:val="en-GB"/>
          </w:rPr>
          <w:t>http://www.worldbank.org/debarr.</w:t>
        </w:r>
      </w:hyperlink>
    </w:p>
    <w:p w14:paraId="2E31CE1C" w14:textId="77777777" w:rsidR="00DF7B23" w:rsidRPr="00DF7B23" w:rsidRDefault="00DF7B23" w:rsidP="00E61320">
      <w:pPr>
        <w:numPr>
          <w:ilvl w:val="0"/>
          <w:numId w:val="50"/>
        </w:numPr>
        <w:suppressAutoHyphens/>
        <w:spacing w:before="120" w:after="120"/>
        <w:ind w:left="540"/>
        <w:rPr>
          <w:lang w:val="en-GB"/>
        </w:rPr>
      </w:pPr>
      <w:r w:rsidRPr="00DF7B23">
        <w:rPr>
          <w:lang w:val="en-GB"/>
        </w:rPr>
        <w:t xml:space="preserve">Contractors that are state-owned enterprises or institutions in the </w:t>
      </w:r>
      <w:r w:rsidRPr="00DF7B23">
        <w:rPr>
          <w:b/>
          <w:bCs/>
          <w:lang w:val="en-GB"/>
        </w:rPr>
        <w:t>Employer’s</w:t>
      </w:r>
      <w:r w:rsidRPr="00DF7B23">
        <w:rPr>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E61320">
      <w:pPr>
        <w:numPr>
          <w:ilvl w:val="2"/>
          <w:numId w:val="46"/>
        </w:numPr>
        <w:spacing w:before="120" w:after="120"/>
        <w:ind w:left="1350"/>
        <w:outlineLvl w:val="2"/>
        <w:rPr>
          <w:spacing w:val="-2"/>
          <w:lang w:val="en-GB"/>
        </w:rPr>
      </w:pPr>
      <w:bookmarkStart w:id="16" w:name="_Toc205586927"/>
      <w:r w:rsidRPr="00DF7B23">
        <w:rPr>
          <w:spacing w:val="-2"/>
          <w:lang w:val="en-GB"/>
        </w:rPr>
        <w:t>are legally and financially autonomous;</w:t>
      </w:r>
      <w:bookmarkEnd w:id="16"/>
      <w:r w:rsidRPr="00DF7B23">
        <w:rPr>
          <w:spacing w:val="-2"/>
          <w:lang w:val="en-GB"/>
        </w:rPr>
        <w:t xml:space="preserve"> </w:t>
      </w:r>
    </w:p>
    <w:p w14:paraId="32DE6E48" w14:textId="77777777" w:rsidR="00DF7B23" w:rsidRPr="00DF7B23" w:rsidRDefault="00DF7B23" w:rsidP="00E61320">
      <w:pPr>
        <w:numPr>
          <w:ilvl w:val="2"/>
          <w:numId w:val="46"/>
        </w:numPr>
        <w:spacing w:before="120" w:after="120"/>
        <w:ind w:left="1350"/>
        <w:outlineLvl w:val="2"/>
        <w:rPr>
          <w:spacing w:val="-2"/>
          <w:lang w:val="en-GB"/>
        </w:rPr>
      </w:pPr>
      <w:bookmarkStart w:id="17" w:name="_Toc205586928"/>
      <w:r w:rsidRPr="00DF7B23">
        <w:rPr>
          <w:spacing w:val="-2"/>
          <w:lang w:val="en-GB"/>
        </w:rPr>
        <w:lastRenderedPageBreak/>
        <w:t>operate under commercial law; and</w:t>
      </w:r>
      <w:bookmarkEnd w:id="17"/>
      <w:r w:rsidRPr="00DF7B23">
        <w:rPr>
          <w:spacing w:val="-2"/>
          <w:lang w:val="en-GB"/>
        </w:rPr>
        <w:t xml:space="preserve"> </w:t>
      </w:r>
    </w:p>
    <w:p w14:paraId="1A39955A" w14:textId="77777777" w:rsidR="00DF7B23" w:rsidRPr="00DF7B23" w:rsidRDefault="00DF7B23" w:rsidP="00E61320">
      <w:pPr>
        <w:numPr>
          <w:ilvl w:val="2"/>
          <w:numId w:val="46"/>
        </w:numPr>
        <w:spacing w:before="120" w:after="120"/>
        <w:ind w:left="1350"/>
        <w:outlineLvl w:val="2"/>
        <w:rPr>
          <w:spacing w:val="-2"/>
          <w:lang w:val="en-GB"/>
        </w:rPr>
      </w:pPr>
      <w:bookmarkStart w:id="18" w:name="_Toc205586929"/>
      <w:proofErr w:type="gramStart"/>
      <w:r w:rsidRPr="00DF7B23">
        <w:rPr>
          <w:spacing w:val="-2"/>
          <w:lang w:val="en-GB"/>
        </w:rPr>
        <w:t>are</w:t>
      </w:r>
      <w:proofErr w:type="gramEnd"/>
      <w:r w:rsidRPr="00DF7B23">
        <w:rPr>
          <w:spacing w:val="-2"/>
          <w:lang w:val="en-GB"/>
        </w:rPr>
        <w:t xml:space="preserve"> not under supervision of the </w:t>
      </w:r>
      <w:r w:rsidRPr="00DF7B23">
        <w:rPr>
          <w:b/>
          <w:bCs/>
          <w:spacing w:val="-2"/>
          <w:lang w:val="en-GB"/>
        </w:rPr>
        <w:t>Employer</w:t>
      </w:r>
      <w:r w:rsidRPr="00DF7B23">
        <w:rPr>
          <w:spacing w:val="-2"/>
          <w:lang w:val="en-GB"/>
        </w:rPr>
        <w:t>.</w:t>
      </w:r>
      <w:bookmarkEnd w:id="18"/>
    </w:p>
    <w:p w14:paraId="2E236554" w14:textId="77777777" w:rsidR="00DF7B23" w:rsidRPr="00DF7B23" w:rsidRDefault="00DF7B23" w:rsidP="00E61320">
      <w:pPr>
        <w:numPr>
          <w:ilvl w:val="0"/>
          <w:numId w:val="50"/>
        </w:numPr>
        <w:suppressAutoHyphens/>
        <w:spacing w:before="120" w:after="120"/>
        <w:ind w:left="540"/>
        <w:rPr>
          <w:lang w:val="en-GB"/>
        </w:rPr>
      </w:pPr>
      <w:r w:rsidRPr="00DF7B23">
        <w:rPr>
          <w:lang w:val="en-GB"/>
        </w:rPr>
        <w:t xml:space="preserve">A Contractor shall not have a conflict of interest. Any Contractor found to have a conflict of interest </w:t>
      </w:r>
      <w:proofErr w:type="gramStart"/>
      <w:r w:rsidRPr="00DF7B23">
        <w:rPr>
          <w:lang w:val="en-GB"/>
        </w:rPr>
        <w:t>shall be disqualified</w:t>
      </w:r>
      <w:proofErr w:type="gramEnd"/>
      <w:r w:rsidRPr="00DF7B23">
        <w:rPr>
          <w:lang w:val="en-GB"/>
        </w:rPr>
        <w:t xml:space="preserve">. A Contractor may be considered to have a conflict of interest for the purpose of this Request for  Quotations process, if the Contractor: </w:t>
      </w:r>
    </w:p>
    <w:p w14:paraId="1EF313DF" w14:textId="77777777" w:rsidR="00DF7B23" w:rsidRPr="00DF7B23" w:rsidRDefault="00DF7B23" w:rsidP="00E61320">
      <w:pPr>
        <w:numPr>
          <w:ilvl w:val="2"/>
          <w:numId w:val="49"/>
        </w:numPr>
        <w:spacing w:before="120" w:after="120"/>
        <w:outlineLvl w:val="2"/>
        <w:rPr>
          <w:spacing w:val="-2"/>
          <w:szCs w:val="20"/>
          <w:lang w:val="en-GB"/>
        </w:rPr>
      </w:pPr>
      <w:bookmarkStart w:id="19" w:name="_Toc205586930"/>
      <w:r w:rsidRPr="00DF7B23">
        <w:rPr>
          <w:spacing w:val="-2"/>
          <w:szCs w:val="20"/>
          <w:lang w:val="en-GB"/>
        </w:rPr>
        <w:t>directly or indirectly controls, is controlled by or is under common control with another Contractor that submitted a Quotation;</w:t>
      </w:r>
      <w:bookmarkEnd w:id="19"/>
      <w:r w:rsidRPr="00DF7B23">
        <w:rPr>
          <w:spacing w:val="-2"/>
          <w:szCs w:val="20"/>
          <w:lang w:val="en-GB"/>
        </w:rPr>
        <w:t xml:space="preserve"> </w:t>
      </w:r>
    </w:p>
    <w:p w14:paraId="6E4E0902" w14:textId="77777777" w:rsidR="00DF7B23" w:rsidRPr="00DF7B23" w:rsidRDefault="00DF7B23" w:rsidP="00E61320">
      <w:pPr>
        <w:numPr>
          <w:ilvl w:val="2"/>
          <w:numId w:val="49"/>
        </w:numPr>
        <w:spacing w:before="120" w:after="120"/>
        <w:outlineLvl w:val="2"/>
        <w:rPr>
          <w:spacing w:val="-2"/>
          <w:szCs w:val="20"/>
          <w:lang w:val="en-GB"/>
        </w:rPr>
      </w:pPr>
      <w:bookmarkStart w:id="20" w:name="_Toc205586931"/>
      <w:r w:rsidRPr="00DF7B23">
        <w:rPr>
          <w:spacing w:val="-2"/>
          <w:szCs w:val="20"/>
          <w:lang w:val="en-GB"/>
        </w:rPr>
        <w:t>receives or has received any direct or indirect subsidy from another Contractor that submitted a Quotation;</w:t>
      </w:r>
      <w:bookmarkEnd w:id="20"/>
      <w:r w:rsidRPr="00DF7B23">
        <w:rPr>
          <w:spacing w:val="-2"/>
          <w:szCs w:val="20"/>
          <w:lang w:val="en-GB"/>
        </w:rPr>
        <w:t xml:space="preserve"> </w:t>
      </w:r>
    </w:p>
    <w:p w14:paraId="42BC7801" w14:textId="77777777" w:rsidR="00DF7B23" w:rsidRPr="00DF7B23" w:rsidRDefault="00DF7B23" w:rsidP="00E61320">
      <w:pPr>
        <w:numPr>
          <w:ilvl w:val="2"/>
          <w:numId w:val="49"/>
        </w:numPr>
        <w:spacing w:before="120" w:after="120"/>
        <w:outlineLvl w:val="2"/>
        <w:rPr>
          <w:lang w:val="en-GB"/>
        </w:rPr>
      </w:pPr>
      <w:bookmarkStart w:id="21" w:name="_Toc205586932"/>
      <w:r w:rsidRPr="00DF7B23">
        <w:rPr>
          <w:lang w:val="en-GB"/>
        </w:rPr>
        <w:t>has the same legal representative as another Contractor that submitted a Quotation;</w:t>
      </w:r>
      <w:bookmarkEnd w:id="21"/>
      <w:r w:rsidRPr="00DF7B23">
        <w:rPr>
          <w:lang w:val="en-GB"/>
        </w:rPr>
        <w:t xml:space="preserve"> </w:t>
      </w:r>
    </w:p>
    <w:p w14:paraId="535495F4" w14:textId="77777777" w:rsidR="00DF7B23" w:rsidRPr="00DF7B23" w:rsidRDefault="00DF7B23" w:rsidP="00E61320">
      <w:pPr>
        <w:numPr>
          <w:ilvl w:val="2"/>
          <w:numId w:val="49"/>
        </w:numPr>
        <w:spacing w:before="120" w:after="120"/>
        <w:outlineLvl w:val="2"/>
        <w:rPr>
          <w:lang w:val="en-GB"/>
        </w:rPr>
      </w:pPr>
      <w:bookmarkStart w:id="22" w:name="_Toc205586933"/>
      <w:r w:rsidRPr="00DF7B23">
        <w:rPr>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lang w:val="en-GB"/>
        </w:rPr>
        <w:t>Employer</w:t>
      </w:r>
      <w:r w:rsidRPr="00DF7B23">
        <w:rPr>
          <w:lang w:val="en-GB"/>
        </w:rPr>
        <w:t xml:space="preserve"> regarding this Request for Quotations process; or</w:t>
      </w:r>
      <w:bookmarkEnd w:id="22"/>
    </w:p>
    <w:p w14:paraId="6F099871" w14:textId="77777777" w:rsidR="00DF7B23" w:rsidRPr="00DF7B23" w:rsidRDefault="00DF7B23" w:rsidP="00E61320">
      <w:pPr>
        <w:numPr>
          <w:ilvl w:val="2"/>
          <w:numId w:val="49"/>
        </w:numPr>
        <w:spacing w:before="120" w:after="120"/>
        <w:outlineLvl w:val="2"/>
        <w:rPr>
          <w:lang w:val="en-GB"/>
        </w:rPr>
      </w:pPr>
      <w:bookmarkStart w:id="23" w:name="_Toc205586934"/>
      <w:r w:rsidRPr="00DF7B23">
        <w:rPr>
          <w:lang w:val="en-GB"/>
        </w:rPr>
        <w:t>or any of its affiliates participated as a consultant in the preparation of the design or technical specifications of the works that are the subject of the Request for Quotations process; or</w:t>
      </w:r>
      <w:bookmarkEnd w:id="23"/>
    </w:p>
    <w:p w14:paraId="5E2A08FB" w14:textId="77777777" w:rsidR="00DF7B23" w:rsidRPr="00DF7B23" w:rsidRDefault="00DF7B23" w:rsidP="00E61320">
      <w:pPr>
        <w:numPr>
          <w:ilvl w:val="2"/>
          <w:numId w:val="49"/>
        </w:numPr>
        <w:spacing w:before="120" w:after="120"/>
        <w:outlineLvl w:val="2"/>
        <w:rPr>
          <w:lang w:val="en-GB"/>
        </w:rPr>
      </w:pPr>
      <w:bookmarkStart w:id="24" w:name="_Toc205586935"/>
      <w:r w:rsidRPr="00DF7B23">
        <w:rPr>
          <w:lang w:val="en-GB"/>
        </w:rPr>
        <w:t xml:space="preserve">or any of its affiliates has been hired (or is proposed to be hired) by the </w:t>
      </w:r>
      <w:r w:rsidRPr="00DF7B23">
        <w:rPr>
          <w:b/>
          <w:bCs/>
          <w:lang w:val="en-GB"/>
        </w:rPr>
        <w:t>Employer</w:t>
      </w:r>
      <w:r w:rsidRPr="00DF7B23">
        <w:rPr>
          <w:lang w:val="en-GB"/>
        </w:rPr>
        <w:t xml:space="preserve"> or Borrower for implementing the Contract; or</w:t>
      </w:r>
      <w:bookmarkEnd w:id="24"/>
    </w:p>
    <w:p w14:paraId="0DA76E9C" w14:textId="77777777" w:rsidR="00DF7B23" w:rsidRPr="00DF7B23" w:rsidRDefault="00DF7B23" w:rsidP="00E61320">
      <w:pPr>
        <w:numPr>
          <w:ilvl w:val="2"/>
          <w:numId w:val="49"/>
        </w:numPr>
        <w:spacing w:before="120" w:after="120"/>
        <w:outlineLvl w:val="2"/>
        <w:rPr>
          <w:lang w:val="en-GB"/>
        </w:rPr>
      </w:pPr>
      <w:bookmarkStart w:id="25" w:name="_Toc205586936"/>
      <w:r w:rsidRPr="00DF7B23">
        <w:rPr>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5"/>
    </w:p>
    <w:p w14:paraId="6B4B1FF3" w14:textId="77777777" w:rsidR="00DF7B23" w:rsidRPr="00DF7B23" w:rsidRDefault="00DF7B23" w:rsidP="00E61320">
      <w:pPr>
        <w:numPr>
          <w:ilvl w:val="2"/>
          <w:numId w:val="49"/>
        </w:numPr>
        <w:spacing w:before="120" w:after="120"/>
        <w:outlineLvl w:val="2"/>
        <w:rPr>
          <w:lang w:val="en-GB"/>
        </w:rPr>
      </w:pPr>
      <w:bookmarkStart w:id="26" w:name="_Toc205586937"/>
      <w:proofErr w:type="gramStart"/>
      <w:r w:rsidRPr="00DF7B23">
        <w:rPr>
          <w:lang w:val="en-GB"/>
        </w:rPr>
        <w:t>has a close business or family relationship with a professional staff of the Borrower (or of the project implementing agency, or of a recipient of a part of the loan) who: (</w:t>
      </w:r>
      <w:proofErr w:type="spellStart"/>
      <w:r w:rsidRPr="00DF7B23">
        <w:rPr>
          <w:lang w:val="en-GB"/>
        </w:rPr>
        <w:t>i</w:t>
      </w:r>
      <w:proofErr w:type="spellEnd"/>
      <w:r w:rsidRPr="00DF7B23">
        <w:rPr>
          <w:lang w:val="en-GB"/>
        </w:rPr>
        <w:t>)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6"/>
      <w:proofErr w:type="gramEnd"/>
    </w:p>
    <w:p w14:paraId="3C159FD8" w14:textId="77777777" w:rsidR="00DF7B23" w:rsidRPr="00DF7B23" w:rsidRDefault="00DF7B23" w:rsidP="009F7386">
      <w:pPr>
        <w:keepNext/>
        <w:spacing w:before="120" w:after="120"/>
        <w:rPr>
          <w:b/>
          <w:lang w:val="en-GB"/>
        </w:rPr>
      </w:pPr>
      <w:r w:rsidRPr="00DF7B23">
        <w:rPr>
          <w:b/>
          <w:lang w:val="en-GB"/>
        </w:rPr>
        <w:t>Performance Security (Not applicable)</w:t>
      </w:r>
    </w:p>
    <w:p w14:paraId="24A1F0F8" w14:textId="77777777" w:rsidR="00DF7B23" w:rsidRPr="00DF7B23" w:rsidRDefault="00DF7B23" w:rsidP="00E61320">
      <w:pPr>
        <w:numPr>
          <w:ilvl w:val="0"/>
          <w:numId w:val="50"/>
        </w:numPr>
        <w:suppressAutoHyphens/>
        <w:spacing w:before="120" w:after="120"/>
        <w:ind w:left="540"/>
        <w:rPr>
          <w:lang w:val="en-GB"/>
        </w:rPr>
      </w:pPr>
      <w:r w:rsidRPr="00DF7B23">
        <w:rPr>
          <w:lang w:val="en-GB"/>
        </w:rPr>
        <w:t xml:space="preserve">The successful company must provide a </w:t>
      </w:r>
      <w:r w:rsidRPr="00DF7B23">
        <w:rPr>
          <w:b/>
          <w:bCs/>
          <w:lang w:val="en-GB"/>
        </w:rPr>
        <w:t>Performance Bond</w:t>
      </w:r>
      <w:r w:rsidRPr="00DF7B23">
        <w:rPr>
          <w:lang w:val="en-GB"/>
        </w:rPr>
        <w:t xml:space="preserve"> in accordance with the terms of the contract</w:t>
      </w:r>
    </w:p>
    <w:p w14:paraId="73A62937" w14:textId="77777777" w:rsidR="00DF7B23" w:rsidRPr="00DF7B23" w:rsidRDefault="00DF7B23" w:rsidP="009F7386">
      <w:pPr>
        <w:keepNext/>
        <w:spacing w:before="120" w:after="120"/>
        <w:rPr>
          <w:b/>
          <w:lang w:val="en-GB"/>
        </w:rPr>
      </w:pPr>
      <w:r w:rsidRPr="00DF7B23">
        <w:rPr>
          <w:b/>
          <w:lang w:val="en-GB"/>
        </w:rPr>
        <w:t>Validity of Quotations</w:t>
      </w:r>
    </w:p>
    <w:p w14:paraId="48881BFD" w14:textId="77777777" w:rsidR="00DF7B23" w:rsidRPr="00DF7B23" w:rsidRDefault="00DF7B23" w:rsidP="00E61320">
      <w:pPr>
        <w:numPr>
          <w:ilvl w:val="0"/>
          <w:numId w:val="50"/>
        </w:numPr>
        <w:suppressAutoHyphens/>
        <w:spacing w:before="120" w:after="120"/>
        <w:ind w:left="540"/>
        <w:rPr>
          <w:i/>
          <w:lang w:val="en-GB"/>
        </w:rPr>
      </w:pPr>
      <w:r w:rsidRPr="00DF7B23">
        <w:rPr>
          <w:lang w:val="en-GB"/>
        </w:rPr>
        <w:t xml:space="preserve">The quotations shall be valid until </w:t>
      </w:r>
      <w:r w:rsidRPr="00DF7B23">
        <w:rPr>
          <w:b/>
          <w:bCs/>
          <w:i/>
          <w:lang w:val="en-GB"/>
        </w:rPr>
        <w:t xml:space="preserve">ninety (90) days </w:t>
      </w:r>
      <w:r w:rsidRPr="00DF7B23">
        <w:rPr>
          <w:b/>
          <w:i/>
          <w:lang w:val="en-GB"/>
        </w:rPr>
        <w:t>after opening the tenders</w:t>
      </w:r>
    </w:p>
    <w:p w14:paraId="28A6A03D" w14:textId="77777777" w:rsidR="00DF7B23" w:rsidRPr="00DF7B23" w:rsidRDefault="00DF7B23" w:rsidP="009F7386">
      <w:pPr>
        <w:keepNext/>
        <w:spacing w:before="120" w:after="120"/>
        <w:rPr>
          <w:b/>
          <w:lang w:val="en-GB"/>
        </w:rPr>
      </w:pPr>
      <w:r w:rsidRPr="00DF7B23">
        <w:rPr>
          <w:b/>
          <w:lang w:val="en-GB"/>
        </w:rPr>
        <w:t>Price</w:t>
      </w:r>
    </w:p>
    <w:p w14:paraId="1B5E0A25" w14:textId="77777777" w:rsidR="00DF7B23" w:rsidRPr="00DF7B23" w:rsidRDefault="00DF7B23" w:rsidP="00E61320">
      <w:pPr>
        <w:numPr>
          <w:ilvl w:val="0"/>
          <w:numId w:val="50"/>
        </w:numPr>
        <w:suppressAutoHyphens/>
        <w:spacing w:before="120" w:after="120"/>
        <w:ind w:left="540"/>
        <w:rPr>
          <w:b/>
          <w:i/>
          <w:lang w:val="en-GB"/>
        </w:rPr>
      </w:pPr>
      <w:r w:rsidRPr="00DF7B23">
        <w:rPr>
          <w:lang w:val="en-GB"/>
        </w:rPr>
        <w:t xml:space="preserve">The Contractor shall quote its total price in the </w:t>
      </w:r>
      <w:r w:rsidRPr="00DF7B23">
        <w:rPr>
          <w:b/>
          <w:bCs/>
          <w:lang w:val="en-GB"/>
        </w:rPr>
        <w:t>Contractor’s Quotation Form</w:t>
      </w:r>
      <w:r w:rsidRPr="00DF7B23">
        <w:rPr>
          <w:lang w:val="en-GB"/>
        </w:rPr>
        <w:t>.</w:t>
      </w:r>
    </w:p>
    <w:p w14:paraId="01B7F9F3" w14:textId="77777777" w:rsidR="00DF7B23" w:rsidRPr="00DF7B23" w:rsidRDefault="00DF7B23" w:rsidP="00E61320">
      <w:pPr>
        <w:numPr>
          <w:ilvl w:val="0"/>
          <w:numId w:val="50"/>
        </w:numPr>
        <w:suppressAutoHyphens/>
        <w:spacing w:before="120" w:after="120"/>
        <w:ind w:left="540"/>
        <w:rPr>
          <w:lang w:val="en-GB"/>
        </w:rPr>
      </w:pPr>
      <w:r w:rsidRPr="00DF7B23">
        <w:rPr>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lang w:val="en-GB"/>
        </w:rPr>
        <w:t>Employer</w:t>
      </w:r>
      <w:r w:rsidRPr="00DF7B23">
        <w:rPr>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ind w:left="540"/>
        <w:rPr>
          <w:i/>
          <w:lang w:val="en-GB"/>
        </w:rPr>
      </w:pPr>
      <w:r w:rsidRPr="00DF7B23">
        <w:rPr>
          <w:i/>
          <w:lang w:val="en-GB"/>
        </w:rPr>
        <w:t>The rates and prices 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E61320">
      <w:pPr>
        <w:numPr>
          <w:ilvl w:val="0"/>
          <w:numId w:val="50"/>
        </w:numPr>
        <w:suppressAutoHyphens/>
        <w:spacing w:before="120" w:after="120"/>
        <w:ind w:left="540"/>
        <w:rPr>
          <w:i/>
          <w:lang w:val="en-GB"/>
        </w:rPr>
      </w:pPr>
      <w:r w:rsidRPr="00DF7B23">
        <w:rPr>
          <w:lang w:val="en-GB"/>
        </w:rPr>
        <w:lastRenderedPageBreak/>
        <w:t xml:space="preserve">A Contractor expecting to incur expenditures in other currencies for inputs to the Works supplied from outside the </w:t>
      </w:r>
      <w:proofErr w:type="gramStart"/>
      <w:r w:rsidRPr="00DF7B23">
        <w:rPr>
          <w:lang w:val="en-GB"/>
        </w:rPr>
        <w:t>Employer’s</w:t>
      </w:r>
      <w:proofErr w:type="gramEnd"/>
      <w:r w:rsidRPr="00DF7B23">
        <w:rPr>
          <w:lang w:val="en-GB"/>
        </w:rPr>
        <w:t xml:space="preserve"> Country and wishing to be paid accordingly, shall indicate a foreign currency of its choice in addition to the local currency in </w:t>
      </w:r>
      <w:r w:rsidRPr="00DF7B23">
        <w:rPr>
          <w:b/>
          <w:i/>
          <w:lang w:val="en-GB"/>
        </w:rPr>
        <w:t>CFA Francs XAF.</w:t>
      </w:r>
    </w:p>
    <w:p w14:paraId="39BDF2E9" w14:textId="77777777" w:rsidR="00DF7B23" w:rsidRPr="00DF7B23" w:rsidRDefault="00DF7B23" w:rsidP="00E61320">
      <w:pPr>
        <w:numPr>
          <w:ilvl w:val="0"/>
          <w:numId w:val="50"/>
        </w:numPr>
        <w:suppressAutoHyphens/>
        <w:spacing w:before="120" w:after="120"/>
        <w:rPr>
          <w:lang w:val="en-GB"/>
        </w:rPr>
      </w:pPr>
      <w:r w:rsidRPr="00DF7B23">
        <w:rPr>
          <w:lang w:val="en-GB"/>
        </w:rPr>
        <w:t xml:space="preserve">The </w:t>
      </w:r>
      <w:proofErr w:type="gramStart"/>
      <w:r w:rsidRPr="00DF7B23">
        <w:rPr>
          <w:lang w:val="en-GB"/>
        </w:rPr>
        <w:t>currency(</w:t>
      </w:r>
      <w:proofErr w:type="spellStart"/>
      <w:proofErr w:type="gramEnd"/>
      <w:r w:rsidRPr="00DF7B23">
        <w:rPr>
          <w:lang w:val="en-GB"/>
        </w:rPr>
        <w:t>ies</w:t>
      </w:r>
      <w:proofErr w:type="spellEnd"/>
      <w:r w:rsidRPr="00DF7B23">
        <w:rPr>
          <w:lang w:val="en-GB"/>
        </w:rPr>
        <w:t>) of the Quotation and the currency(</w:t>
      </w:r>
      <w:proofErr w:type="spellStart"/>
      <w:r w:rsidRPr="00DF7B23">
        <w:rPr>
          <w:lang w:val="en-GB"/>
        </w:rPr>
        <w:t>ies</w:t>
      </w:r>
      <w:proofErr w:type="spellEnd"/>
      <w:r w:rsidRPr="00DF7B23">
        <w:rPr>
          <w:lang w:val="en-GB"/>
        </w:rPr>
        <w:t>) of payments shall be the same.</w:t>
      </w:r>
    </w:p>
    <w:p w14:paraId="471C9515" w14:textId="77777777" w:rsidR="00DF7B23" w:rsidRPr="00DF7B23" w:rsidRDefault="00DF7B23" w:rsidP="009F7386">
      <w:pPr>
        <w:keepNext/>
        <w:spacing w:before="120" w:after="120"/>
        <w:rPr>
          <w:b/>
          <w:lang w:val="en-GB"/>
        </w:rPr>
      </w:pPr>
      <w:r w:rsidRPr="00DF7B23">
        <w:rPr>
          <w:b/>
          <w:lang w:val="en-GB"/>
        </w:rPr>
        <w:t>Technical proposal</w:t>
      </w:r>
    </w:p>
    <w:p w14:paraId="2E902890" w14:textId="77777777" w:rsidR="00DF7B23" w:rsidRPr="00DF7B23" w:rsidRDefault="00DF7B23" w:rsidP="00E61320">
      <w:pPr>
        <w:numPr>
          <w:ilvl w:val="0"/>
          <w:numId w:val="50"/>
        </w:numPr>
        <w:suppressAutoHyphens/>
        <w:spacing w:before="120" w:after="120"/>
        <w:rPr>
          <w:lang w:val="en-GB"/>
        </w:rPr>
      </w:pPr>
      <w:r w:rsidRPr="00DF7B23">
        <w:rPr>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4334F48" w14:textId="3ABFE453" w:rsidR="00DF7B23" w:rsidRPr="00DF7B23" w:rsidRDefault="00DF7B23" w:rsidP="00DF7B23">
      <w:pPr>
        <w:suppressAutoHyphens/>
        <w:spacing w:before="120" w:after="120"/>
        <w:rPr>
          <w:b/>
          <w:bCs/>
          <w:lang w:val="en-GB"/>
        </w:rPr>
      </w:pPr>
      <w:proofErr w:type="gramStart"/>
      <w:r w:rsidRPr="00DF7B23">
        <w:rPr>
          <w:b/>
          <w:bCs/>
          <w:u w:val="single"/>
          <w:lang w:val="en-GB"/>
        </w:rPr>
        <w:t>Other</w:t>
      </w:r>
      <w:r w:rsidRPr="00DF7B23">
        <w:rPr>
          <w:lang w:val="en-GB"/>
        </w:rPr>
        <w:t xml:space="preserve">: The Service Provider shall also produce an </w:t>
      </w:r>
      <w:r w:rsidRPr="00DF7B23">
        <w:rPr>
          <w:b/>
          <w:bCs/>
          <w:lang w:val="en-GB"/>
        </w:rPr>
        <w:t>administrative file</w:t>
      </w:r>
      <w:r w:rsidRPr="00DF7B23">
        <w:rPr>
          <w:lang w:val="en-GB"/>
        </w:rPr>
        <w:t xml:space="preserve"> </w:t>
      </w:r>
      <w:r w:rsidR="003A1988">
        <w:rPr>
          <w:lang w:val="en-GB"/>
        </w:rPr>
        <w:t xml:space="preserve"> </w:t>
      </w:r>
      <w:r w:rsidRPr="00DF7B23">
        <w:rPr>
          <w:lang w:val="en-GB"/>
        </w:rPr>
        <w:t xml:space="preserve">consisting of original documents or copies certified true by the issuing departments and consisting of the following valid items: </w:t>
      </w:r>
      <w:r w:rsidRPr="00DF7B23">
        <w:rPr>
          <w:b/>
          <w:bCs/>
          <w:lang w:val="en-GB"/>
        </w:rPr>
        <w:t>(</w:t>
      </w:r>
      <w:proofErr w:type="spellStart"/>
      <w:r w:rsidRPr="00DF7B23">
        <w:rPr>
          <w:b/>
          <w:bCs/>
          <w:lang w:val="en-GB"/>
        </w:rPr>
        <w:t>i</w:t>
      </w:r>
      <w:proofErr w:type="spellEnd"/>
      <w:r w:rsidRPr="00DF7B23">
        <w:rPr>
          <w:b/>
          <w:bCs/>
          <w:lang w:val="en-GB"/>
        </w:rPr>
        <w:t>) Trade Register; (ii) Certificate of tax compliance, (iii) Location plan</w:t>
      </w:r>
      <w:r w:rsidRPr="00DF7B23">
        <w:rPr>
          <w:lang w:val="en-GB"/>
        </w:rPr>
        <w:t xml:space="preserve"> </w:t>
      </w:r>
      <w:r w:rsidRPr="00DF7B23">
        <w:rPr>
          <w:b/>
          <w:bCs/>
          <w:lang w:val="en-GB"/>
        </w:rPr>
        <w:t xml:space="preserve">signed on </w:t>
      </w:r>
      <w:proofErr w:type="spellStart"/>
      <w:r w:rsidRPr="00DF7B23">
        <w:rPr>
          <w:b/>
          <w:bCs/>
          <w:lang w:val="en-GB"/>
        </w:rPr>
        <w:t>honor</w:t>
      </w:r>
      <w:proofErr w:type="spellEnd"/>
      <w:r w:rsidRPr="00DF7B23">
        <w:rPr>
          <w:b/>
          <w:bCs/>
          <w:lang w:val="en-GB"/>
        </w:rPr>
        <w:t xml:space="preserve">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w:t>
      </w:r>
      <w:proofErr w:type="spellStart"/>
      <w:r w:rsidRPr="00DF7B23">
        <w:rPr>
          <w:b/>
          <w:bCs/>
          <w:lang w:val="en-GB"/>
        </w:rPr>
        <w:t>horon</w:t>
      </w:r>
      <w:proofErr w:type="spellEnd"/>
      <w:r w:rsidRPr="00DF7B23">
        <w:rPr>
          <w:b/>
          <w:bCs/>
          <w:lang w:val="en-GB"/>
        </w:rPr>
        <w:t xml:space="preserve"> by the tenderer and the (xi) attestation of categorization.</w:t>
      </w:r>
      <w:proofErr w:type="gramEnd"/>
      <w:r w:rsidRPr="00DF7B23">
        <w:rPr>
          <w:b/>
          <w:bCs/>
          <w:lang w:val="en-GB"/>
        </w:rPr>
        <w:t xml:space="preserve"> </w:t>
      </w:r>
    </w:p>
    <w:p w14:paraId="1F7573EB" w14:textId="77777777" w:rsidR="00DF7B23" w:rsidRPr="00DF7B23" w:rsidRDefault="00DF7B23" w:rsidP="00DF7B23">
      <w:pPr>
        <w:suppressAutoHyphens/>
        <w:spacing w:before="120" w:after="120"/>
        <w:rPr>
          <w:b/>
          <w:bCs/>
          <w:i/>
          <w:iCs/>
          <w:lang w:val="en-GB"/>
        </w:rPr>
      </w:pPr>
      <w:r w:rsidRPr="00DF7B23">
        <w:rPr>
          <w:b/>
          <w:bCs/>
          <w:i/>
          <w:iCs/>
          <w:u w:val="single"/>
          <w:lang w:val="en-GB"/>
        </w:rPr>
        <w:t>Note</w:t>
      </w:r>
      <w:r w:rsidRPr="00DF7B23">
        <w:rPr>
          <w:b/>
          <w:bCs/>
          <w:i/>
          <w:iCs/>
          <w:lang w:val="en-GB"/>
        </w:rPr>
        <w:t>:</w:t>
      </w:r>
    </w:p>
    <w:p w14:paraId="77ECD463" w14:textId="77777777" w:rsidR="00DF7B23" w:rsidRPr="00DF7B23" w:rsidRDefault="00DF7B23" w:rsidP="00E61320">
      <w:pPr>
        <w:numPr>
          <w:ilvl w:val="0"/>
          <w:numId w:val="54"/>
        </w:numPr>
        <w:suppressAutoHyphens/>
        <w:spacing w:before="120" w:after="120"/>
        <w:contextualSpacing/>
        <w:rPr>
          <w:b/>
          <w:bCs/>
          <w:i/>
          <w:iCs/>
          <w:lang w:val="en-GB"/>
        </w:rPr>
      </w:pPr>
      <w:r w:rsidRPr="00DF7B23">
        <w:rPr>
          <w:b/>
          <w:bCs/>
          <w:i/>
          <w:iCs/>
          <w:lang w:val="en-GB"/>
        </w:rPr>
        <w:t xml:space="preserve"> It should be noted that the administrative documents mentioned above must be less than three (03) months old except</w:t>
      </w:r>
      <w:proofErr w:type="gramStart"/>
      <w:r w:rsidRPr="00DF7B23">
        <w:rPr>
          <w:b/>
          <w:bCs/>
          <w:i/>
          <w:iCs/>
          <w:lang w:val="en-GB"/>
        </w:rPr>
        <w:t>…………...</w:t>
      </w:r>
      <w:proofErr w:type="gramEnd"/>
      <w:r w:rsidRPr="00DF7B23">
        <w:rPr>
          <w:b/>
          <w:bCs/>
          <w:i/>
          <w:iCs/>
          <w:lang w:val="en-GB"/>
        </w:rPr>
        <w:t xml:space="preserve"> and be produced in originals or certified copies by the competent issuing authority. The absence of all the above documents will not result in the rejection of the tender at the time of evaluation. However, they will be required when the Contract </w:t>
      </w:r>
      <w:proofErr w:type="gramStart"/>
      <w:r w:rsidRPr="00DF7B23">
        <w:rPr>
          <w:b/>
          <w:bCs/>
          <w:i/>
          <w:iCs/>
          <w:lang w:val="en-GB"/>
        </w:rPr>
        <w:t>is awarded</w:t>
      </w:r>
      <w:proofErr w:type="gramEnd"/>
      <w:r w:rsidRPr="00DF7B23">
        <w:rPr>
          <w:b/>
          <w:bCs/>
          <w:i/>
          <w:iCs/>
          <w:lang w:val="en-GB"/>
        </w:rPr>
        <w:t>.</w:t>
      </w:r>
    </w:p>
    <w:p w14:paraId="539CC7E2" w14:textId="77777777" w:rsidR="00DF7B23" w:rsidRPr="00DF7B23" w:rsidRDefault="00DF7B23" w:rsidP="00DF7B23">
      <w:pPr>
        <w:suppressAutoHyphens/>
        <w:spacing w:before="120" w:after="120"/>
        <w:ind w:left="720"/>
        <w:contextualSpacing/>
        <w:rPr>
          <w:b/>
          <w:bCs/>
          <w:i/>
          <w:iCs/>
          <w:lang w:val="en-GB"/>
        </w:rPr>
      </w:pPr>
    </w:p>
    <w:p w14:paraId="4B088A2F" w14:textId="2557783F" w:rsidR="00DF7B23" w:rsidRPr="003A1988" w:rsidRDefault="00DF7B23" w:rsidP="003A1988">
      <w:pPr>
        <w:numPr>
          <w:ilvl w:val="0"/>
          <w:numId w:val="54"/>
        </w:numPr>
        <w:suppressAutoHyphens/>
        <w:spacing w:before="120" w:after="120"/>
        <w:contextualSpacing/>
        <w:rPr>
          <w:b/>
          <w:bCs/>
          <w:i/>
          <w:iCs/>
          <w:lang w:val="en-GB"/>
        </w:rPr>
      </w:pPr>
      <w:r w:rsidRPr="00DF7B23">
        <w:rPr>
          <w:b/>
          <w:bCs/>
          <w:i/>
          <w:iCs/>
          <w:lang w:val="en-GB"/>
        </w:rPr>
        <w:t>The receipt for the categorization certificate is not admissible; however, holders of the categorization certificate are exempt from the requirements regarding key personnel, equipment and references in the sector.</w:t>
      </w:r>
    </w:p>
    <w:p w14:paraId="21AA0EDC" w14:textId="77777777" w:rsidR="00DF7B23" w:rsidRDefault="00DF7B23" w:rsidP="00DF7B23">
      <w:pPr>
        <w:keepNext/>
        <w:spacing w:before="120" w:after="120"/>
        <w:rPr>
          <w:b/>
          <w:lang w:val="en-GB"/>
        </w:rPr>
      </w:pPr>
      <w:r w:rsidRPr="00DF7B23">
        <w:rPr>
          <w:b/>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 xml:space="preserve">CFA Francs </w:t>
      </w:r>
      <w:proofErr w:type="spellStart"/>
      <w:r w:rsidRPr="00CE198C">
        <w:rPr>
          <w:b/>
          <w:bCs/>
          <w:iCs/>
          <w:color w:val="000000" w:themeColor="text1"/>
          <w:sz w:val="28"/>
        </w:rPr>
        <w:t>Xaf</w:t>
      </w:r>
      <w:proofErr w:type="spellEnd"/>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5554B13F" w:rsidR="006E08EE" w:rsidRPr="00CE198C" w:rsidRDefault="006E08EE" w:rsidP="006E08EE">
      <w:pPr>
        <w:tabs>
          <w:tab w:val="right" w:pos="7254"/>
        </w:tabs>
        <w:spacing w:before="60" w:after="60"/>
        <w:rPr>
          <w:sz w:val="22"/>
        </w:rPr>
      </w:pPr>
      <w:r w:rsidRPr="00CE198C">
        <w:rPr>
          <w:sz w:val="22"/>
        </w:rPr>
        <w:t xml:space="preserve">The list of banks and first-rate financial institutions approved by the Minister of Finance and authorized to issue sureties </w:t>
      </w:r>
      <w:proofErr w:type="gramStart"/>
      <w:r w:rsidRPr="00CE198C">
        <w:rPr>
          <w:sz w:val="22"/>
        </w:rPr>
        <w:t xml:space="preserve">is </w:t>
      </w:r>
      <w:r w:rsidR="003A1988">
        <w:rPr>
          <w:sz w:val="22"/>
        </w:rPr>
        <w:t xml:space="preserve"> </w:t>
      </w:r>
      <w:r w:rsidRPr="00CE198C">
        <w:rPr>
          <w:sz w:val="22"/>
        </w:rPr>
        <w:t>attached</w:t>
      </w:r>
      <w:proofErr w:type="gramEnd"/>
      <w:r w:rsidRPr="00CE198C">
        <w:rPr>
          <w:sz w:val="22"/>
        </w:rPr>
        <w:t xml:space="preserve"> at the end of the Tender File.</w:t>
      </w:r>
    </w:p>
    <w:p w14:paraId="2EB0C8B3" w14:textId="4455794F" w:rsidR="006E08EE" w:rsidRPr="006E08EE" w:rsidRDefault="006E08EE" w:rsidP="00DF7B23">
      <w:pPr>
        <w:keepNext/>
        <w:spacing w:before="120" w:after="120"/>
        <w:rPr>
          <w:b/>
        </w:rPr>
      </w:pPr>
      <w:proofErr w:type="gramStart"/>
      <w:r>
        <w:rPr>
          <w:b/>
          <w:bCs/>
          <w:sz w:val="22"/>
          <w:u w:val="single"/>
        </w:rPr>
        <w:t>Note</w:t>
      </w:r>
      <w:r w:rsidR="003A1988">
        <w:rPr>
          <w:b/>
          <w:bCs/>
          <w:sz w:val="22"/>
          <w:u w:val="single"/>
        </w:rPr>
        <w:t xml:space="preserve"> </w:t>
      </w:r>
      <w:r w:rsidRPr="00CE198C">
        <w:rPr>
          <w:sz w:val="22"/>
        </w:rPr>
        <w:t xml:space="preserve"> :</w:t>
      </w:r>
      <w:proofErr w:type="gramEnd"/>
      <w:r w:rsidR="003A1988">
        <w:rPr>
          <w:sz w:val="22"/>
        </w:rPr>
        <w:t xml:space="preserve"> </w:t>
      </w:r>
      <w:r w:rsidRPr="00CE198C">
        <w:rPr>
          <w:b/>
          <w:bCs/>
          <w:i/>
          <w:iCs/>
          <w:sz w:val="22"/>
        </w:rPr>
        <w:t>The absence or non-conformity of the guarantee of the offer is eliminatory</w:t>
      </w:r>
    </w:p>
    <w:p w14:paraId="1408C2F9" w14:textId="77777777" w:rsidR="00DF7B23" w:rsidRPr="00DF7B23" w:rsidRDefault="00DF7B23" w:rsidP="00E61320">
      <w:pPr>
        <w:numPr>
          <w:ilvl w:val="0"/>
          <w:numId w:val="50"/>
        </w:numPr>
        <w:suppressAutoHyphens/>
        <w:spacing w:before="120" w:after="120"/>
        <w:rPr>
          <w:iCs/>
          <w:lang w:val="en-GB"/>
        </w:rPr>
      </w:pPr>
      <w:r w:rsidRPr="00DF7B23">
        <w:rPr>
          <w:iCs/>
          <w:lang w:val="en-GB"/>
        </w:rPr>
        <w:t xml:space="preserve">Any clarification request regarding this RFQ may be sent in writing to </w:t>
      </w:r>
    </w:p>
    <w:p w14:paraId="2F2C9503" w14:textId="0D037F93" w:rsidR="00DF7B23" w:rsidRPr="00E73412" w:rsidRDefault="00DF7B23" w:rsidP="00DF7B23">
      <w:pPr>
        <w:suppressAutoHyphens/>
        <w:ind w:left="720"/>
        <w:rPr>
          <w:b/>
          <w:bCs/>
          <w:iCs/>
          <w:lang w:val="en-GB"/>
        </w:rPr>
      </w:pPr>
      <w:r w:rsidRPr="00DF7B23">
        <w:rPr>
          <w:iCs/>
          <w:lang w:val="en-GB"/>
        </w:rPr>
        <w:t>Attention of:</w:t>
      </w:r>
      <w:r w:rsidRPr="00DF7B23">
        <w:rPr>
          <w:iCs/>
          <w:lang w:val="en-GB"/>
        </w:rPr>
        <w:tab/>
      </w:r>
      <w:r w:rsidRPr="00DF7B23">
        <w:rPr>
          <w:iCs/>
          <w:lang w:val="en-GB"/>
        </w:rPr>
        <w:tab/>
      </w:r>
      <w:r w:rsidRPr="00E73412">
        <w:rPr>
          <w:b/>
          <w:bCs/>
          <w:iCs/>
          <w:lang w:val="en-GB"/>
        </w:rPr>
        <w:t xml:space="preserve">The Mayor of </w:t>
      </w:r>
      <w:r w:rsidR="00CA22CD" w:rsidRPr="00E73412">
        <w:rPr>
          <w:b/>
          <w:bCs/>
          <w:iCs/>
          <w:lang w:val="en-GB"/>
        </w:rPr>
        <w:t>JAKIRI</w:t>
      </w:r>
      <w:r w:rsidR="00613E76" w:rsidRPr="00E73412">
        <w:rPr>
          <w:b/>
          <w:bCs/>
          <w:iCs/>
          <w:lang w:val="en-GB"/>
        </w:rPr>
        <w:t xml:space="preserve"> </w:t>
      </w:r>
      <w:r w:rsidR="0082389E" w:rsidRPr="00E73412">
        <w:rPr>
          <w:b/>
          <w:bCs/>
          <w:iCs/>
          <w:lang w:val="en-GB"/>
        </w:rPr>
        <w:t xml:space="preserve"> </w:t>
      </w:r>
      <w:r w:rsidRPr="00E73412">
        <w:rPr>
          <w:b/>
          <w:bCs/>
          <w:iCs/>
          <w:lang w:val="en-GB"/>
        </w:rPr>
        <w:t xml:space="preserve"> Council</w:t>
      </w:r>
    </w:p>
    <w:p w14:paraId="5C5D63AA" w14:textId="2D682136" w:rsidR="00DF7B23" w:rsidRPr="00E73412" w:rsidRDefault="00DF7B23" w:rsidP="00DF7B23">
      <w:pPr>
        <w:suppressAutoHyphens/>
        <w:ind w:left="720"/>
        <w:rPr>
          <w:b/>
          <w:bCs/>
          <w:iCs/>
          <w:lang w:val="en-GB"/>
        </w:rPr>
      </w:pPr>
      <w:r w:rsidRPr="00E73412">
        <w:rPr>
          <w:iCs/>
          <w:lang w:val="en-GB"/>
        </w:rPr>
        <w:t>Administration:</w:t>
      </w:r>
      <w:r w:rsidRPr="00E73412">
        <w:rPr>
          <w:b/>
          <w:bCs/>
          <w:iCs/>
          <w:lang w:val="en-GB"/>
        </w:rPr>
        <w:t xml:space="preserve"> </w:t>
      </w:r>
      <w:r w:rsidRPr="00E73412">
        <w:rPr>
          <w:b/>
          <w:bCs/>
          <w:iCs/>
          <w:lang w:val="en-GB"/>
        </w:rPr>
        <w:tab/>
      </w:r>
      <w:r w:rsidR="00CA22CD" w:rsidRPr="00E73412">
        <w:rPr>
          <w:b/>
          <w:bCs/>
          <w:iCs/>
          <w:lang w:val="en-GB"/>
        </w:rPr>
        <w:t>JAKIRI</w:t>
      </w:r>
      <w:r w:rsidR="00613E76" w:rsidRPr="00E73412">
        <w:rPr>
          <w:b/>
          <w:bCs/>
          <w:iCs/>
          <w:lang w:val="en-GB"/>
        </w:rPr>
        <w:t xml:space="preserve"> </w:t>
      </w:r>
      <w:r w:rsidR="0082389E" w:rsidRPr="00E73412">
        <w:rPr>
          <w:b/>
          <w:bCs/>
          <w:iCs/>
          <w:lang w:val="en-GB"/>
        </w:rPr>
        <w:t xml:space="preserve"> </w:t>
      </w:r>
      <w:r w:rsidRPr="00E73412">
        <w:rPr>
          <w:b/>
          <w:bCs/>
          <w:iCs/>
          <w:lang w:val="en-GB"/>
        </w:rPr>
        <w:t xml:space="preserve"> Council</w:t>
      </w:r>
    </w:p>
    <w:p w14:paraId="05C546DB" w14:textId="31E703F7" w:rsidR="00DF7B23" w:rsidRPr="00E73412" w:rsidRDefault="00DF7B23" w:rsidP="00DF7B23">
      <w:pPr>
        <w:suppressAutoHyphens/>
        <w:ind w:left="720"/>
        <w:rPr>
          <w:iCs/>
          <w:lang w:val="en-GB"/>
        </w:rPr>
      </w:pPr>
      <w:r w:rsidRPr="00E73412">
        <w:rPr>
          <w:iCs/>
          <w:lang w:val="en-GB"/>
        </w:rPr>
        <w:t>Town:</w:t>
      </w:r>
      <w:r w:rsidRPr="00E73412">
        <w:rPr>
          <w:iCs/>
          <w:lang w:val="en-GB"/>
        </w:rPr>
        <w:tab/>
      </w:r>
      <w:r w:rsidRPr="00E73412">
        <w:rPr>
          <w:iCs/>
          <w:lang w:val="en-GB"/>
        </w:rPr>
        <w:tab/>
      </w:r>
      <w:r w:rsidRPr="00E73412">
        <w:rPr>
          <w:iCs/>
          <w:lang w:val="en-GB"/>
        </w:rPr>
        <w:tab/>
      </w:r>
      <w:r w:rsidR="00CA22CD" w:rsidRPr="00E73412">
        <w:rPr>
          <w:b/>
          <w:bCs/>
          <w:iCs/>
          <w:lang w:val="en-GB"/>
        </w:rPr>
        <w:t>JAKIRI</w:t>
      </w:r>
      <w:r w:rsidR="00613E76" w:rsidRPr="00E73412">
        <w:rPr>
          <w:b/>
          <w:bCs/>
          <w:iCs/>
          <w:lang w:val="en-GB"/>
        </w:rPr>
        <w:t xml:space="preserve"> </w:t>
      </w:r>
      <w:r w:rsidR="0082389E" w:rsidRPr="00E73412">
        <w:rPr>
          <w:b/>
          <w:bCs/>
          <w:iCs/>
          <w:lang w:val="en-GB"/>
        </w:rPr>
        <w:t xml:space="preserve"> </w:t>
      </w:r>
    </w:p>
    <w:p w14:paraId="7C3BE7B8" w14:textId="106A22EF" w:rsidR="00DF7B23" w:rsidRPr="00E73412" w:rsidRDefault="00DF7B23" w:rsidP="00DF7B23">
      <w:pPr>
        <w:suppressAutoHyphens/>
        <w:ind w:left="720"/>
        <w:rPr>
          <w:iCs/>
          <w:lang w:val="en-GB"/>
        </w:rPr>
      </w:pPr>
      <w:r w:rsidRPr="00E73412">
        <w:rPr>
          <w:iCs/>
          <w:lang w:val="en-GB"/>
        </w:rPr>
        <w:t>PO. Box:</w:t>
      </w:r>
      <w:r w:rsidR="00F60B52" w:rsidRPr="00E73412">
        <w:rPr>
          <w:iCs/>
          <w:lang w:val="en-GB"/>
        </w:rPr>
        <w:t xml:space="preserve">                     </w:t>
      </w:r>
      <w:r w:rsidR="00CA22CD" w:rsidRPr="00E73412">
        <w:rPr>
          <w:iCs/>
          <w:lang w:val="en-GB"/>
        </w:rPr>
        <w:t xml:space="preserve">02 </w:t>
      </w:r>
      <w:r w:rsidR="00F60B52" w:rsidRPr="00E73412">
        <w:rPr>
          <w:iCs/>
          <w:lang w:val="en-GB"/>
        </w:rPr>
        <w:t>-</w:t>
      </w:r>
      <w:r w:rsidR="00CA22CD" w:rsidRPr="00E73412">
        <w:rPr>
          <w:iCs/>
          <w:lang w:val="en-GB"/>
        </w:rPr>
        <w:t>JAKIRI</w:t>
      </w:r>
      <w:r w:rsidR="00613E76" w:rsidRPr="00E73412">
        <w:rPr>
          <w:iCs/>
          <w:lang w:val="en-GB"/>
        </w:rPr>
        <w:t xml:space="preserve"> </w:t>
      </w:r>
      <w:r w:rsidR="0082389E" w:rsidRPr="00E73412">
        <w:rPr>
          <w:iCs/>
          <w:lang w:val="en-GB"/>
        </w:rPr>
        <w:t xml:space="preserve"> </w:t>
      </w:r>
    </w:p>
    <w:p w14:paraId="21356579" w14:textId="77777777" w:rsidR="00DF7B23" w:rsidRPr="00E73412" w:rsidRDefault="00DF7B23" w:rsidP="00DF7B23">
      <w:pPr>
        <w:suppressAutoHyphens/>
        <w:ind w:left="720"/>
        <w:rPr>
          <w:b/>
          <w:bCs/>
          <w:iCs/>
          <w:lang w:val="en-GB"/>
        </w:rPr>
      </w:pPr>
      <w:r w:rsidRPr="00E73412">
        <w:rPr>
          <w:iCs/>
          <w:lang w:val="en-GB"/>
        </w:rPr>
        <w:t>Country:</w:t>
      </w:r>
      <w:r w:rsidRPr="00E73412">
        <w:rPr>
          <w:iCs/>
          <w:lang w:val="en-GB"/>
        </w:rPr>
        <w:tab/>
      </w:r>
      <w:r w:rsidRPr="00E73412">
        <w:rPr>
          <w:iCs/>
          <w:lang w:val="en-GB"/>
        </w:rPr>
        <w:tab/>
      </w:r>
      <w:r w:rsidRPr="00E73412">
        <w:rPr>
          <w:b/>
          <w:bCs/>
          <w:iCs/>
          <w:lang w:val="en-GB"/>
        </w:rPr>
        <w:t>Cameroon</w:t>
      </w:r>
    </w:p>
    <w:p w14:paraId="18828E87" w14:textId="276839B7" w:rsidR="00DF7B23" w:rsidRPr="00DF7B23" w:rsidRDefault="00DF7B23" w:rsidP="00DF7B23">
      <w:pPr>
        <w:tabs>
          <w:tab w:val="left" w:pos="2880"/>
        </w:tabs>
        <w:suppressAutoHyphens/>
        <w:ind w:left="720"/>
        <w:rPr>
          <w:iCs/>
          <w:lang w:val="en-GB"/>
        </w:rPr>
      </w:pPr>
      <w:r w:rsidRPr="00E73412">
        <w:rPr>
          <w:iCs/>
          <w:lang w:val="en-GB"/>
        </w:rPr>
        <w:t>Cell phone:</w:t>
      </w:r>
      <w:r w:rsidRPr="00E73412">
        <w:rPr>
          <w:iCs/>
          <w:lang w:val="en-GB"/>
        </w:rPr>
        <w:tab/>
        <w:t xml:space="preserve">(+237) </w:t>
      </w:r>
      <w:r w:rsidR="003A1988">
        <w:rPr>
          <w:b/>
          <w:bCs/>
          <w:iCs/>
          <w:lang w:val="fr-CM"/>
        </w:rPr>
        <w:t>676627995/6</w:t>
      </w:r>
      <w:r w:rsidR="00CA22CD" w:rsidRPr="00CA22CD">
        <w:rPr>
          <w:b/>
          <w:bCs/>
          <w:iCs/>
          <w:lang w:val="fr-CM"/>
        </w:rPr>
        <w:t>5376520</w:t>
      </w:r>
    </w:p>
    <w:p w14:paraId="6F15B937" w14:textId="3594C7A3" w:rsidR="00DF7B23" w:rsidRPr="00DF7B23" w:rsidRDefault="00DF7B23" w:rsidP="00DF7B23">
      <w:pPr>
        <w:suppressAutoHyphens/>
        <w:rPr>
          <w:iCs/>
          <w:lang w:val="en-GB"/>
        </w:rPr>
      </w:pPr>
      <w:r w:rsidRPr="00DF7B23">
        <w:rPr>
          <w:iCs/>
          <w:lang w:val="en-GB"/>
        </w:rPr>
        <w:tab/>
      </w:r>
      <w:proofErr w:type="gramStart"/>
      <w:r w:rsidRPr="00DF7B23">
        <w:rPr>
          <w:iCs/>
          <w:lang w:val="en-GB"/>
        </w:rPr>
        <w:t>Mail :</w:t>
      </w:r>
      <w:proofErr w:type="gramEnd"/>
      <w:r w:rsidRPr="00DF7B23">
        <w:rPr>
          <w:iCs/>
          <w:lang w:val="en-GB"/>
        </w:rPr>
        <w:tab/>
        <w:t xml:space="preserve">                        </w:t>
      </w:r>
      <w:bookmarkStart w:id="27" w:name="_Hlk234271498"/>
    </w:p>
    <w:bookmarkEnd w:id="27"/>
    <w:p w14:paraId="2F6F69AB" w14:textId="77777777" w:rsidR="00DF7B23" w:rsidRPr="00DF7B23" w:rsidRDefault="00DF7B23" w:rsidP="00DF7B23">
      <w:pPr>
        <w:tabs>
          <w:tab w:val="left" w:pos="720"/>
        </w:tabs>
        <w:suppressAutoHyphens/>
        <w:spacing w:before="120" w:after="120"/>
        <w:ind w:left="720"/>
        <w:rPr>
          <w:iCs/>
          <w:lang w:val="en-GB"/>
        </w:rPr>
      </w:pPr>
      <w:r w:rsidRPr="00DF7B23">
        <w:rPr>
          <w:iCs/>
          <w:lang w:val="en-GB"/>
        </w:rPr>
        <w:t xml:space="preserve"> The deadline for receipt of requests for clarification, expressed as a number of days before the deadline for submission of tenders, is </w:t>
      </w:r>
      <w:r w:rsidRPr="00DF7B23">
        <w:rPr>
          <w:b/>
          <w:bCs/>
          <w:iCs/>
          <w:lang w:val="en-GB"/>
        </w:rPr>
        <w:t>seven (07) days</w:t>
      </w:r>
      <w:r w:rsidRPr="00DF7B23">
        <w:rPr>
          <w:iCs/>
          <w:lang w:val="en-GB"/>
        </w:rPr>
        <w:t xml:space="preserve"> </w:t>
      </w:r>
      <w:r w:rsidRPr="00DF7B23">
        <w:rPr>
          <w:b/>
          <w:bCs/>
          <w:iCs/>
          <w:lang w:val="en-GB"/>
        </w:rPr>
        <w:t>Employer</w:t>
      </w:r>
      <w:r w:rsidRPr="00DF7B23">
        <w:rPr>
          <w:iCs/>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rPr>
          <w:b/>
          <w:lang w:val="en-GB"/>
        </w:rPr>
      </w:pPr>
      <w:r w:rsidRPr="00DF7B23">
        <w:rPr>
          <w:b/>
          <w:lang w:val="en-GB"/>
        </w:rPr>
        <w:t>Submission of Quotations</w:t>
      </w:r>
    </w:p>
    <w:p w14:paraId="028227AB" w14:textId="77777777" w:rsidR="00DF7B23" w:rsidRPr="00DF7B23" w:rsidRDefault="00DF7B23" w:rsidP="00E61320">
      <w:pPr>
        <w:numPr>
          <w:ilvl w:val="0"/>
          <w:numId w:val="50"/>
        </w:numPr>
        <w:suppressAutoHyphens/>
        <w:spacing w:before="120" w:after="120"/>
        <w:rPr>
          <w:lang w:val="en-GB"/>
        </w:rPr>
      </w:pPr>
      <w:r w:rsidRPr="00DF7B23">
        <w:rPr>
          <w:lang w:val="en-GB"/>
        </w:rPr>
        <w:lastRenderedPageBreak/>
        <w:t xml:space="preserve">Quotations shall be submitted in the form attached at Annex, in seven </w:t>
      </w:r>
      <w:r w:rsidRPr="00DF7B23">
        <w:rPr>
          <w:b/>
          <w:bCs/>
          <w:lang w:val="en-GB"/>
        </w:rPr>
        <w:t>(07) copies (including one (01) original and six (06) copies plus a USB key containing the digital PDF and editable version)</w:t>
      </w:r>
      <w:r w:rsidRPr="00DF7B23">
        <w:rPr>
          <w:lang w:val="en-GB"/>
        </w:rPr>
        <w:t xml:space="preserve">, to the above address, in a sealed envelope marked: </w:t>
      </w:r>
    </w:p>
    <w:p w14:paraId="563869C4" w14:textId="77777777" w:rsidR="00DF7B23" w:rsidRPr="00DF7B23" w:rsidRDefault="00DF7B23" w:rsidP="00DF7B23">
      <w:pPr>
        <w:suppressAutoHyphens/>
        <w:spacing w:before="120" w:after="120"/>
        <w:ind w:left="720"/>
        <w:contextualSpacing/>
        <w:jc w:val="center"/>
        <w:rPr>
          <w:b/>
          <w:bCs/>
          <w:i/>
          <w:iCs/>
          <w:lang w:val="en-GB"/>
        </w:rPr>
      </w:pPr>
    </w:p>
    <w:p w14:paraId="26AAE3B6" w14:textId="44A47558" w:rsidR="005A7205" w:rsidRPr="00DF7B23" w:rsidRDefault="00DF7B23" w:rsidP="00E73412">
      <w:pPr>
        <w:suppressAutoHyphens/>
        <w:spacing w:before="120" w:after="120"/>
        <w:ind w:left="720"/>
        <w:contextualSpacing/>
        <w:jc w:val="center"/>
        <w:rPr>
          <w:b/>
          <w:bCs/>
          <w:i/>
          <w:iCs/>
          <w:lang w:val="en-GB"/>
        </w:rPr>
      </w:pPr>
      <w:proofErr w:type="gramStart"/>
      <w:r w:rsidRPr="00E73412">
        <w:rPr>
          <w:b/>
          <w:bCs/>
          <w:i/>
          <w:iCs/>
          <w:lang w:val="en-GB"/>
        </w:rPr>
        <w:t>“</w:t>
      </w:r>
      <w:r w:rsidR="00F77749" w:rsidRPr="00E73412">
        <w:rPr>
          <w:b/>
          <w:bCs/>
        </w:rPr>
        <w:t>RE</w:t>
      </w:r>
      <w:r w:rsidR="003A1988" w:rsidRPr="00E73412">
        <w:rPr>
          <w:b/>
          <w:bCs/>
        </w:rPr>
        <w:t>QUEST FOR QUOTATION(RFQ) NO: 001</w:t>
      </w:r>
      <w:r w:rsidR="00F77749" w:rsidRPr="00E73412">
        <w:rPr>
          <w:b/>
          <w:bCs/>
        </w:rPr>
        <w:t>/RFQ/</w:t>
      </w:r>
      <w:r w:rsidR="00CA22CD" w:rsidRPr="00E73412">
        <w:rPr>
          <w:b/>
          <w:bCs/>
        </w:rPr>
        <w:t>J</w:t>
      </w:r>
      <w:r w:rsidR="00F77749" w:rsidRPr="00E73412">
        <w:rPr>
          <w:b/>
          <w:bCs/>
        </w:rPr>
        <w:t>C/</w:t>
      </w:r>
      <w:r w:rsidR="00CA22CD" w:rsidRPr="00E73412">
        <w:rPr>
          <w:b/>
          <w:bCs/>
        </w:rPr>
        <w:t>J</w:t>
      </w:r>
      <w:r w:rsidR="00F77749" w:rsidRPr="00E73412">
        <w:rPr>
          <w:b/>
          <w:bCs/>
        </w:rPr>
        <w:t>CITB</w:t>
      </w:r>
      <w:r w:rsidR="00382158" w:rsidRPr="00E73412">
        <w:rPr>
          <w:b/>
          <w:bCs/>
        </w:rPr>
        <w:t>/MINDDEVEL/PROLOG/NWR/2026 OF31</w:t>
      </w:r>
      <w:r w:rsidR="003A1988" w:rsidRPr="00E73412">
        <w:rPr>
          <w:b/>
          <w:bCs/>
        </w:rPr>
        <w:t>/8</w:t>
      </w:r>
      <w:r w:rsidR="00F77749" w:rsidRPr="00E73412">
        <w:rPr>
          <w:b/>
          <w:bCs/>
        </w:rPr>
        <w:t xml:space="preserve">/2026 FOR </w:t>
      </w:r>
      <w:r w:rsidR="006F1B17" w:rsidRPr="00E73412">
        <w:rPr>
          <w:b/>
          <w:bCs/>
        </w:rPr>
        <w:t>THE CONSTRUCTION OF A 2MX2M DOUBLE BOX CULVERT ON THE ROAD STRETCHED NYAH QUARTERS AND KAMP QUARTER IN VEKOVI VILLAGE AND THE RECONSTRUCTION OF A 2MX2M SINGLE BOX CULVERT ON THE STRETCH OF ROAD BETWEEN TAMBORONG QUARTERS AND KIYOH QUARTERS IN JAKIRI COUNCIL AREA IN BUI DIVISION OF THE NORTH WEST REGION</w:t>
      </w:r>
      <w:r w:rsidR="005A7205" w:rsidRPr="00E73412">
        <w:rPr>
          <w:b/>
          <w:bCs/>
          <w:i/>
          <w:iCs/>
          <w:lang w:val="en-GB"/>
        </w:rPr>
        <w:t>.</w:t>
      </w:r>
      <w:proofErr w:type="gramEnd"/>
    </w:p>
    <w:p w14:paraId="1ADD9C85" w14:textId="0A2F314E" w:rsidR="00DF7B23" w:rsidRPr="00DF7B23" w:rsidRDefault="00DF7B23" w:rsidP="00E73412">
      <w:pPr>
        <w:suppressAutoHyphens/>
        <w:spacing w:before="120" w:after="120"/>
        <w:ind w:left="720"/>
        <w:contextualSpacing/>
        <w:jc w:val="center"/>
        <w:rPr>
          <w:b/>
          <w:bCs/>
          <w:i/>
          <w:iCs/>
          <w:lang w:val="en-GB"/>
        </w:rPr>
      </w:pPr>
      <w:r w:rsidRPr="00DF7B23">
        <w:rPr>
          <w:b/>
          <w:bCs/>
          <w:i/>
          <w:iCs/>
          <w:lang w:val="en-GB"/>
        </w:rPr>
        <w:t>NOT TO BE OPENED UNTIL TH</w:t>
      </w:r>
      <w:r w:rsidR="00E73412">
        <w:rPr>
          <w:b/>
          <w:bCs/>
          <w:i/>
          <w:iCs/>
          <w:lang w:val="en-GB"/>
        </w:rPr>
        <w:t>E COUNTING SESSION”</w:t>
      </w:r>
    </w:p>
    <w:p w14:paraId="42CA5489" w14:textId="540C7FE4" w:rsidR="00DF7B23" w:rsidRPr="00DF7B23" w:rsidRDefault="00DF7B23" w:rsidP="00E61320">
      <w:pPr>
        <w:numPr>
          <w:ilvl w:val="0"/>
          <w:numId w:val="50"/>
        </w:numPr>
        <w:suppressAutoHyphens/>
        <w:spacing w:before="120" w:after="120"/>
        <w:rPr>
          <w:lang w:val="en-GB"/>
        </w:rPr>
      </w:pPr>
      <w:r w:rsidRPr="00DF7B23">
        <w:rPr>
          <w:lang w:val="en-GB"/>
        </w:rPr>
        <w:t xml:space="preserve">The deadline for submission of Quotations is the </w:t>
      </w:r>
      <w:r w:rsidR="00382158">
        <w:rPr>
          <w:b/>
          <w:sz w:val="28"/>
          <w:szCs w:val="28"/>
          <w:lang w:val="en-GB"/>
        </w:rPr>
        <w:t>16</w:t>
      </w:r>
      <w:r w:rsidRPr="00DF7B23">
        <w:rPr>
          <w:b/>
          <w:sz w:val="28"/>
          <w:szCs w:val="28"/>
          <w:lang w:val="en-GB"/>
        </w:rPr>
        <w:t xml:space="preserve"> /</w:t>
      </w:r>
      <w:r w:rsidR="00382158">
        <w:rPr>
          <w:b/>
          <w:sz w:val="28"/>
          <w:szCs w:val="28"/>
          <w:lang w:val="en-GB"/>
        </w:rPr>
        <w:t>9</w:t>
      </w:r>
      <w:r w:rsidRPr="00DF7B23">
        <w:rPr>
          <w:b/>
          <w:sz w:val="28"/>
          <w:szCs w:val="28"/>
          <w:lang w:val="en-GB"/>
        </w:rPr>
        <w:t>/2026 at 10 am</w:t>
      </w:r>
      <w:r w:rsidRPr="00DF7B23">
        <w:rPr>
          <w:b/>
          <w:lang w:val="en-GB"/>
        </w:rPr>
        <w:t>.</w:t>
      </w:r>
    </w:p>
    <w:p w14:paraId="6719EAC7" w14:textId="77777777" w:rsidR="00DF7B23" w:rsidRPr="00DF7B23" w:rsidRDefault="00DF7B23" w:rsidP="00DF7B23">
      <w:pPr>
        <w:suppressAutoHyphens/>
        <w:spacing w:before="120" w:after="120"/>
        <w:rPr>
          <w:lang w:val="en-GB"/>
        </w:rPr>
      </w:pPr>
      <w:r w:rsidRPr="00DF7B23">
        <w:rPr>
          <w:b/>
          <w:bCs/>
          <w:i/>
          <w:iCs/>
          <w:u w:val="single"/>
          <w:lang w:val="en-GB"/>
        </w:rPr>
        <w:t>Note</w:t>
      </w:r>
      <w:r w:rsidRPr="00DF7B23">
        <w:rPr>
          <w:b/>
          <w:bCs/>
          <w:i/>
          <w:iCs/>
          <w:lang w:val="en-GB"/>
        </w:rPr>
        <w:t xml:space="preserve">: </w:t>
      </w:r>
      <w:r w:rsidRPr="00DF7B23">
        <w:rPr>
          <w:b/>
          <w:bCs/>
          <w:i/>
          <w:iCs/>
          <w:spacing w:val="-2"/>
          <w:lang w:val="en-GB"/>
        </w:rPr>
        <w:t xml:space="preserve">Any tender arriving after the deadline for submission of tenders </w:t>
      </w:r>
      <w:proofErr w:type="gramStart"/>
      <w:r w:rsidRPr="00DF7B23">
        <w:rPr>
          <w:b/>
          <w:bCs/>
          <w:i/>
          <w:iCs/>
          <w:spacing w:val="-2"/>
          <w:lang w:val="en-GB"/>
        </w:rPr>
        <w:t>will be rejected</w:t>
      </w:r>
      <w:proofErr w:type="gramEnd"/>
      <w:r w:rsidRPr="00DF7B23">
        <w:rPr>
          <w:b/>
          <w:bCs/>
          <w:i/>
          <w:iCs/>
          <w:spacing w:val="-2"/>
          <w:lang w:val="en-GB"/>
        </w:rPr>
        <w:t xml:space="preserve">. Tenders </w:t>
      </w:r>
      <w:proofErr w:type="gramStart"/>
      <w:r w:rsidRPr="00DF7B23">
        <w:rPr>
          <w:b/>
          <w:bCs/>
          <w:i/>
          <w:iCs/>
          <w:spacing w:val="-2"/>
          <w:lang w:val="en-GB"/>
        </w:rPr>
        <w:t>will be opened</w:t>
      </w:r>
      <w:proofErr w:type="gramEnd"/>
      <w:r w:rsidRPr="00DF7B23">
        <w:rPr>
          <w:b/>
          <w:bCs/>
          <w:i/>
          <w:iCs/>
          <w:spacing w:val="-2"/>
          <w:lang w:val="en-GB"/>
        </w:rPr>
        <w:t xml:space="preserve"> in the presence of the tenderers' representatives at the above-mentioned address.</w:t>
      </w:r>
    </w:p>
    <w:p w14:paraId="6850BA6B" w14:textId="77777777" w:rsidR="00DF7B23" w:rsidRPr="00DF7B23" w:rsidRDefault="00DF7B23" w:rsidP="00E61320">
      <w:pPr>
        <w:numPr>
          <w:ilvl w:val="0"/>
          <w:numId w:val="50"/>
        </w:numPr>
        <w:suppressAutoHyphens/>
        <w:spacing w:before="120" w:after="120"/>
        <w:rPr>
          <w:lang w:val="en-GB"/>
        </w:rPr>
      </w:pPr>
      <w:r w:rsidRPr="00DF7B23">
        <w:rPr>
          <w:lang w:val="en-GB"/>
        </w:rPr>
        <w:t>The address for submission of Quotations is:</w:t>
      </w:r>
    </w:p>
    <w:p w14:paraId="7C0C8AD0" w14:textId="07A17EC6" w:rsidR="00DF7B23" w:rsidRPr="00E73412" w:rsidRDefault="00DF7B23" w:rsidP="00DF7B23">
      <w:pPr>
        <w:widowControl w:val="0"/>
        <w:ind w:left="1267"/>
        <w:rPr>
          <w:lang w:val="en-GB"/>
        </w:rPr>
      </w:pPr>
      <w:r w:rsidRPr="00DF7B23">
        <w:rPr>
          <w:lang w:val="en-GB"/>
        </w:rPr>
        <w:t>Attention of:</w:t>
      </w:r>
      <w:r w:rsidRPr="00DF7B23">
        <w:rPr>
          <w:lang w:val="en-GB"/>
        </w:rPr>
        <w:tab/>
      </w:r>
      <w:r w:rsidRPr="00DF7B23">
        <w:rPr>
          <w:lang w:val="en-GB"/>
        </w:rPr>
        <w:tab/>
      </w:r>
      <w:r w:rsidRPr="00E73412">
        <w:rPr>
          <w:b/>
          <w:bCs/>
          <w:lang w:val="en-GB"/>
        </w:rPr>
        <w:t xml:space="preserve">The Mayor of </w:t>
      </w:r>
      <w:r w:rsidR="00CA22CD" w:rsidRPr="00E73412">
        <w:rPr>
          <w:b/>
          <w:bCs/>
          <w:lang w:val="en-GB"/>
        </w:rPr>
        <w:t>JAKIRI</w:t>
      </w:r>
      <w:r w:rsidR="00613E76" w:rsidRPr="00E73412">
        <w:rPr>
          <w:b/>
          <w:bCs/>
          <w:lang w:val="en-GB"/>
        </w:rPr>
        <w:t xml:space="preserve"> </w:t>
      </w:r>
      <w:r w:rsidR="0082389E" w:rsidRPr="00E73412">
        <w:rPr>
          <w:b/>
          <w:bCs/>
          <w:lang w:val="en-GB"/>
        </w:rPr>
        <w:t xml:space="preserve"> </w:t>
      </w:r>
      <w:r w:rsidRPr="00E73412">
        <w:rPr>
          <w:b/>
          <w:bCs/>
          <w:lang w:val="en-GB"/>
        </w:rPr>
        <w:t xml:space="preserve"> Council</w:t>
      </w:r>
    </w:p>
    <w:p w14:paraId="083635A4" w14:textId="7C280710" w:rsidR="00DF7B23" w:rsidRPr="00E73412" w:rsidRDefault="00DF7B23" w:rsidP="00DF7B23">
      <w:pPr>
        <w:widowControl w:val="0"/>
        <w:ind w:left="1267"/>
        <w:rPr>
          <w:lang w:val="en-GB"/>
        </w:rPr>
      </w:pPr>
      <w:r w:rsidRPr="00E73412">
        <w:rPr>
          <w:lang w:val="en-GB"/>
        </w:rPr>
        <w:t xml:space="preserve">Administration: </w:t>
      </w:r>
      <w:r w:rsidRPr="00E73412">
        <w:rPr>
          <w:lang w:val="en-GB"/>
        </w:rPr>
        <w:tab/>
      </w:r>
      <w:r w:rsidRPr="00E73412">
        <w:rPr>
          <w:lang w:val="en-GB"/>
        </w:rPr>
        <w:tab/>
      </w:r>
      <w:r w:rsidR="00CA22CD" w:rsidRPr="00E73412">
        <w:rPr>
          <w:b/>
          <w:bCs/>
          <w:lang w:val="en-GB"/>
        </w:rPr>
        <w:t>JAKIRI</w:t>
      </w:r>
      <w:r w:rsidR="00613E76" w:rsidRPr="00E73412">
        <w:rPr>
          <w:b/>
          <w:bCs/>
          <w:lang w:val="en-GB"/>
        </w:rPr>
        <w:t xml:space="preserve"> </w:t>
      </w:r>
      <w:r w:rsidR="0082389E" w:rsidRPr="00E73412">
        <w:rPr>
          <w:b/>
          <w:bCs/>
          <w:lang w:val="en-GB"/>
        </w:rPr>
        <w:t xml:space="preserve"> </w:t>
      </w:r>
      <w:r w:rsidRPr="00E73412">
        <w:rPr>
          <w:b/>
          <w:bCs/>
          <w:lang w:val="en-GB"/>
        </w:rPr>
        <w:t xml:space="preserve"> Council</w:t>
      </w:r>
    </w:p>
    <w:p w14:paraId="22B49398" w14:textId="7B1CCFB7" w:rsidR="00DF7B23" w:rsidRPr="00E73412" w:rsidRDefault="00DF7B23" w:rsidP="00DF7B23">
      <w:pPr>
        <w:widowControl w:val="0"/>
        <w:ind w:left="1267"/>
        <w:rPr>
          <w:lang w:val="en-GB"/>
        </w:rPr>
      </w:pPr>
      <w:r w:rsidRPr="00E73412">
        <w:rPr>
          <w:lang w:val="en-GB"/>
        </w:rPr>
        <w:t>Town:</w:t>
      </w:r>
      <w:r w:rsidRPr="00E73412">
        <w:rPr>
          <w:lang w:val="en-GB"/>
        </w:rPr>
        <w:tab/>
      </w:r>
      <w:r w:rsidRPr="00E73412">
        <w:rPr>
          <w:lang w:val="en-GB"/>
        </w:rPr>
        <w:tab/>
      </w:r>
      <w:r w:rsidRPr="00E73412">
        <w:rPr>
          <w:lang w:val="en-GB"/>
        </w:rPr>
        <w:tab/>
      </w:r>
      <w:r w:rsidR="00CA22CD" w:rsidRPr="00E73412">
        <w:rPr>
          <w:b/>
          <w:bCs/>
          <w:lang w:val="en-GB"/>
        </w:rPr>
        <w:t>JAKIRI</w:t>
      </w:r>
      <w:r w:rsidR="00613E76" w:rsidRPr="00E73412">
        <w:rPr>
          <w:b/>
          <w:bCs/>
          <w:lang w:val="en-GB"/>
        </w:rPr>
        <w:t xml:space="preserve"> </w:t>
      </w:r>
      <w:r w:rsidR="0082389E" w:rsidRPr="00E73412">
        <w:rPr>
          <w:b/>
          <w:bCs/>
          <w:lang w:val="en-GB"/>
        </w:rPr>
        <w:t xml:space="preserve"> </w:t>
      </w:r>
    </w:p>
    <w:p w14:paraId="048EFED8" w14:textId="58586E02" w:rsidR="00DF7B23" w:rsidRPr="00E73412" w:rsidRDefault="00DF7B23" w:rsidP="00DF7B23">
      <w:pPr>
        <w:widowControl w:val="0"/>
        <w:ind w:left="1267"/>
        <w:rPr>
          <w:lang w:val="en-GB"/>
        </w:rPr>
      </w:pPr>
      <w:r w:rsidRPr="00E73412">
        <w:rPr>
          <w:lang w:val="en-GB"/>
        </w:rPr>
        <w:t>Located at:</w:t>
      </w:r>
      <w:r w:rsidR="005B0B27" w:rsidRPr="00E73412">
        <w:rPr>
          <w:lang w:val="en-GB"/>
        </w:rPr>
        <w:t xml:space="preserve">                     </w:t>
      </w:r>
      <w:r w:rsidR="00CA22CD" w:rsidRPr="00E73412">
        <w:rPr>
          <w:lang w:val="en-GB"/>
        </w:rPr>
        <w:t>JAKIRI</w:t>
      </w:r>
      <w:r w:rsidR="00613E76" w:rsidRPr="00E73412">
        <w:rPr>
          <w:lang w:val="en-GB"/>
        </w:rPr>
        <w:t xml:space="preserve"> </w:t>
      </w:r>
      <w:r w:rsidR="0082389E" w:rsidRPr="00E73412">
        <w:rPr>
          <w:lang w:val="en-GB"/>
        </w:rPr>
        <w:t xml:space="preserve"> </w:t>
      </w:r>
    </w:p>
    <w:p w14:paraId="7CD36906" w14:textId="1BC227A1" w:rsidR="00DF7B23" w:rsidRPr="00E73412" w:rsidRDefault="00DF7B23" w:rsidP="00DF7B23">
      <w:pPr>
        <w:widowControl w:val="0"/>
        <w:ind w:left="1267"/>
        <w:rPr>
          <w:lang w:val="en-GB"/>
        </w:rPr>
      </w:pPr>
      <w:r w:rsidRPr="00E73412">
        <w:rPr>
          <w:lang w:val="en-GB"/>
        </w:rPr>
        <w:t>PO. Box:</w:t>
      </w:r>
      <w:r w:rsidR="005B0B27" w:rsidRPr="00E73412">
        <w:rPr>
          <w:lang w:val="en-GB"/>
        </w:rPr>
        <w:t xml:space="preserve">                        </w:t>
      </w:r>
      <w:r w:rsidR="00DB0A82" w:rsidRPr="00E73412">
        <w:rPr>
          <w:lang w:val="en-GB"/>
        </w:rPr>
        <w:t>B.P Box</w:t>
      </w:r>
      <w:r w:rsidR="00613E76" w:rsidRPr="00E73412">
        <w:rPr>
          <w:lang w:val="en-GB"/>
        </w:rPr>
        <w:t xml:space="preserve"> </w:t>
      </w:r>
      <w:r w:rsidR="00CA22CD" w:rsidRPr="00E73412">
        <w:rPr>
          <w:lang w:val="en-GB"/>
        </w:rPr>
        <w:t>02</w:t>
      </w:r>
      <w:r w:rsidR="00DB0A82" w:rsidRPr="00E73412">
        <w:rPr>
          <w:lang w:val="en-GB"/>
        </w:rPr>
        <w:t xml:space="preserve"> </w:t>
      </w:r>
      <w:r w:rsidR="00CA22CD" w:rsidRPr="00E73412">
        <w:rPr>
          <w:lang w:val="en-GB"/>
        </w:rPr>
        <w:t>JAKIRI</w:t>
      </w:r>
      <w:r w:rsidR="00613E76" w:rsidRPr="00E73412">
        <w:rPr>
          <w:lang w:val="en-GB"/>
        </w:rPr>
        <w:t xml:space="preserve"> </w:t>
      </w:r>
    </w:p>
    <w:p w14:paraId="55711319" w14:textId="77777777" w:rsidR="00DF7B23" w:rsidRPr="00E73412" w:rsidRDefault="00DF7B23" w:rsidP="00DF7B23">
      <w:pPr>
        <w:widowControl w:val="0"/>
        <w:ind w:left="1267"/>
        <w:rPr>
          <w:lang w:val="en-GB"/>
        </w:rPr>
      </w:pPr>
      <w:r w:rsidRPr="00E73412">
        <w:rPr>
          <w:lang w:val="en-GB"/>
        </w:rPr>
        <w:t>Country:</w:t>
      </w:r>
      <w:r w:rsidRPr="00E73412">
        <w:rPr>
          <w:lang w:val="en-GB"/>
        </w:rPr>
        <w:tab/>
      </w:r>
      <w:r w:rsidRPr="00E73412">
        <w:rPr>
          <w:lang w:val="en-GB"/>
        </w:rPr>
        <w:tab/>
      </w:r>
      <w:r w:rsidRPr="00E73412">
        <w:rPr>
          <w:lang w:val="en-GB"/>
        </w:rPr>
        <w:tab/>
      </w:r>
      <w:r w:rsidRPr="00E73412">
        <w:rPr>
          <w:b/>
          <w:bCs/>
          <w:lang w:val="en-GB"/>
        </w:rPr>
        <w:t>Cameroon</w:t>
      </w:r>
    </w:p>
    <w:p w14:paraId="6DF6931A" w14:textId="29CCBF28" w:rsidR="00DF7B23" w:rsidRPr="00E73412" w:rsidRDefault="00DF7B23" w:rsidP="00DF7B23">
      <w:pPr>
        <w:tabs>
          <w:tab w:val="left" w:pos="2880"/>
        </w:tabs>
        <w:suppressAutoHyphens/>
        <w:ind w:left="720"/>
        <w:rPr>
          <w:iCs/>
          <w:lang w:val="en-GB"/>
        </w:rPr>
      </w:pPr>
      <w:r w:rsidRPr="00E73412">
        <w:rPr>
          <w:iCs/>
          <w:lang w:val="en-GB"/>
        </w:rPr>
        <w:t xml:space="preserve">     Cell phone:</w:t>
      </w:r>
      <w:r w:rsidRPr="00E73412">
        <w:rPr>
          <w:iCs/>
          <w:lang w:val="en-GB"/>
        </w:rPr>
        <w:tab/>
      </w:r>
      <w:r w:rsidR="005B0B27" w:rsidRPr="00E73412">
        <w:rPr>
          <w:iCs/>
          <w:lang w:val="en-GB"/>
        </w:rPr>
        <w:t xml:space="preserve">(+237) </w:t>
      </w:r>
      <w:r w:rsidR="00A574BB" w:rsidRPr="00E73412">
        <w:rPr>
          <w:iCs/>
          <w:lang w:val="en-GB"/>
        </w:rPr>
        <w:t xml:space="preserve">(+237) </w:t>
      </w:r>
      <w:r w:rsidR="00CA22CD" w:rsidRPr="00E73412">
        <w:rPr>
          <w:b/>
          <w:bCs/>
          <w:iCs/>
          <w:lang w:val="fr-CM"/>
        </w:rPr>
        <w:t>676627995/665376520</w:t>
      </w:r>
    </w:p>
    <w:p w14:paraId="2776314D" w14:textId="626350A4" w:rsidR="00A574BB" w:rsidRPr="00E73412" w:rsidRDefault="00DF7B23" w:rsidP="00A574BB">
      <w:pPr>
        <w:suppressAutoHyphens/>
        <w:ind w:left="2880" w:hanging="2160"/>
        <w:rPr>
          <w:iCs/>
          <w:lang w:val="en-GB"/>
        </w:rPr>
      </w:pPr>
      <w:r w:rsidRPr="00E73412">
        <w:rPr>
          <w:iCs/>
          <w:lang w:val="en-GB"/>
        </w:rPr>
        <w:t xml:space="preserve">              </w:t>
      </w:r>
      <w:proofErr w:type="gramStart"/>
      <w:r w:rsidRPr="00E73412">
        <w:rPr>
          <w:iCs/>
          <w:lang w:val="en-GB"/>
        </w:rPr>
        <w:t>Mail :</w:t>
      </w:r>
      <w:proofErr w:type="gramEnd"/>
      <w:r w:rsidRPr="00E73412">
        <w:rPr>
          <w:iCs/>
          <w:lang w:val="en-GB"/>
        </w:rPr>
        <w:tab/>
      </w:r>
      <w:r w:rsidR="00A574BB" w:rsidRPr="00E73412">
        <w:rPr>
          <w:iCs/>
          <w:lang w:val="en-GB"/>
        </w:rPr>
        <w:t>………………………………………….</w:t>
      </w:r>
    </w:p>
    <w:p w14:paraId="5BC80EDC" w14:textId="77777777" w:rsidR="00DF7B23" w:rsidRPr="00E73412" w:rsidRDefault="00DF7B23" w:rsidP="00DF7B23">
      <w:pPr>
        <w:spacing w:before="120" w:after="120"/>
        <w:rPr>
          <w:b/>
          <w:lang w:val="en-GB"/>
        </w:rPr>
      </w:pPr>
      <w:r w:rsidRPr="00E73412">
        <w:rPr>
          <w:b/>
          <w:lang w:val="en-GB"/>
        </w:rPr>
        <w:t>Opening of Quotations</w:t>
      </w:r>
    </w:p>
    <w:p w14:paraId="24EEE4C4" w14:textId="63D3594F" w:rsidR="00DF7B23" w:rsidRPr="00DF7B23" w:rsidRDefault="00DF7B23" w:rsidP="00E61320">
      <w:pPr>
        <w:numPr>
          <w:ilvl w:val="0"/>
          <w:numId w:val="50"/>
        </w:numPr>
        <w:suppressAutoHyphens/>
        <w:spacing w:before="120" w:after="120"/>
        <w:rPr>
          <w:b/>
          <w:lang w:val="en-GB"/>
        </w:rPr>
      </w:pPr>
      <w:r w:rsidRPr="00E73412">
        <w:rPr>
          <w:lang w:val="en-GB"/>
        </w:rPr>
        <w:t xml:space="preserve">The opening of the quotations will take place at the </w:t>
      </w:r>
      <w:r w:rsidRPr="00E73412">
        <w:rPr>
          <w:b/>
          <w:bCs/>
          <w:lang w:val="en-GB"/>
        </w:rPr>
        <w:t xml:space="preserve">headquarters of the </w:t>
      </w:r>
      <w:r w:rsidR="00CA22CD" w:rsidRPr="00E73412">
        <w:rPr>
          <w:b/>
          <w:bCs/>
          <w:lang w:val="en-GB"/>
        </w:rPr>
        <w:t>JAKIRI</w:t>
      </w:r>
      <w:r w:rsidR="00613E76" w:rsidRPr="00E73412">
        <w:rPr>
          <w:b/>
          <w:bCs/>
          <w:lang w:val="en-GB"/>
        </w:rPr>
        <w:t xml:space="preserve"> </w:t>
      </w:r>
      <w:r w:rsidR="0082389E" w:rsidRPr="00E73412">
        <w:rPr>
          <w:b/>
          <w:bCs/>
          <w:lang w:val="en-GB"/>
        </w:rPr>
        <w:t xml:space="preserve"> </w:t>
      </w:r>
      <w:r w:rsidRPr="00E73412">
        <w:rPr>
          <w:b/>
          <w:bCs/>
          <w:lang w:val="en-GB"/>
        </w:rPr>
        <w:t xml:space="preserve"> Council</w:t>
      </w:r>
      <w:r w:rsidRPr="00DF7B23">
        <w:rPr>
          <w:lang w:val="en-GB"/>
        </w:rPr>
        <w:t xml:space="preserve"> on </w:t>
      </w:r>
      <w:r w:rsidR="00382158">
        <w:rPr>
          <w:b/>
          <w:lang w:val="en-GB"/>
        </w:rPr>
        <w:t>16/9/2026</w:t>
      </w:r>
      <w:r w:rsidRPr="00DF7B23">
        <w:rPr>
          <w:b/>
          <w:bCs/>
          <w:sz w:val="28"/>
          <w:szCs w:val="28"/>
          <w:lang w:val="en-GB"/>
        </w:rPr>
        <w:t xml:space="preserve"> at 11 am</w:t>
      </w:r>
      <w:r w:rsidRPr="00DF7B23">
        <w:rPr>
          <w:lang w:val="en-GB"/>
        </w:rPr>
        <w:t>, local time, in the presence of the tenderers or their representatives, by the Internal Tender Board.</w:t>
      </w:r>
    </w:p>
    <w:p w14:paraId="7BCAFAAE" w14:textId="77777777" w:rsidR="00DF7B23" w:rsidRPr="00DF7B23" w:rsidRDefault="00DF7B23" w:rsidP="00DF7B23">
      <w:pPr>
        <w:spacing w:before="120" w:after="120"/>
        <w:rPr>
          <w:b/>
          <w:lang w:val="en-GB"/>
        </w:rPr>
      </w:pPr>
      <w:r w:rsidRPr="00DF7B23">
        <w:rPr>
          <w:b/>
          <w:lang w:val="en-GB"/>
        </w:rPr>
        <w:t>Evaluation of Quotations</w:t>
      </w:r>
    </w:p>
    <w:p w14:paraId="34FFF05B" w14:textId="77777777" w:rsidR="00DF7B23" w:rsidRPr="00DF7B23" w:rsidRDefault="00DF7B23" w:rsidP="00E61320">
      <w:pPr>
        <w:numPr>
          <w:ilvl w:val="0"/>
          <w:numId w:val="50"/>
        </w:numPr>
        <w:suppressAutoHyphens/>
        <w:spacing w:before="120" w:after="120"/>
        <w:rPr>
          <w:lang w:val="en-GB"/>
        </w:rPr>
      </w:pPr>
      <w:r w:rsidRPr="00DF7B23">
        <w:rPr>
          <w:lang w:val="en-GB"/>
        </w:rPr>
        <w:t xml:space="preserve">The quotations </w:t>
      </w:r>
      <w:proofErr w:type="gramStart"/>
      <w:r w:rsidRPr="00DF7B23">
        <w:rPr>
          <w:lang w:val="en-GB"/>
        </w:rPr>
        <w:t>will be evaluated</w:t>
      </w:r>
      <w:proofErr w:type="gramEnd"/>
      <w:r w:rsidRPr="00DF7B23">
        <w:rPr>
          <w:lang w:val="en-GB"/>
        </w:rPr>
        <w:t xml:space="preserve"> to determine substantial responsiveness of the technical proposal.</w:t>
      </w:r>
    </w:p>
    <w:p w14:paraId="59B4925F" w14:textId="77777777" w:rsidR="00DF7B23" w:rsidRPr="00DF7B23" w:rsidRDefault="00DF7B23" w:rsidP="00E61320">
      <w:pPr>
        <w:numPr>
          <w:ilvl w:val="0"/>
          <w:numId w:val="52"/>
        </w:numPr>
        <w:suppressAutoHyphens/>
        <w:spacing w:before="120" w:after="120"/>
        <w:contextualSpacing/>
        <w:rPr>
          <w:lang w:val="en-GB"/>
        </w:rPr>
      </w:pPr>
      <w:r w:rsidRPr="00DF7B23">
        <w:rPr>
          <w:lang w:val="en-GB"/>
        </w:rPr>
        <w:t>Check that the Letter of Quotation is properly completed, dated and signed with the name and title of the signatory;</w:t>
      </w:r>
    </w:p>
    <w:p w14:paraId="7F603301" w14:textId="77777777" w:rsidR="00DF7B23" w:rsidRPr="00DF7B23" w:rsidRDefault="00DF7B23" w:rsidP="00E61320">
      <w:pPr>
        <w:numPr>
          <w:ilvl w:val="0"/>
          <w:numId w:val="52"/>
        </w:numPr>
        <w:suppressAutoHyphens/>
        <w:spacing w:before="120" w:after="120"/>
        <w:contextualSpacing/>
        <w:rPr>
          <w:lang w:val="en-GB"/>
        </w:rPr>
      </w:pPr>
      <w:r w:rsidRPr="00DF7B23">
        <w:rPr>
          <w:lang w:val="en-GB"/>
        </w:rPr>
        <w:t xml:space="preserve">Verification that the Unit Price </w:t>
      </w:r>
      <w:proofErr w:type="gramStart"/>
      <w:r w:rsidRPr="00DF7B23">
        <w:rPr>
          <w:lang w:val="en-GB"/>
        </w:rPr>
        <w:t>Schedule and Detailed</w:t>
      </w:r>
      <w:proofErr w:type="gramEnd"/>
      <w:r w:rsidRPr="00DF7B23">
        <w:rPr>
          <w:lang w:val="en-GB"/>
        </w:rPr>
        <w:t xml:space="preserve"> and Quantitative Specifications have been duly completed, dated and signed.</w:t>
      </w:r>
    </w:p>
    <w:p w14:paraId="2891AE2B" w14:textId="77777777" w:rsidR="00DF7B23" w:rsidRPr="00DF7B23" w:rsidRDefault="00DF7B23" w:rsidP="00E61320">
      <w:pPr>
        <w:numPr>
          <w:ilvl w:val="0"/>
          <w:numId w:val="52"/>
        </w:numPr>
        <w:suppressAutoHyphens/>
        <w:spacing w:before="120" w:after="120"/>
        <w:contextualSpacing/>
        <w:rPr>
          <w:lang w:val="en-GB"/>
        </w:rPr>
      </w:pPr>
      <w:r w:rsidRPr="00DF7B23">
        <w:rPr>
          <w:lang w:val="en-GB"/>
        </w:rPr>
        <w:t>Assessment of the technical qualification of each admissible tender in accordance with the tender evaluation grid.</w:t>
      </w:r>
    </w:p>
    <w:p w14:paraId="77D36463" w14:textId="77777777" w:rsidR="00DF7B23" w:rsidRPr="00DF7B23" w:rsidRDefault="00DF7B23" w:rsidP="00DF7B23">
      <w:pPr>
        <w:suppressAutoHyphens/>
        <w:spacing w:before="120" w:after="120"/>
        <w:jc w:val="center"/>
        <w:rPr>
          <w:b/>
          <w:bCs/>
          <w:lang w:val="en-GB"/>
        </w:rPr>
      </w:pPr>
      <w:r w:rsidRPr="00DF7B23">
        <w:rPr>
          <w:b/>
          <w:bCs/>
          <w:lang w:val="en-GB"/>
        </w:rPr>
        <w:t>TENDER EVALUATION GRID</w:t>
      </w:r>
    </w:p>
    <w:tbl>
      <w:tblPr>
        <w:tblW w:w="10651" w:type="dxa"/>
        <w:jc w:val="center"/>
        <w:tblCellMar>
          <w:left w:w="10" w:type="dxa"/>
          <w:right w:w="10" w:type="dxa"/>
        </w:tblCellMar>
        <w:tblLook w:val="04A0" w:firstRow="1" w:lastRow="0" w:firstColumn="1" w:lastColumn="0" w:noHBand="0" w:noVBand="1"/>
      </w:tblPr>
      <w:tblGrid>
        <w:gridCol w:w="561"/>
        <w:gridCol w:w="8676"/>
        <w:gridCol w:w="1414"/>
      </w:tblGrid>
      <w:tr w:rsidR="00DF7B23" w:rsidRPr="00DF7B23" w14:paraId="579DE2A5" w14:textId="77777777" w:rsidTr="00BC6314">
        <w:trPr>
          <w:trHeight w:val="27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DF7B23" w:rsidRDefault="00DF7B23" w:rsidP="00DF7B23">
            <w:pPr>
              <w:widowControl w:val="0"/>
              <w:tabs>
                <w:tab w:val="left" w:pos="7080"/>
              </w:tabs>
              <w:autoSpaceDE w:val="0"/>
              <w:ind w:right="-20"/>
              <w:jc w:val="center"/>
              <w:rPr>
                <w:b/>
                <w:iCs/>
                <w:lang w:val="en-GB"/>
              </w:rPr>
            </w:pPr>
            <w:r w:rsidRPr="00DF7B23">
              <w:rPr>
                <w:b/>
                <w:iCs/>
                <w:sz w:val="22"/>
                <w:lang w:val="en-GB"/>
              </w:rPr>
              <w:t>No</w:t>
            </w: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DF7B23" w:rsidRDefault="00DF7B23" w:rsidP="00DF7B23">
            <w:pPr>
              <w:widowControl w:val="0"/>
              <w:tabs>
                <w:tab w:val="left" w:pos="7080"/>
              </w:tabs>
              <w:autoSpaceDE w:val="0"/>
              <w:ind w:right="-20"/>
              <w:jc w:val="center"/>
              <w:rPr>
                <w:b/>
                <w:iCs/>
                <w:lang w:val="en-GB"/>
              </w:rPr>
            </w:pPr>
            <w:r w:rsidRPr="00DF7B23">
              <w:rPr>
                <w:b/>
                <w:iCs/>
                <w:sz w:val="22"/>
                <w:lang w:val="en-GB"/>
              </w:rPr>
              <w:t>Designation</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DF7B23" w:rsidRDefault="00DF7B23" w:rsidP="00DF7B23">
            <w:pPr>
              <w:widowControl w:val="0"/>
              <w:tabs>
                <w:tab w:val="left" w:pos="7080"/>
              </w:tabs>
              <w:autoSpaceDE w:val="0"/>
              <w:ind w:right="-20"/>
              <w:jc w:val="center"/>
              <w:rPr>
                <w:b/>
                <w:iCs/>
                <w:lang w:val="en-GB"/>
              </w:rPr>
            </w:pPr>
            <w:r w:rsidRPr="00DF7B23">
              <w:rPr>
                <w:b/>
                <w:iCs/>
                <w:sz w:val="22"/>
                <w:lang w:val="en-GB"/>
              </w:rPr>
              <w:t>BINARY NOTATION</w:t>
            </w:r>
          </w:p>
        </w:tc>
      </w:tr>
      <w:tr w:rsidR="00DF7B23" w:rsidRPr="00DF7B23" w14:paraId="14ADF664" w14:textId="77777777" w:rsidTr="00BC6314">
        <w:trPr>
          <w:trHeight w:val="138"/>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DF7B23" w:rsidRDefault="00DF7B23" w:rsidP="00DF7B23">
            <w:pPr>
              <w:widowControl w:val="0"/>
              <w:tabs>
                <w:tab w:val="left" w:pos="7080"/>
              </w:tabs>
              <w:autoSpaceDE w:val="0"/>
              <w:ind w:right="-20"/>
              <w:rPr>
                <w:b/>
                <w:iCs/>
                <w:lang w:val="en-GB"/>
              </w:rPr>
            </w:pPr>
            <w:r w:rsidRPr="00DF7B23">
              <w:rPr>
                <w:b/>
                <w:iCs/>
                <w:sz w:val="22"/>
                <w:lang w:val="en-GB"/>
              </w:rPr>
              <w:t>1</w:t>
            </w:r>
          </w:p>
        </w:tc>
        <w:tc>
          <w:tcPr>
            <w:tcW w:w="878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DF7B23" w:rsidRDefault="00DF7B23" w:rsidP="00DF7B23">
            <w:pPr>
              <w:widowControl w:val="0"/>
              <w:tabs>
                <w:tab w:val="left" w:pos="7080"/>
              </w:tabs>
              <w:autoSpaceDE w:val="0"/>
              <w:ind w:right="-20"/>
              <w:rPr>
                <w:b/>
                <w:iCs/>
                <w:lang w:val="en-GB"/>
              </w:rPr>
            </w:pPr>
            <w:r w:rsidRPr="00DF7B23">
              <w:rPr>
                <w:b/>
                <w:iCs/>
                <w:lang w:val="en-GB"/>
              </w:rPr>
              <w:t>Presentation of the Offer</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DF7B23" w:rsidRDefault="00DF7B23" w:rsidP="00DF7B23">
            <w:pPr>
              <w:widowControl w:val="0"/>
              <w:tabs>
                <w:tab w:val="left" w:pos="7080"/>
              </w:tabs>
              <w:autoSpaceDE w:val="0"/>
              <w:ind w:right="-20"/>
              <w:jc w:val="center"/>
              <w:rPr>
                <w:b/>
                <w:iCs/>
                <w:lang w:val="en-GB"/>
              </w:rPr>
            </w:pPr>
          </w:p>
        </w:tc>
      </w:tr>
      <w:tr w:rsidR="00DF7B23" w:rsidRPr="00DF7B23" w14:paraId="7C649D73" w14:textId="77777777" w:rsidTr="00BC6314">
        <w:trPr>
          <w:trHeight w:val="130"/>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DF7B23" w:rsidRDefault="00DF7B23" w:rsidP="00DF7B23">
            <w:pPr>
              <w:widowControl w:val="0"/>
              <w:tabs>
                <w:tab w:val="left" w:pos="7080"/>
              </w:tabs>
              <w:autoSpaceDE w:val="0"/>
              <w:ind w:right="-20"/>
              <w:rPr>
                <w:iCs/>
                <w:lang w:val="en-GB"/>
              </w:rPr>
            </w:pPr>
            <w:r w:rsidRPr="00DF7B23">
              <w:rPr>
                <w:iCs/>
                <w:lang w:val="en-GB"/>
              </w:rPr>
              <w:t>Compliance with the order prescribed in the RFQ and dividers</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232F6C42" w14:textId="77777777" w:rsidTr="00BC6314">
        <w:trPr>
          <w:trHeight w:val="99"/>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DF7B23" w:rsidRDefault="00DF7B23" w:rsidP="00DF7B23">
            <w:pPr>
              <w:widowControl w:val="0"/>
              <w:tabs>
                <w:tab w:val="left" w:pos="7080"/>
              </w:tabs>
              <w:autoSpaceDE w:val="0"/>
              <w:ind w:right="-20"/>
              <w:rPr>
                <w:iCs/>
                <w:lang w:val="en-GB"/>
              </w:rPr>
            </w:pPr>
            <w:r w:rsidRPr="00DF7B23">
              <w:rPr>
                <w:iCs/>
                <w:lang w:val="en-GB"/>
              </w:rPr>
              <w:t>Legibility and pagination</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DF7B23" w:rsidRDefault="00DF7B23" w:rsidP="00DF7B23">
            <w:pPr>
              <w:rPr>
                <w:lang w:val="en-GB"/>
              </w:rPr>
            </w:pPr>
            <w:r w:rsidRPr="00DF7B23">
              <w:rPr>
                <w:iCs/>
                <w:sz w:val="22"/>
                <w:lang w:val="en-GB"/>
              </w:rPr>
              <w:t>Yes/No</w:t>
            </w:r>
          </w:p>
        </w:tc>
      </w:tr>
      <w:tr w:rsidR="00DF7B23" w:rsidRPr="00DF7B23" w14:paraId="61D040BF" w14:textId="77777777" w:rsidTr="00BC6314">
        <w:trPr>
          <w:trHeight w:val="138"/>
          <w:jc w:val="center"/>
        </w:trPr>
        <w:tc>
          <w:tcPr>
            <w:tcW w:w="5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DF7B23" w:rsidRDefault="00DF7B23" w:rsidP="00DF7B23">
            <w:pPr>
              <w:widowControl w:val="0"/>
              <w:tabs>
                <w:tab w:val="left" w:pos="7080"/>
              </w:tabs>
              <w:autoSpaceDE w:val="0"/>
              <w:ind w:right="-20"/>
              <w:rPr>
                <w:b/>
                <w:iCs/>
                <w:sz w:val="22"/>
                <w:lang w:val="en-GB"/>
              </w:rPr>
            </w:pPr>
            <w:r w:rsidRPr="00DF7B23">
              <w:rPr>
                <w:b/>
                <w:iCs/>
                <w:sz w:val="22"/>
                <w:lang w:val="en-GB"/>
              </w:rPr>
              <w:t>2</w:t>
            </w:r>
          </w:p>
        </w:tc>
        <w:tc>
          <w:tcPr>
            <w:tcW w:w="878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DF7B23" w:rsidRDefault="00DF7B23" w:rsidP="00DF7B23">
            <w:pPr>
              <w:widowControl w:val="0"/>
              <w:tabs>
                <w:tab w:val="left" w:pos="7080"/>
              </w:tabs>
              <w:autoSpaceDE w:val="0"/>
              <w:ind w:right="-20"/>
              <w:rPr>
                <w:b/>
                <w:iCs/>
                <w:lang w:val="en-GB"/>
              </w:rPr>
            </w:pPr>
            <w:r w:rsidRPr="00DF7B23">
              <w:rPr>
                <w:b/>
                <w:iCs/>
                <w:lang w:val="en-GB"/>
              </w:rPr>
              <w:t>Experience of the bidder</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DF7B23" w:rsidRDefault="00DF7B23" w:rsidP="00DF7B23">
            <w:pPr>
              <w:widowControl w:val="0"/>
              <w:tabs>
                <w:tab w:val="left" w:pos="7080"/>
              </w:tabs>
              <w:autoSpaceDE w:val="0"/>
              <w:ind w:right="-20"/>
              <w:jc w:val="center"/>
              <w:rPr>
                <w:lang w:val="en-GB"/>
              </w:rPr>
            </w:pPr>
          </w:p>
        </w:tc>
      </w:tr>
      <w:tr w:rsidR="00DF7B23" w:rsidRPr="00DF7B23" w14:paraId="2D14132C" w14:textId="77777777" w:rsidTr="00BC6314">
        <w:trPr>
          <w:trHeight w:val="138"/>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DF7B23" w:rsidRDefault="00DF7B23" w:rsidP="00DF7B23">
            <w:pPr>
              <w:widowControl w:val="0"/>
              <w:tabs>
                <w:tab w:val="left" w:pos="7080"/>
              </w:tabs>
              <w:autoSpaceDE w:val="0"/>
              <w:ind w:right="-20"/>
              <w:rPr>
                <w:b/>
                <w:iCs/>
                <w:sz w:val="22"/>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DF7B23" w:rsidRDefault="00DF7B23" w:rsidP="00DF7B23">
            <w:pPr>
              <w:rPr>
                <w:lang w:val="en-GB"/>
              </w:rPr>
            </w:pPr>
            <w:r w:rsidRPr="00DF7B23">
              <w:rPr>
                <w:lang w:val="en-GB"/>
              </w:rPr>
              <w:t>Two references in the execution of works contracts</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DF7B23" w:rsidRDefault="00DF7B23" w:rsidP="00DF7B23">
            <w:pPr>
              <w:widowControl w:val="0"/>
              <w:tabs>
                <w:tab w:val="left" w:pos="7080"/>
              </w:tabs>
              <w:autoSpaceDE w:val="0"/>
              <w:ind w:right="-20"/>
              <w:rPr>
                <w:lang w:val="en-GB"/>
              </w:rPr>
            </w:pPr>
            <w:r w:rsidRPr="00DF7B23">
              <w:rPr>
                <w:iCs/>
                <w:sz w:val="22"/>
                <w:lang w:val="en-GB"/>
              </w:rPr>
              <w:t>Yes/No</w:t>
            </w:r>
          </w:p>
        </w:tc>
      </w:tr>
      <w:tr w:rsidR="00DF7B23" w:rsidRPr="00DF7B23" w14:paraId="18D9C8B8" w14:textId="77777777" w:rsidTr="00BC6314">
        <w:trPr>
          <w:trHeight w:val="138"/>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DF7B23" w:rsidRDefault="00DF7B23" w:rsidP="00DF7B23">
            <w:pPr>
              <w:widowControl w:val="0"/>
              <w:tabs>
                <w:tab w:val="left" w:pos="7080"/>
              </w:tabs>
              <w:autoSpaceDE w:val="0"/>
              <w:ind w:right="-20"/>
              <w:rPr>
                <w:b/>
                <w:iCs/>
                <w:sz w:val="22"/>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DF7B23" w:rsidRDefault="00DF7B23" w:rsidP="00DF7B23">
            <w:pPr>
              <w:rPr>
                <w:lang w:val="en-GB"/>
              </w:rPr>
            </w:pPr>
            <w:r w:rsidRPr="00DF7B23">
              <w:rPr>
                <w:lang w:val="en-GB"/>
              </w:rPr>
              <w:t>One reference similar to the mission</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DF7B23" w:rsidRDefault="00DF7B23" w:rsidP="00DF7B23">
            <w:pPr>
              <w:widowControl w:val="0"/>
              <w:tabs>
                <w:tab w:val="left" w:pos="7080"/>
              </w:tabs>
              <w:autoSpaceDE w:val="0"/>
              <w:ind w:right="-20"/>
              <w:rPr>
                <w:lang w:val="en-GB"/>
              </w:rPr>
            </w:pPr>
            <w:r w:rsidRPr="00DF7B23">
              <w:rPr>
                <w:iCs/>
                <w:sz w:val="22"/>
                <w:lang w:val="en-GB"/>
              </w:rPr>
              <w:t>Yes/No</w:t>
            </w:r>
          </w:p>
        </w:tc>
      </w:tr>
      <w:tr w:rsidR="00DF7B23" w:rsidRPr="00DF7B23" w14:paraId="25F83C3D" w14:textId="77777777" w:rsidTr="00BC6314">
        <w:trPr>
          <w:trHeight w:val="138"/>
          <w:jc w:val="center"/>
        </w:trPr>
        <w:tc>
          <w:tcPr>
            <w:tcW w:w="5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DF7B23" w:rsidRDefault="00DF7B23" w:rsidP="00DF7B23">
            <w:pPr>
              <w:widowControl w:val="0"/>
              <w:tabs>
                <w:tab w:val="left" w:pos="7080"/>
              </w:tabs>
              <w:autoSpaceDE w:val="0"/>
              <w:ind w:right="-20"/>
              <w:rPr>
                <w:b/>
                <w:iCs/>
                <w:lang w:val="en-GB"/>
              </w:rPr>
            </w:pPr>
            <w:r w:rsidRPr="00DF7B23">
              <w:rPr>
                <w:b/>
                <w:iCs/>
                <w:lang w:val="en-GB"/>
              </w:rPr>
              <w:lastRenderedPageBreak/>
              <w:t>3</w:t>
            </w:r>
          </w:p>
        </w:tc>
        <w:tc>
          <w:tcPr>
            <w:tcW w:w="878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DF7B23" w:rsidRDefault="00DF7B23" w:rsidP="00DF7B23">
            <w:pPr>
              <w:widowControl w:val="0"/>
              <w:tabs>
                <w:tab w:val="left" w:pos="7080"/>
              </w:tabs>
              <w:autoSpaceDE w:val="0"/>
              <w:ind w:right="-20"/>
              <w:rPr>
                <w:b/>
                <w:iCs/>
                <w:lang w:val="en-GB"/>
              </w:rPr>
            </w:pPr>
            <w:r w:rsidRPr="00DF7B23">
              <w:rPr>
                <w:b/>
                <w:iCs/>
                <w:lang w:val="en-GB"/>
              </w:rPr>
              <w:t>Staff quality</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DF7B23" w:rsidRDefault="00DF7B23" w:rsidP="00DF7B23">
            <w:pPr>
              <w:widowControl w:val="0"/>
              <w:tabs>
                <w:tab w:val="left" w:pos="7080"/>
              </w:tabs>
              <w:autoSpaceDE w:val="0"/>
              <w:ind w:right="-20"/>
              <w:jc w:val="center"/>
              <w:rPr>
                <w:lang w:val="en-GB"/>
              </w:rPr>
            </w:pPr>
          </w:p>
        </w:tc>
      </w:tr>
      <w:tr w:rsidR="00DF7B23" w:rsidRPr="00DF7B23" w14:paraId="7AF3A22B" w14:textId="77777777" w:rsidTr="00BC6314">
        <w:trPr>
          <w:trHeight w:val="167"/>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DF7B23" w:rsidRDefault="00DF7B23" w:rsidP="00E61320">
            <w:pPr>
              <w:numPr>
                <w:ilvl w:val="0"/>
                <w:numId w:val="53"/>
              </w:numPr>
              <w:contextualSpacing/>
              <w:rPr>
                <w:b/>
                <w:bCs/>
                <w:lang w:val="en-GB"/>
              </w:rPr>
            </w:pPr>
            <w:r w:rsidRPr="00DF7B23">
              <w:rPr>
                <w:b/>
                <w:bCs/>
                <w:lang w:val="en-GB"/>
              </w:rPr>
              <w:t>Works Director</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DF7B23" w:rsidRDefault="00DF7B23" w:rsidP="00DF7B23">
            <w:pPr>
              <w:widowControl w:val="0"/>
              <w:tabs>
                <w:tab w:val="left" w:pos="7080"/>
              </w:tabs>
              <w:autoSpaceDE w:val="0"/>
              <w:ind w:right="-20"/>
              <w:rPr>
                <w:iCs/>
                <w:lang w:val="en-GB"/>
              </w:rPr>
            </w:pPr>
          </w:p>
        </w:tc>
      </w:tr>
      <w:tr w:rsidR="00DF7B23" w:rsidRPr="00DF7B23" w14:paraId="675FC1C5" w14:textId="77777777" w:rsidTr="00BC6314">
        <w:trPr>
          <w:trHeight w:val="31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77777777" w:rsidR="00DF7B23" w:rsidRPr="00DF7B23" w:rsidRDefault="00DF7B23" w:rsidP="00DF7B23">
            <w:pPr>
              <w:rPr>
                <w:lang w:val="en-GB"/>
              </w:rPr>
            </w:pPr>
            <w:r w:rsidRPr="00DF7B23">
              <w:rPr>
                <w:lang w:val="en-GB"/>
              </w:rPr>
              <w:t>At least Master Civil engineer (copy of the diploma)</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DF7B23" w:rsidRDefault="00DF7B23" w:rsidP="00DF7B23">
            <w:pPr>
              <w:rPr>
                <w:lang w:val="en-GB"/>
              </w:rPr>
            </w:pPr>
            <w:r w:rsidRPr="00DF7B23">
              <w:rPr>
                <w:iCs/>
                <w:sz w:val="22"/>
                <w:lang w:val="en-GB"/>
              </w:rPr>
              <w:t>Yes/No</w:t>
            </w:r>
          </w:p>
        </w:tc>
      </w:tr>
      <w:tr w:rsidR="00DF7B23" w:rsidRPr="00DF7B23" w14:paraId="2821DAD3" w14:textId="77777777" w:rsidTr="00BC6314">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DF7B23" w:rsidRDefault="00DF7B23" w:rsidP="00DF7B23">
            <w:pPr>
              <w:rPr>
                <w:lang w:val="en-GB"/>
              </w:rPr>
            </w:pPr>
            <w:r w:rsidRPr="00DF7B23">
              <w:rPr>
                <w:lang w:val="en-GB"/>
              </w:rPr>
              <w:t>Curriculum Vitae of the Mission Manager, dated and signed</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DF7B23" w:rsidRDefault="00DF7B23" w:rsidP="00DF7B23">
            <w:pPr>
              <w:rPr>
                <w:lang w:val="en-GB"/>
              </w:rPr>
            </w:pPr>
            <w:r w:rsidRPr="00DF7B23">
              <w:rPr>
                <w:iCs/>
                <w:sz w:val="22"/>
                <w:lang w:val="en-GB"/>
              </w:rPr>
              <w:t>Yes/No</w:t>
            </w:r>
          </w:p>
        </w:tc>
      </w:tr>
      <w:tr w:rsidR="00DF7B23" w:rsidRPr="00DF7B23" w14:paraId="14664337" w14:textId="77777777" w:rsidTr="00BC6314">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DF7B23" w:rsidRDefault="00DF7B23" w:rsidP="00DF7B23">
            <w:pPr>
              <w:rPr>
                <w:lang w:val="en-GB"/>
              </w:rPr>
            </w:pPr>
            <w:r w:rsidRPr="00DF7B23">
              <w:rPr>
                <w:lang w:val="en-GB"/>
              </w:rPr>
              <w:t>At least 3 years’ experience in similar works</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DF7B23" w:rsidRDefault="00DF7B23" w:rsidP="00DF7B23">
            <w:pPr>
              <w:rPr>
                <w:iCs/>
                <w:sz w:val="22"/>
                <w:lang w:val="en-GB"/>
              </w:rPr>
            </w:pPr>
            <w:r w:rsidRPr="00DF7B23">
              <w:rPr>
                <w:iCs/>
                <w:sz w:val="22"/>
                <w:lang w:val="en-GB"/>
              </w:rPr>
              <w:t>Yes/No</w:t>
            </w:r>
          </w:p>
        </w:tc>
      </w:tr>
      <w:tr w:rsidR="00DF7B23" w:rsidRPr="00DF7B23" w14:paraId="31CA09E3" w14:textId="77777777" w:rsidTr="00BC6314">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DF7B23" w:rsidRDefault="00A574BB" w:rsidP="00E61320">
            <w:pPr>
              <w:numPr>
                <w:ilvl w:val="0"/>
                <w:numId w:val="53"/>
              </w:numPr>
              <w:contextualSpacing/>
              <w:rPr>
                <w:b/>
                <w:bCs/>
                <w:lang w:val="en-GB"/>
              </w:rPr>
            </w:pPr>
            <w:r>
              <w:rPr>
                <w:b/>
                <w:bCs/>
                <w:lang w:val="en-GB"/>
              </w:rPr>
              <w:t>ENGINEER</w:t>
            </w:r>
            <w:r w:rsidR="00DF7B23" w:rsidRPr="00DF7B23">
              <w:rPr>
                <w:b/>
                <w:bCs/>
                <w:lang w:val="en-GB"/>
              </w:rPr>
              <w:t xml:space="preserve"> ( According to the Sector)</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DF7B23" w:rsidRDefault="00DF7B23" w:rsidP="00DF7B23">
            <w:pPr>
              <w:rPr>
                <w:iCs/>
                <w:sz w:val="22"/>
                <w:lang w:val="en-GB"/>
              </w:rPr>
            </w:pPr>
          </w:p>
        </w:tc>
      </w:tr>
      <w:tr w:rsidR="00DF7B23" w:rsidRPr="00DF7B23" w14:paraId="0C191E86" w14:textId="77777777" w:rsidTr="00BC6314">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DF7B23" w:rsidRDefault="00DF7B23" w:rsidP="00DF7B23">
            <w:pPr>
              <w:rPr>
                <w:lang w:val="en-GB"/>
              </w:rPr>
            </w:pPr>
            <w:r w:rsidRPr="00DF7B23">
              <w:rPr>
                <w:lang w:val="en-GB"/>
              </w:rPr>
              <w:t>At least a Degree in or any other equivalent field (copy of the diploma)</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DF7B23" w:rsidRDefault="00DF7B23" w:rsidP="00DF7B23">
            <w:pPr>
              <w:rPr>
                <w:iCs/>
                <w:sz w:val="22"/>
                <w:lang w:val="en-GB"/>
              </w:rPr>
            </w:pPr>
            <w:r w:rsidRPr="00DF7B23">
              <w:rPr>
                <w:iCs/>
                <w:sz w:val="22"/>
                <w:lang w:val="en-GB"/>
              </w:rPr>
              <w:t>Yes/No</w:t>
            </w:r>
          </w:p>
        </w:tc>
      </w:tr>
      <w:tr w:rsidR="00DF7B23" w:rsidRPr="00DF7B23" w14:paraId="6950944F" w14:textId="77777777" w:rsidTr="00BC6314">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DF7B23" w:rsidRDefault="00DF7B23" w:rsidP="00DF7B23">
            <w:pPr>
              <w:rPr>
                <w:lang w:val="en-GB"/>
              </w:rPr>
            </w:pPr>
            <w:r w:rsidRPr="00DF7B23">
              <w:rPr>
                <w:lang w:val="en-GB"/>
              </w:rPr>
              <w:t>Curriculum Vitae, dated and signed</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DF7B23" w:rsidRDefault="00DF7B23" w:rsidP="00DF7B23">
            <w:pPr>
              <w:rPr>
                <w:iCs/>
                <w:sz w:val="22"/>
                <w:lang w:val="en-GB"/>
              </w:rPr>
            </w:pPr>
            <w:r w:rsidRPr="00DF7B23">
              <w:rPr>
                <w:iCs/>
                <w:sz w:val="22"/>
                <w:lang w:val="en-GB"/>
              </w:rPr>
              <w:t>Yes/No</w:t>
            </w:r>
          </w:p>
        </w:tc>
      </w:tr>
      <w:tr w:rsidR="00DF7B23" w:rsidRPr="00DF7B23" w14:paraId="58590D8F" w14:textId="77777777" w:rsidTr="00BC6314">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DF7B23" w:rsidRDefault="00DF7B23" w:rsidP="00DF7B23">
            <w:pPr>
              <w:rPr>
                <w:lang w:val="en-GB"/>
              </w:rPr>
            </w:pPr>
            <w:r w:rsidRPr="00DF7B23">
              <w:rPr>
                <w:lang w:val="en-GB"/>
              </w:rPr>
              <w:t>Seniority ≥ 2 years in a similar field</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DF7B23" w:rsidRDefault="00DF7B23" w:rsidP="00DF7B23">
            <w:pPr>
              <w:rPr>
                <w:iCs/>
                <w:sz w:val="22"/>
                <w:lang w:val="en-GB"/>
              </w:rPr>
            </w:pPr>
            <w:r w:rsidRPr="00DF7B23">
              <w:rPr>
                <w:iCs/>
                <w:sz w:val="22"/>
                <w:lang w:val="en-GB"/>
              </w:rPr>
              <w:t>Yes/No</w:t>
            </w:r>
          </w:p>
        </w:tc>
      </w:tr>
      <w:tr w:rsidR="00DF7B23" w:rsidRPr="00DF7B23" w14:paraId="586586EB" w14:textId="77777777" w:rsidTr="00BC6314">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DF7B23" w:rsidRDefault="00DF7B23" w:rsidP="00E61320">
            <w:pPr>
              <w:numPr>
                <w:ilvl w:val="0"/>
                <w:numId w:val="53"/>
              </w:numPr>
              <w:contextualSpacing/>
              <w:rPr>
                <w:b/>
                <w:bCs/>
                <w:lang w:val="en-GB"/>
              </w:rPr>
            </w:pPr>
            <w:r w:rsidRPr="00DF7B23">
              <w:rPr>
                <w:b/>
                <w:bCs/>
                <w:lang w:val="en-GB"/>
              </w:rPr>
              <w:t>Foreman</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DF7B23" w:rsidRDefault="00DF7B23" w:rsidP="00DF7B23">
            <w:pPr>
              <w:rPr>
                <w:iCs/>
                <w:sz w:val="22"/>
                <w:lang w:val="en-GB"/>
              </w:rPr>
            </w:pPr>
          </w:p>
        </w:tc>
      </w:tr>
      <w:tr w:rsidR="00DF7B23" w:rsidRPr="00DF7B23" w14:paraId="408AD51D" w14:textId="77777777" w:rsidTr="00BC6314">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DF7B23" w:rsidRDefault="00DF7B23" w:rsidP="00DF7B23">
            <w:pPr>
              <w:rPr>
                <w:lang w:val="en-GB"/>
              </w:rPr>
            </w:pPr>
            <w:r w:rsidRPr="00DF7B23">
              <w:rPr>
                <w:lang w:val="en-GB"/>
              </w:rPr>
              <w:t>At least HND in electrical power system and proof of training in renewable energies (copy of the diploma)</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DF7B23" w:rsidRDefault="00DF7B23" w:rsidP="00DF7B23">
            <w:pPr>
              <w:rPr>
                <w:iCs/>
                <w:sz w:val="22"/>
                <w:lang w:val="en-GB"/>
              </w:rPr>
            </w:pPr>
            <w:r w:rsidRPr="00DF7B23">
              <w:rPr>
                <w:iCs/>
                <w:sz w:val="22"/>
                <w:lang w:val="en-GB"/>
              </w:rPr>
              <w:t>Yes/No</w:t>
            </w:r>
          </w:p>
        </w:tc>
      </w:tr>
      <w:tr w:rsidR="00DF7B23" w:rsidRPr="00DF7B23" w14:paraId="66124355" w14:textId="77777777" w:rsidTr="00BC6314">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DF7B23" w:rsidRDefault="00DF7B23" w:rsidP="00DF7B23">
            <w:pPr>
              <w:rPr>
                <w:lang w:val="en-GB"/>
              </w:rPr>
            </w:pPr>
            <w:r w:rsidRPr="00DF7B23">
              <w:rPr>
                <w:lang w:val="en-GB"/>
              </w:rPr>
              <w:t>Curriculum Vitae, dated and signed</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DF7B23" w:rsidRDefault="00DF7B23" w:rsidP="00DF7B23">
            <w:pPr>
              <w:rPr>
                <w:iCs/>
                <w:sz w:val="22"/>
                <w:lang w:val="en-GB"/>
              </w:rPr>
            </w:pPr>
            <w:r w:rsidRPr="00DF7B23">
              <w:rPr>
                <w:iCs/>
                <w:sz w:val="22"/>
                <w:lang w:val="en-GB"/>
              </w:rPr>
              <w:t>Yes/No</w:t>
            </w:r>
          </w:p>
        </w:tc>
      </w:tr>
      <w:tr w:rsidR="00DF7B23" w:rsidRPr="00DF7B23" w14:paraId="5D5521D1" w14:textId="77777777" w:rsidTr="00BC6314">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DF7B23" w:rsidRDefault="00DF7B23" w:rsidP="00DF7B23">
            <w:pPr>
              <w:rPr>
                <w:lang w:val="en-GB"/>
              </w:rPr>
            </w:pPr>
            <w:r w:rsidRPr="00DF7B23">
              <w:rPr>
                <w:lang w:val="en-GB"/>
              </w:rPr>
              <w:t>Seniority ≥ 2 years in a similar field</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DF7B23" w:rsidRDefault="00DF7B23" w:rsidP="00DF7B23">
            <w:pPr>
              <w:rPr>
                <w:iCs/>
                <w:sz w:val="22"/>
                <w:lang w:val="en-GB"/>
              </w:rPr>
            </w:pPr>
            <w:r w:rsidRPr="00DF7B23">
              <w:rPr>
                <w:iCs/>
                <w:sz w:val="22"/>
                <w:lang w:val="en-GB"/>
              </w:rPr>
              <w:t>Yes/No</w:t>
            </w:r>
          </w:p>
        </w:tc>
      </w:tr>
      <w:tr w:rsidR="00DF7B23" w:rsidRPr="00DF7B23" w14:paraId="0A0DDCE3" w14:textId="77777777" w:rsidTr="00BC6314">
        <w:trPr>
          <w:trHeight w:val="138"/>
          <w:jc w:val="center"/>
        </w:trPr>
        <w:tc>
          <w:tcPr>
            <w:tcW w:w="5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DF7B23" w:rsidRDefault="00DF7B23" w:rsidP="00DF7B23">
            <w:pPr>
              <w:rPr>
                <w:lang w:val="en-GB"/>
              </w:rPr>
            </w:pPr>
            <w:r w:rsidRPr="00DF7B23">
              <w:rPr>
                <w:lang w:val="en-GB"/>
              </w:rPr>
              <w:t>4</w:t>
            </w:r>
          </w:p>
        </w:tc>
        <w:tc>
          <w:tcPr>
            <w:tcW w:w="878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DF7B23" w:rsidRDefault="00DF7B23" w:rsidP="00DF7B23">
            <w:pPr>
              <w:widowControl w:val="0"/>
              <w:tabs>
                <w:tab w:val="left" w:pos="7080"/>
              </w:tabs>
              <w:autoSpaceDE w:val="0"/>
              <w:ind w:right="-20"/>
              <w:rPr>
                <w:b/>
                <w:iCs/>
                <w:lang w:val="en-GB"/>
              </w:rPr>
            </w:pPr>
            <w:r w:rsidRPr="00DF7B23">
              <w:rPr>
                <w:b/>
                <w:iCs/>
                <w:lang w:val="en-GB"/>
              </w:rPr>
              <w:t>Construction equipment</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DF7B23" w:rsidRDefault="00DF7B23" w:rsidP="00DF7B23">
            <w:pPr>
              <w:widowControl w:val="0"/>
              <w:tabs>
                <w:tab w:val="left" w:pos="7080"/>
              </w:tabs>
              <w:autoSpaceDE w:val="0"/>
              <w:ind w:right="-20"/>
              <w:jc w:val="center"/>
              <w:rPr>
                <w:lang w:val="en-GB"/>
              </w:rPr>
            </w:pPr>
          </w:p>
        </w:tc>
      </w:tr>
      <w:tr w:rsidR="00DF7B23" w:rsidRPr="00DF7B23" w14:paraId="3C43E17C" w14:textId="77777777" w:rsidTr="00BC6314">
        <w:trPr>
          <w:trHeight w:val="143"/>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DF7B23" w:rsidRDefault="00DF7B23" w:rsidP="00DF7B23">
            <w:pPr>
              <w:rPr>
                <w:lang w:val="en-GB"/>
              </w:rPr>
            </w:pPr>
            <w:r w:rsidRPr="00DF7B23">
              <w:rPr>
                <w:lang w:val="en-GB"/>
              </w:rPr>
              <w:t>List of small items of equipment appropriate to the task (photocopies of purchase invoices must be provided)</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DF7B23" w:rsidRDefault="00DF7B23" w:rsidP="00DF7B23">
            <w:pPr>
              <w:rPr>
                <w:lang w:val="en-GB"/>
              </w:rPr>
            </w:pPr>
            <w:r w:rsidRPr="00DF7B23">
              <w:rPr>
                <w:iCs/>
                <w:sz w:val="22"/>
                <w:lang w:val="en-GB"/>
              </w:rPr>
              <w:t>Yes/No</w:t>
            </w:r>
          </w:p>
        </w:tc>
      </w:tr>
      <w:tr w:rsidR="00DF7B23" w:rsidRPr="00DF7B23" w14:paraId="7647ECF0" w14:textId="77777777" w:rsidTr="00BC6314">
        <w:trPr>
          <w:trHeight w:val="138"/>
          <w:jc w:val="center"/>
        </w:trPr>
        <w:tc>
          <w:tcPr>
            <w:tcW w:w="5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DF7B23" w:rsidRDefault="00DF7B23" w:rsidP="00DF7B23">
            <w:pPr>
              <w:rPr>
                <w:lang w:val="en-GB"/>
              </w:rPr>
            </w:pPr>
            <w:r w:rsidRPr="00DF7B23">
              <w:rPr>
                <w:b/>
                <w:iCs/>
                <w:sz w:val="22"/>
                <w:lang w:val="en-GB"/>
              </w:rPr>
              <w:t>5</w:t>
            </w:r>
          </w:p>
          <w:p w14:paraId="6AB013A8" w14:textId="77777777" w:rsidR="00DF7B23" w:rsidRPr="00DF7B23" w:rsidRDefault="00DF7B23" w:rsidP="00DF7B23">
            <w:pPr>
              <w:rPr>
                <w:lang w:val="en-GB"/>
              </w:rPr>
            </w:pPr>
          </w:p>
        </w:tc>
        <w:tc>
          <w:tcPr>
            <w:tcW w:w="878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DF7B23" w:rsidRDefault="00DF7B23" w:rsidP="00DF7B23">
            <w:pPr>
              <w:widowControl w:val="0"/>
              <w:tabs>
                <w:tab w:val="left" w:pos="7080"/>
              </w:tabs>
              <w:autoSpaceDE w:val="0"/>
              <w:ind w:right="-20"/>
              <w:rPr>
                <w:b/>
                <w:iCs/>
                <w:lang w:val="en-GB"/>
              </w:rPr>
            </w:pPr>
            <w:r w:rsidRPr="00DF7B23">
              <w:rPr>
                <w:b/>
                <w:iCs/>
                <w:lang w:val="en-GB"/>
              </w:rPr>
              <w:t>Work execution methodology</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DF7B23" w:rsidRDefault="00DF7B23" w:rsidP="00DF7B23">
            <w:pPr>
              <w:widowControl w:val="0"/>
              <w:tabs>
                <w:tab w:val="left" w:pos="7080"/>
              </w:tabs>
              <w:autoSpaceDE w:val="0"/>
              <w:ind w:right="-20"/>
              <w:rPr>
                <w:lang w:val="en-GB"/>
              </w:rPr>
            </w:pPr>
          </w:p>
        </w:tc>
      </w:tr>
      <w:tr w:rsidR="00DF7B23" w:rsidRPr="00DF7B23" w14:paraId="18EFE1AF" w14:textId="77777777" w:rsidTr="00BC6314">
        <w:trPr>
          <w:trHeight w:val="174"/>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DF7B23" w:rsidRDefault="00DF7B23" w:rsidP="00DF7B23">
            <w:pPr>
              <w:rPr>
                <w:lang w:val="en-GB"/>
              </w:rPr>
            </w:pPr>
            <w:r w:rsidRPr="00DF7B23">
              <w:rPr>
                <w:lang w:val="en-GB"/>
              </w:rPr>
              <w:t>Detailed technical note on the organization of the work</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DF7B23" w:rsidRDefault="00DF7B23" w:rsidP="00DF7B23">
            <w:pPr>
              <w:rPr>
                <w:lang w:val="en-GB"/>
              </w:rPr>
            </w:pPr>
            <w:r w:rsidRPr="00DF7B23">
              <w:rPr>
                <w:iCs/>
                <w:sz w:val="22"/>
                <w:lang w:val="en-GB"/>
              </w:rPr>
              <w:t>Yes/No</w:t>
            </w:r>
          </w:p>
        </w:tc>
      </w:tr>
      <w:tr w:rsidR="00DF7B23" w:rsidRPr="00DF7B23" w14:paraId="61E587AD" w14:textId="77777777" w:rsidTr="00BC6314">
        <w:trPr>
          <w:trHeight w:val="216"/>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DF7B23" w:rsidRDefault="00DF7B23" w:rsidP="00DF7B23">
            <w:pPr>
              <w:rPr>
                <w:lang w:val="en-GB"/>
              </w:rPr>
            </w:pPr>
            <w:r w:rsidRPr="00DF7B23">
              <w:rPr>
                <w:lang w:val="en-GB"/>
              </w:rPr>
              <w:t>Description of the socio-environmental protection rules</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DF7B23" w:rsidRDefault="00DF7B23" w:rsidP="00DF7B23">
            <w:pPr>
              <w:rPr>
                <w:lang w:val="en-GB"/>
              </w:rPr>
            </w:pPr>
            <w:r w:rsidRPr="00DF7B23">
              <w:rPr>
                <w:iCs/>
                <w:sz w:val="22"/>
                <w:lang w:val="en-GB"/>
              </w:rPr>
              <w:t>Yes/No</w:t>
            </w:r>
          </w:p>
        </w:tc>
      </w:tr>
      <w:tr w:rsidR="00DF7B23" w:rsidRPr="00DF7B23" w14:paraId="240A37C8" w14:textId="77777777" w:rsidTr="00BC6314">
        <w:trPr>
          <w:trHeight w:val="177"/>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77777777" w:rsidR="00DF7B23" w:rsidRPr="00DF7B23" w:rsidRDefault="00DF7B23" w:rsidP="00DF7B23">
            <w:pPr>
              <w:rPr>
                <w:lang w:val="en-GB"/>
              </w:rPr>
            </w:pPr>
            <w:r w:rsidRPr="00DF7B23">
              <w:rPr>
                <w:lang w:val="en-GB"/>
              </w:rPr>
              <w:t>Detailed work schedule with deadlines ≤ ninety (60) days</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DF7B23" w:rsidRDefault="00DF7B23" w:rsidP="00DF7B23">
            <w:pPr>
              <w:rPr>
                <w:lang w:val="en-GB"/>
              </w:rPr>
            </w:pPr>
            <w:r w:rsidRPr="00DF7B23">
              <w:rPr>
                <w:iCs/>
                <w:sz w:val="22"/>
                <w:lang w:val="en-GB"/>
              </w:rPr>
              <w:t>Yes/No</w:t>
            </w:r>
          </w:p>
        </w:tc>
      </w:tr>
      <w:tr w:rsidR="00DF7B23" w:rsidRPr="00DF7B23" w14:paraId="55FAAA16" w14:textId="77777777" w:rsidTr="00BC6314">
        <w:trPr>
          <w:trHeight w:val="27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DF7B23" w:rsidRDefault="00DF7B23" w:rsidP="00DF7B23">
            <w:pPr>
              <w:rPr>
                <w:b/>
                <w:iCs/>
                <w:sz w:val="22"/>
                <w:lang w:val="en-GB"/>
              </w:rPr>
            </w:pPr>
            <w:r w:rsidRPr="00DF7B23">
              <w:rPr>
                <w:b/>
                <w:iCs/>
                <w:sz w:val="22"/>
                <w:lang w:val="en-GB"/>
              </w:rPr>
              <w:t>6</w:t>
            </w: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DF7B23" w:rsidRDefault="00DF7B23" w:rsidP="00DF7B23">
            <w:pPr>
              <w:widowControl w:val="0"/>
              <w:tabs>
                <w:tab w:val="left" w:pos="7080"/>
              </w:tabs>
              <w:autoSpaceDE w:val="0"/>
              <w:ind w:right="-20"/>
              <w:rPr>
                <w:iCs/>
                <w:lang w:val="en-GB"/>
              </w:rPr>
            </w:pPr>
            <w:r w:rsidRPr="00DF7B23">
              <w:rPr>
                <w:iCs/>
                <w:lang w:val="en-GB"/>
              </w:rPr>
              <w:t xml:space="preserve">Special technical specifications, </w:t>
            </w:r>
            <w:proofErr w:type="spellStart"/>
            <w:r w:rsidRPr="00DF7B23">
              <w:rPr>
                <w:iCs/>
                <w:lang w:val="en-GB"/>
              </w:rPr>
              <w:t>initialed</w:t>
            </w:r>
            <w:proofErr w:type="spellEnd"/>
            <w:r w:rsidRPr="00DF7B23">
              <w:rPr>
                <w:iCs/>
                <w:lang w:val="en-GB"/>
              </w:rPr>
              <w:t xml:space="preserve"> on each page, dated, and signed on the last page</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5BFBA1D2" w14:textId="77777777" w:rsidTr="00BC6314">
        <w:trPr>
          <w:trHeight w:val="277"/>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DF7B23" w:rsidRDefault="00DF7B23" w:rsidP="00DF7B23">
            <w:pPr>
              <w:rPr>
                <w:b/>
                <w:iCs/>
                <w:sz w:val="22"/>
                <w:lang w:val="en-GB"/>
              </w:rPr>
            </w:pPr>
            <w:r w:rsidRPr="00DF7B23">
              <w:rPr>
                <w:b/>
                <w:iCs/>
                <w:sz w:val="22"/>
                <w:lang w:val="en-GB"/>
              </w:rPr>
              <w:t>7</w:t>
            </w: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DF7B23" w:rsidRDefault="00DF7B23" w:rsidP="00DF7B23">
            <w:pPr>
              <w:widowControl w:val="0"/>
              <w:tabs>
                <w:tab w:val="left" w:pos="7080"/>
              </w:tabs>
              <w:autoSpaceDE w:val="0"/>
              <w:ind w:right="-20"/>
              <w:rPr>
                <w:iCs/>
                <w:lang w:val="en-GB"/>
              </w:rPr>
            </w:pPr>
            <w:r w:rsidRPr="00DF7B23">
              <w:rPr>
                <w:iCs/>
                <w:lang w:val="en-GB"/>
              </w:rPr>
              <w:t xml:space="preserve">Environmental and social clauses, </w:t>
            </w:r>
            <w:proofErr w:type="spellStart"/>
            <w:r w:rsidRPr="00DF7B23">
              <w:rPr>
                <w:iCs/>
                <w:lang w:val="en-GB"/>
              </w:rPr>
              <w:t>initialed</w:t>
            </w:r>
            <w:proofErr w:type="spellEnd"/>
            <w:r w:rsidRPr="00DF7B23">
              <w:rPr>
                <w:iCs/>
                <w:lang w:val="en-GB"/>
              </w:rPr>
              <w:t xml:space="preserve"> on each page, dated, and signed on the last page</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30FCD757" w14:textId="77777777" w:rsidTr="00BC6314">
        <w:trPr>
          <w:trHeight w:val="27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DF7B23" w:rsidRDefault="00DF7B23" w:rsidP="00DF7B23">
            <w:pPr>
              <w:rPr>
                <w:b/>
                <w:iCs/>
                <w:sz w:val="22"/>
                <w:lang w:val="en-GB"/>
              </w:rPr>
            </w:pPr>
            <w:r w:rsidRPr="00DF7B23">
              <w:rPr>
                <w:b/>
                <w:iCs/>
                <w:sz w:val="22"/>
                <w:lang w:val="en-GB"/>
              </w:rPr>
              <w:t>8</w:t>
            </w: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DF7B23" w:rsidRDefault="00DF7B23" w:rsidP="00DF7B23">
            <w:pPr>
              <w:widowControl w:val="0"/>
              <w:tabs>
                <w:tab w:val="left" w:pos="7080"/>
              </w:tabs>
              <w:autoSpaceDE w:val="0"/>
              <w:ind w:right="-20"/>
              <w:rPr>
                <w:iCs/>
                <w:lang w:val="en-GB"/>
              </w:rPr>
            </w:pPr>
            <w:r w:rsidRPr="00DF7B23">
              <w:rPr>
                <w:iCs/>
                <w:lang w:val="en-GB"/>
              </w:rPr>
              <w:t xml:space="preserve">Special Administrative Conditions </w:t>
            </w:r>
            <w:proofErr w:type="spellStart"/>
            <w:r w:rsidRPr="00DF7B23">
              <w:rPr>
                <w:iCs/>
                <w:lang w:val="en-GB"/>
              </w:rPr>
              <w:t>initialed</w:t>
            </w:r>
            <w:proofErr w:type="spellEnd"/>
            <w:r w:rsidRPr="00DF7B23">
              <w:rPr>
                <w:iCs/>
                <w:lang w:val="en-GB"/>
              </w:rPr>
              <w:t xml:space="preserve"> on each page, dated, and signed on the last page</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4E22E1FB" w14:textId="77777777" w:rsidTr="00BC6314">
        <w:trPr>
          <w:trHeight w:val="13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DF7B23" w:rsidRDefault="00DF7B23" w:rsidP="00DF7B23">
            <w:pPr>
              <w:widowControl w:val="0"/>
              <w:tabs>
                <w:tab w:val="left" w:pos="7080"/>
              </w:tabs>
              <w:autoSpaceDE w:val="0"/>
              <w:ind w:right="-20"/>
              <w:rPr>
                <w:iCs/>
                <w:lang w:val="en-GB"/>
              </w:rPr>
            </w:pPr>
          </w:p>
        </w:tc>
        <w:tc>
          <w:tcPr>
            <w:tcW w:w="8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DF7B23" w:rsidRDefault="00DF7B23" w:rsidP="00DF7B23">
            <w:pPr>
              <w:widowControl w:val="0"/>
              <w:tabs>
                <w:tab w:val="left" w:pos="7080"/>
              </w:tabs>
              <w:autoSpaceDE w:val="0"/>
              <w:ind w:right="-20"/>
              <w:jc w:val="center"/>
              <w:rPr>
                <w:b/>
                <w:iCs/>
                <w:lang w:val="en-GB"/>
              </w:rPr>
            </w:pPr>
            <w:r w:rsidRPr="00DF7B23">
              <w:rPr>
                <w:b/>
                <w:iCs/>
                <w:lang w:val="en-GB"/>
              </w:rPr>
              <w:t>Total of “Yes”</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DF7B23" w:rsidRDefault="00DF7B23" w:rsidP="00DF7B23">
            <w:pPr>
              <w:widowControl w:val="0"/>
              <w:tabs>
                <w:tab w:val="left" w:pos="7080"/>
              </w:tabs>
              <w:autoSpaceDE w:val="0"/>
              <w:ind w:right="-20"/>
              <w:jc w:val="center"/>
              <w:rPr>
                <w:b/>
                <w:iCs/>
                <w:lang w:val="en-GB"/>
              </w:rPr>
            </w:pPr>
            <w:r w:rsidRPr="00DF7B23">
              <w:rPr>
                <w:b/>
                <w:iCs/>
                <w:sz w:val="22"/>
                <w:lang w:val="en-GB"/>
              </w:rPr>
              <w:t>….. /20</w:t>
            </w:r>
          </w:p>
        </w:tc>
      </w:tr>
    </w:tbl>
    <w:p w14:paraId="2B4447F5" w14:textId="77777777" w:rsidR="00DF7B23" w:rsidRPr="00DF7B23" w:rsidRDefault="00DF7B23" w:rsidP="00DF7B23">
      <w:pPr>
        <w:suppressAutoHyphens/>
        <w:spacing w:before="120" w:after="120"/>
        <w:ind w:left="360"/>
        <w:rPr>
          <w:b/>
          <w:bCs/>
          <w:i/>
          <w:iCs/>
          <w:lang w:val="en-GB"/>
        </w:rPr>
      </w:pPr>
      <w:r w:rsidRPr="00DF7B23">
        <w:rPr>
          <w:b/>
          <w:bCs/>
          <w:i/>
          <w:iCs/>
          <w:u w:val="single"/>
          <w:lang w:val="en-GB"/>
        </w:rPr>
        <w:t>Note</w:t>
      </w:r>
      <w:r w:rsidRPr="00DF7B23">
        <w:rPr>
          <w:b/>
          <w:bCs/>
          <w:i/>
          <w:iCs/>
          <w:lang w:val="en-GB"/>
        </w:rPr>
        <w:t xml:space="preserve">: Only tenders with </w:t>
      </w:r>
      <w:proofErr w:type="gramStart"/>
      <w:r w:rsidRPr="00DF7B23">
        <w:rPr>
          <w:b/>
          <w:bCs/>
          <w:i/>
          <w:iCs/>
          <w:lang w:val="en-GB"/>
        </w:rPr>
        <w:t>a total of 17</w:t>
      </w:r>
      <w:proofErr w:type="gramEnd"/>
      <w:r w:rsidRPr="00DF7B23">
        <w:rPr>
          <w:b/>
          <w:bCs/>
          <w:i/>
          <w:iCs/>
          <w:lang w:val="en-GB"/>
        </w:rPr>
        <w:t xml:space="preserve"> “Yes” votes out of 20 will be admitted to the next stage of the procedure.</w:t>
      </w:r>
    </w:p>
    <w:p w14:paraId="75893973" w14:textId="77777777" w:rsidR="00DF7B23" w:rsidRPr="00DF7B23" w:rsidRDefault="00DF7B23" w:rsidP="00E61320">
      <w:pPr>
        <w:numPr>
          <w:ilvl w:val="0"/>
          <w:numId w:val="52"/>
        </w:numPr>
        <w:suppressAutoHyphens/>
        <w:spacing w:before="120" w:after="120"/>
        <w:contextualSpacing/>
        <w:rPr>
          <w:lang w:val="en-GB"/>
        </w:rPr>
      </w:pPr>
      <w:r w:rsidRPr="00DF7B23">
        <w:rPr>
          <w:lang w:val="en-GB"/>
        </w:rPr>
        <w:t>Checking arithmetic operations, multiplying unit prices by quantities where necessary and using the price in words to make any necessary corrections;</w:t>
      </w:r>
    </w:p>
    <w:p w14:paraId="0D6445BB" w14:textId="707EC67D" w:rsidR="00DF7B23" w:rsidRPr="00BC6314" w:rsidRDefault="00DF7B23" w:rsidP="00DF7B23">
      <w:pPr>
        <w:numPr>
          <w:ilvl w:val="0"/>
          <w:numId w:val="52"/>
        </w:numPr>
        <w:suppressAutoHyphens/>
        <w:spacing w:before="120" w:after="120"/>
        <w:contextualSpacing/>
        <w:rPr>
          <w:lang w:val="en-GB"/>
        </w:rPr>
      </w:pPr>
      <w:r w:rsidRPr="00DF7B23">
        <w:rPr>
          <w:lang w:val="en-GB"/>
        </w:rPr>
        <w:t>Drawing up a summary table of Quotations based on the amounts corrected for any arithmetical errors, listed in ascending order.</w:t>
      </w:r>
    </w:p>
    <w:p w14:paraId="5AD3D99E" w14:textId="77777777" w:rsidR="00DF7B23" w:rsidRPr="00DF7B23" w:rsidRDefault="00DF7B23" w:rsidP="00E61320">
      <w:pPr>
        <w:numPr>
          <w:ilvl w:val="0"/>
          <w:numId w:val="50"/>
        </w:numPr>
        <w:suppressAutoHyphens/>
        <w:spacing w:before="120" w:after="120"/>
        <w:rPr>
          <w:lang w:val="en-GB"/>
        </w:rPr>
      </w:pPr>
      <w:r w:rsidRPr="00DF7B23">
        <w:rPr>
          <w:lang w:val="en-GB"/>
        </w:rPr>
        <w:t xml:space="preserve">For evaluation and comparison purposes, the </w:t>
      </w:r>
      <w:proofErr w:type="gramStart"/>
      <w:r w:rsidRPr="00DF7B23">
        <w:rPr>
          <w:lang w:val="en-GB"/>
        </w:rPr>
        <w:t>currency(</w:t>
      </w:r>
      <w:proofErr w:type="spellStart"/>
      <w:proofErr w:type="gramEnd"/>
      <w:r w:rsidRPr="00DF7B23">
        <w:rPr>
          <w:lang w:val="en-GB"/>
        </w:rPr>
        <w:t>ies</w:t>
      </w:r>
      <w:proofErr w:type="spellEnd"/>
      <w:r w:rsidRPr="00DF7B23">
        <w:rPr>
          <w:lang w:val="en-GB"/>
        </w:rPr>
        <w:t>) of the Quotations shall be converted into a single currency. The currency that shall be used for comparison purposes to convert at the selling exchange rate offered prices expressed in various currencies into a single currency is</w:t>
      </w:r>
      <w:r w:rsidRPr="00DF7B23">
        <w:rPr>
          <w:i/>
          <w:iCs/>
          <w:lang w:val="en-GB"/>
        </w:rPr>
        <w:t xml:space="preserve">: </w:t>
      </w:r>
      <w:r w:rsidRPr="00DF7B23">
        <w:rPr>
          <w:b/>
          <w:bCs/>
          <w:i/>
          <w:iCs/>
          <w:lang w:val="en-GB"/>
        </w:rPr>
        <w:t>CFA Francs (XAF)</w:t>
      </w:r>
      <w:r w:rsidRPr="00DF7B23">
        <w:rPr>
          <w:lang w:val="en-GB"/>
        </w:rPr>
        <w:t xml:space="preserve">. The source of exchange rate shall </w:t>
      </w:r>
      <w:proofErr w:type="gramStart"/>
      <w:r w:rsidRPr="00DF7B23">
        <w:rPr>
          <w:lang w:val="en-GB"/>
        </w:rPr>
        <w:t>be:</w:t>
      </w:r>
      <w:proofErr w:type="gramEnd"/>
      <w:r w:rsidRPr="00DF7B23">
        <w:rPr>
          <w:lang w:val="en-GB"/>
        </w:rPr>
        <w:t xml:space="preserve"> </w:t>
      </w:r>
      <w:proofErr w:type="spellStart"/>
      <w:r w:rsidRPr="00DF7B23">
        <w:rPr>
          <w:b/>
          <w:bCs/>
          <w:i/>
          <w:iCs/>
          <w:lang w:val="en-GB"/>
        </w:rPr>
        <w:t>Banque</w:t>
      </w:r>
      <w:proofErr w:type="spellEnd"/>
      <w:r w:rsidRPr="00DF7B23">
        <w:rPr>
          <w:b/>
          <w:bCs/>
          <w:i/>
          <w:iCs/>
          <w:lang w:val="en-GB"/>
        </w:rPr>
        <w:t xml:space="preserve"> des </w:t>
      </w:r>
      <w:proofErr w:type="spellStart"/>
      <w:r w:rsidRPr="00DF7B23">
        <w:rPr>
          <w:b/>
          <w:bCs/>
          <w:i/>
          <w:iCs/>
          <w:lang w:val="en-GB"/>
        </w:rPr>
        <w:t>Etats</w:t>
      </w:r>
      <w:proofErr w:type="spellEnd"/>
      <w:r w:rsidRPr="00DF7B23">
        <w:rPr>
          <w:b/>
          <w:bCs/>
          <w:i/>
          <w:iCs/>
          <w:lang w:val="en-GB"/>
        </w:rPr>
        <w:t xml:space="preserve"> de </w:t>
      </w:r>
      <w:proofErr w:type="spellStart"/>
      <w:r w:rsidRPr="00DF7B23">
        <w:rPr>
          <w:b/>
          <w:bCs/>
          <w:i/>
          <w:iCs/>
          <w:lang w:val="en-GB"/>
        </w:rPr>
        <w:t>l'Afrique</w:t>
      </w:r>
      <w:proofErr w:type="spellEnd"/>
      <w:r w:rsidRPr="00DF7B23">
        <w:rPr>
          <w:b/>
          <w:bCs/>
          <w:i/>
          <w:iCs/>
          <w:lang w:val="en-GB"/>
        </w:rPr>
        <w:t xml:space="preserve"> Centrale (BEAC)</w:t>
      </w:r>
      <w:r w:rsidRPr="00DF7B23">
        <w:rPr>
          <w:lang w:val="en-GB"/>
        </w:rPr>
        <w:t xml:space="preserve">. The date for the exchange rate shall </w:t>
      </w:r>
      <w:proofErr w:type="gramStart"/>
      <w:r w:rsidRPr="00DF7B23">
        <w:rPr>
          <w:lang w:val="en-GB"/>
        </w:rPr>
        <w:t>be</w:t>
      </w:r>
      <w:r w:rsidRPr="00DF7B23">
        <w:rPr>
          <w:i/>
          <w:iCs/>
          <w:lang w:val="en-GB"/>
        </w:rPr>
        <w:t>:</w:t>
      </w:r>
      <w:proofErr w:type="gramEnd"/>
      <w:r w:rsidRPr="00DF7B23">
        <w:rPr>
          <w:i/>
          <w:iCs/>
          <w:lang w:val="en-GB"/>
        </w:rPr>
        <w:t xml:space="preserve"> </w:t>
      </w:r>
      <w:r w:rsidRPr="00DF7B23">
        <w:rPr>
          <w:lang w:val="en-GB"/>
        </w:rPr>
        <w:t>twenty-eight (28) days before the tender submission date.</w:t>
      </w:r>
    </w:p>
    <w:p w14:paraId="0C507591" w14:textId="77777777" w:rsidR="00DF7B23" w:rsidRPr="00DF7B23" w:rsidRDefault="00DF7B23" w:rsidP="00DF7B23">
      <w:pPr>
        <w:suppressAutoHyphens/>
        <w:spacing w:before="120" w:after="120"/>
        <w:ind w:left="360"/>
        <w:rPr>
          <w:lang w:val="en-GB"/>
        </w:rPr>
      </w:pPr>
      <w:r w:rsidRPr="00DF7B23">
        <w:rPr>
          <w:lang w:val="en-GB"/>
        </w:rPr>
        <w:t>(</w:t>
      </w:r>
      <w:r w:rsidRPr="00DF7B23">
        <w:rPr>
          <w:b/>
          <w:bCs/>
          <w:u w:val="single"/>
          <w:lang w:val="en-GB"/>
        </w:rPr>
        <w:t>Note</w:t>
      </w:r>
      <w:r w:rsidRPr="00DF7B23">
        <w:rPr>
          <w:b/>
          <w:bCs/>
          <w:lang w:val="en-GB"/>
        </w:rPr>
        <w:t xml:space="preserve">: If the reference currency </w:t>
      </w:r>
      <w:proofErr w:type="gramStart"/>
      <w:r w:rsidRPr="00DF7B23">
        <w:rPr>
          <w:b/>
          <w:bCs/>
          <w:lang w:val="en-GB"/>
        </w:rPr>
        <w:t>is not quoted</w:t>
      </w:r>
      <w:proofErr w:type="gramEnd"/>
      <w:r w:rsidRPr="00DF7B23">
        <w:rPr>
          <w:b/>
          <w:bCs/>
          <w:lang w:val="en-GB"/>
        </w:rPr>
        <w:t xml:space="preserve"> on this date, the exchange rate will be that of the last previous quoted day</w:t>
      </w:r>
      <w:r w:rsidRPr="00DF7B23">
        <w:rPr>
          <w:lang w:val="en-GB"/>
        </w:rPr>
        <w:t>).</w:t>
      </w:r>
    </w:p>
    <w:p w14:paraId="05BAF620" w14:textId="77777777" w:rsidR="00DF7B23" w:rsidRPr="00DF7B23" w:rsidRDefault="00DF7B23" w:rsidP="00E61320">
      <w:pPr>
        <w:numPr>
          <w:ilvl w:val="0"/>
          <w:numId w:val="50"/>
        </w:numPr>
        <w:suppressAutoHyphens/>
        <w:spacing w:before="120" w:after="120"/>
        <w:rPr>
          <w:lang w:val="en-GB"/>
        </w:rPr>
      </w:pPr>
      <w:r w:rsidRPr="00DF7B23">
        <w:rPr>
          <w:lang w:val="en-GB"/>
        </w:rPr>
        <w:t xml:space="preserve">For technically compliant quotations, the total evaluated prices, excluding provisional sums and any provision for contingencies but including day works where priced competitively, </w:t>
      </w:r>
      <w:proofErr w:type="gramStart"/>
      <w:r w:rsidRPr="00DF7B23">
        <w:rPr>
          <w:lang w:val="en-GB"/>
        </w:rPr>
        <w:t>will be compared</w:t>
      </w:r>
      <w:proofErr w:type="gramEnd"/>
      <w:r w:rsidRPr="00DF7B23">
        <w:rPr>
          <w:lang w:val="en-GB"/>
        </w:rPr>
        <w:t xml:space="preserve"> to determine the lowest evaluated price/s. </w:t>
      </w:r>
    </w:p>
    <w:p w14:paraId="7080D0CF" w14:textId="77777777" w:rsidR="00DF7B23" w:rsidRPr="00DF7B23" w:rsidRDefault="00DF7B23" w:rsidP="00DF7B23">
      <w:pPr>
        <w:spacing w:before="120" w:after="120"/>
        <w:ind w:left="540"/>
        <w:rPr>
          <w:lang w:val="en-GB"/>
        </w:rPr>
      </w:pPr>
      <w:r w:rsidRPr="00DF7B23">
        <w:rPr>
          <w:b/>
          <w:i/>
          <w:lang w:val="en-GB"/>
        </w:rPr>
        <w:t>(Not applicable) [Insert the following if there are multiple lots</w:t>
      </w:r>
      <w:r w:rsidRPr="00DF7B23">
        <w:rPr>
          <w:b/>
          <w:lang w:val="en-GB"/>
        </w:rPr>
        <w:t xml:space="preserve">: </w:t>
      </w:r>
      <w:r w:rsidRPr="00DF7B23">
        <w:rPr>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rPr>
          <w:b/>
          <w:lang w:val="en-GB"/>
        </w:rPr>
      </w:pPr>
      <w:r w:rsidRPr="00DF7B23">
        <w:rPr>
          <w:b/>
          <w:lang w:val="en-GB"/>
        </w:rPr>
        <w:t>Contract Award</w:t>
      </w:r>
    </w:p>
    <w:p w14:paraId="2188825F" w14:textId="77777777" w:rsidR="00DF7B23" w:rsidRPr="00DF7B23" w:rsidRDefault="00DF7B23" w:rsidP="00E61320">
      <w:pPr>
        <w:numPr>
          <w:ilvl w:val="0"/>
          <w:numId w:val="50"/>
        </w:numPr>
        <w:contextualSpacing/>
        <w:rPr>
          <w:lang w:val="en-GB"/>
        </w:rPr>
      </w:pPr>
      <w:r w:rsidRPr="00DF7B23">
        <w:rPr>
          <w:lang w:val="en-GB"/>
        </w:rPr>
        <w:lastRenderedPageBreak/>
        <w:t xml:space="preserve">The Contract </w:t>
      </w:r>
      <w:proofErr w:type="gramStart"/>
      <w:r w:rsidRPr="00DF7B23">
        <w:rPr>
          <w:lang w:val="en-GB"/>
        </w:rPr>
        <w:t>will be awarded</w:t>
      </w:r>
      <w:proofErr w:type="gramEnd"/>
      <w:r w:rsidRPr="00DF7B23">
        <w:rPr>
          <w:lang w:val="en-GB"/>
        </w:rPr>
        <w:t xml:space="preserve">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E61320">
      <w:pPr>
        <w:numPr>
          <w:ilvl w:val="0"/>
          <w:numId w:val="51"/>
        </w:numPr>
        <w:suppressAutoHyphens/>
        <w:spacing w:before="120" w:after="120"/>
        <w:ind w:left="540"/>
        <w:rPr>
          <w:lang w:val="en-GB"/>
        </w:rPr>
      </w:pPr>
      <w:r w:rsidRPr="00DF7B23">
        <w:rPr>
          <w:lang w:val="en-GB"/>
        </w:rPr>
        <w:t xml:space="preserve">The Employer shall invite by the quickest means </w:t>
      </w:r>
      <w:r w:rsidRPr="00DF7B23">
        <w:rPr>
          <w:i/>
          <w:lang w:val="en-GB"/>
        </w:rPr>
        <w:t>[e.g. e-mail]</w:t>
      </w:r>
      <w:r w:rsidRPr="00DF7B23">
        <w:rPr>
          <w:lang w:val="en-GB"/>
        </w:rPr>
        <w:t xml:space="preserve"> the successful Contractor/s for any discussion </w:t>
      </w:r>
      <w:r w:rsidRPr="00DF7B23">
        <w:rPr>
          <w:i/>
          <w:lang w:val="en-GB"/>
        </w:rPr>
        <w:t xml:space="preserve">[this is expected to be virtual in light of the </w:t>
      </w:r>
      <w:proofErr w:type="gramStart"/>
      <w:r w:rsidRPr="00DF7B23">
        <w:rPr>
          <w:i/>
          <w:lang w:val="en-GB"/>
        </w:rPr>
        <w:t>emergency situation</w:t>
      </w:r>
      <w:proofErr w:type="gramEnd"/>
      <w:r w:rsidRPr="00DF7B23">
        <w:rPr>
          <w:i/>
          <w:lang w:val="en-GB"/>
        </w:rPr>
        <w:t xml:space="preserve">] </w:t>
      </w:r>
      <w:r w:rsidRPr="00DF7B23">
        <w:rPr>
          <w:lang w:val="en-GB"/>
        </w:rPr>
        <w:t xml:space="preserve">that may be needed to conclude the contract or otherwise for contract signature. </w:t>
      </w:r>
    </w:p>
    <w:p w14:paraId="10412232" w14:textId="77777777" w:rsidR="00DF7B23" w:rsidRPr="00DF7B23" w:rsidRDefault="00DF7B23" w:rsidP="00E61320">
      <w:pPr>
        <w:numPr>
          <w:ilvl w:val="0"/>
          <w:numId w:val="51"/>
        </w:numPr>
        <w:suppressAutoHyphens/>
        <w:spacing w:before="120" w:after="120"/>
        <w:rPr>
          <w:b/>
          <w:lang w:val="en-GB"/>
        </w:rPr>
      </w:pPr>
      <w:r w:rsidRPr="00DF7B23">
        <w:rPr>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E61320">
      <w:pPr>
        <w:numPr>
          <w:ilvl w:val="0"/>
          <w:numId w:val="51"/>
        </w:numPr>
        <w:suppressAutoHyphens/>
        <w:spacing w:before="120" w:after="120"/>
        <w:rPr>
          <w:lang w:val="en-GB"/>
        </w:rPr>
      </w:pPr>
      <w:r w:rsidRPr="00DF7B23">
        <w:rPr>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ind w:left="5760"/>
        <w:rPr>
          <w:iCs/>
          <w:lang w:val="en-GB"/>
        </w:rPr>
      </w:pPr>
      <w:r w:rsidRPr="00DF7B23">
        <w:rPr>
          <w:iCs/>
          <w:lang w:val="en-GB"/>
        </w:rPr>
        <w:t>On behalf of the Employer:</w:t>
      </w:r>
    </w:p>
    <w:p w14:paraId="0A7F14F7" w14:textId="7669CED6" w:rsidR="00DF7B23" w:rsidRPr="00DF7B23" w:rsidRDefault="00CA22CD" w:rsidP="00DF7B23">
      <w:pPr>
        <w:ind w:left="5040" w:firstLine="720"/>
        <w:rPr>
          <w:b/>
          <w:lang w:val="en-GB"/>
        </w:rPr>
      </w:pPr>
      <w:proofErr w:type="gramStart"/>
      <w:r w:rsidRPr="00BC6314">
        <w:rPr>
          <w:b/>
          <w:lang w:val="en-GB"/>
        </w:rPr>
        <w:t>JAKIRI</w:t>
      </w:r>
      <w:r w:rsidR="00613E76" w:rsidRPr="00BC6314">
        <w:rPr>
          <w:b/>
          <w:lang w:val="en-GB"/>
        </w:rPr>
        <w:t xml:space="preserve"> </w:t>
      </w:r>
      <w:r w:rsidR="0082389E" w:rsidRPr="00BC6314">
        <w:rPr>
          <w:b/>
          <w:lang w:val="en-GB"/>
        </w:rPr>
        <w:t xml:space="preserve"> </w:t>
      </w:r>
      <w:r w:rsidR="00DF7B23" w:rsidRPr="00DF7B23">
        <w:rPr>
          <w:b/>
          <w:highlight w:val="cyan"/>
          <w:lang w:val="en-GB"/>
        </w:rPr>
        <w:t>,</w:t>
      </w:r>
      <w:proofErr w:type="gramEnd"/>
      <w:r w:rsidR="00DF7B23" w:rsidRPr="00DF7B23">
        <w:rPr>
          <w:b/>
          <w:lang w:val="en-GB"/>
        </w:rPr>
        <w:t xml:space="preserve"> the …………</w:t>
      </w:r>
    </w:p>
    <w:p w14:paraId="48540B3E" w14:textId="77777777" w:rsidR="00DF7B23" w:rsidRPr="00DF7B23" w:rsidRDefault="00DF7B23" w:rsidP="00DF7B23">
      <w:pPr>
        <w:ind w:left="6480"/>
        <w:rPr>
          <w:b/>
          <w:lang w:val="en-GB"/>
        </w:rPr>
      </w:pPr>
      <w:r w:rsidRPr="00DF7B23">
        <w:rPr>
          <w:b/>
          <w:lang w:val="en-GB"/>
        </w:rPr>
        <w:t>Signature:</w:t>
      </w:r>
    </w:p>
    <w:p w14:paraId="5B401640" w14:textId="77777777" w:rsidR="00DF7B23" w:rsidRPr="00DF7B23" w:rsidRDefault="00DF7B23" w:rsidP="00DF7B23">
      <w:pPr>
        <w:ind w:left="6480"/>
        <w:rPr>
          <w:b/>
          <w:lang w:val="en-GB"/>
        </w:rPr>
      </w:pPr>
    </w:p>
    <w:p w14:paraId="44A26F17" w14:textId="77777777" w:rsidR="00DF7B23" w:rsidRPr="00DF7B23" w:rsidRDefault="00DF7B23" w:rsidP="00DF7B23">
      <w:pPr>
        <w:spacing w:after="120"/>
        <w:rPr>
          <w:b/>
          <w:lang w:val="en-GB"/>
        </w:rPr>
      </w:pPr>
    </w:p>
    <w:p w14:paraId="268C9707" w14:textId="77777777" w:rsidR="00DF7B23" w:rsidRPr="00DF7B23" w:rsidRDefault="00DF7B23" w:rsidP="00DF7B23">
      <w:pPr>
        <w:spacing w:after="120"/>
        <w:rPr>
          <w:b/>
          <w:lang w:val="en-GB"/>
        </w:rPr>
      </w:pPr>
    </w:p>
    <w:p w14:paraId="7A8AC0EE" w14:textId="77777777" w:rsidR="00DF7B23" w:rsidRPr="00DF7B23" w:rsidRDefault="00DF7B23" w:rsidP="00DF7B23">
      <w:pPr>
        <w:spacing w:after="120"/>
        <w:rPr>
          <w:b/>
          <w:lang w:val="en-GB"/>
        </w:rPr>
      </w:pPr>
    </w:p>
    <w:p w14:paraId="38185F0D" w14:textId="77777777" w:rsidR="00DF7B23" w:rsidRPr="00DF7B23" w:rsidRDefault="00DF7B23" w:rsidP="00DF7B23">
      <w:pPr>
        <w:spacing w:after="120"/>
        <w:rPr>
          <w:b/>
          <w:lang w:val="en-GB"/>
        </w:rPr>
      </w:pPr>
      <w:r w:rsidRPr="00DF7B23">
        <w:rPr>
          <w:b/>
          <w:lang w:val="en-GB"/>
        </w:rPr>
        <w:t>Attachments:</w:t>
      </w:r>
    </w:p>
    <w:p w14:paraId="1A03417A" w14:textId="77777777" w:rsidR="00DF7B23" w:rsidRPr="00DF7B23" w:rsidRDefault="00DF7B23" w:rsidP="00DF7B23">
      <w:pPr>
        <w:ind w:left="90"/>
        <w:rPr>
          <w:b/>
          <w:lang w:val="en-GB"/>
        </w:rPr>
      </w:pPr>
      <w:r w:rsidRPr="00DF7B23">
        <w:rPr>
          <w:b/>
          <w:lang w:val="en-GB"/>
        </w:rPr>
        <w:t>Annex 1: Works Requirements</w:t>
      </w:r>
    </w:p>
    <w:p w14:paraId="09F3B14D" w14:textId="77777777" w:rsidR="00DF7B23" w:rsidRPr="00DF7B23" w:rsidRDefault="00DF7B23" w:rsidP="00DF7B23">
      <w:pPr>
        <w:ind w:left="90"/>
        <w:rPr>
          <w:b/>
          <w:lang w:val="en-GB"/>
        </w:rPr>
      </w:pPr>
      <w:r w:rsidRPr="00DF7B23">
        <w:rPr>
          <w:b/>
          <w:lang w:val="en-GB"/>
        </w:rPr>
        <w:t>Annex 2: Quotation Form</w:t>
      </w:r>
    </w:p>
    <w:p w14:paraId="64E5917D" w14:textId="77777777" w:rsidR="00DF7B23" w:rsidRPr="00DF7B23" w:rsidRDefault="00DF7B23" w:rsidP="00DF7B23">
      <w:pPr>
        <w:ind w:left="90"/>
        <w:rPr>
          <w:b/>
          <w:lang w:val="en-GB"/>
        </w:rPr>
      </w:pPr>
      <w:r w:rsidRPr="00DF7B23">
        <w:rPr>
          <w:b/>
          <w:lang w:val="en-GB"/>
        </w:rPr>
        <w:t xml:space="preserve">Annex 3: Contract Forms </w:t>
      </w:r>
    </w:p>
    <w:bookmarkEnd w:id="2"/>
    <w:p w14:paraId="0785F084" w14:textId="77777777" w:rsidR="001555CC" w:rsidRPr="00620F9B" w:rsidRDefault="001555CC" w:rsidP="00892D5A">
      <w:pPr>
        <w:spacing w:line="259" w:lineRule="auto"/>
        <w:ind w:left="180"/>
        <w:rPr>
          <w:sz w:val="22"/>
        </w:rPr>
      </w:pPr>
    </w:p>
    <w:p w14:paraId="2054E5DB" w14:textId="77777777" w:rsidR="001555CC" w:rsidRPr="00620F9B" w:rsidRDefault="001555CC" w:rsidP="00892D5A">
      <w:pPr>
        <w:spacing w:line="259" w:lineRule="auto"/>
        <w:ind w:left="180"/>
        <w:rPr>
          <w:sz w:val="22"/>
        </w:rPr>
        <w:sectPr w:rsidR="001555CC" w:rsidRPr="00620F9B" w:rsidSect="00BD14EA">
          <w:headerReference w:type="even" r:id="rId16"/>
          <w:headerReference w:type="default" r:id="rId17"/>
          <w:headerReference w:type="first" r:id="rId18"/>
          <w:pgSz w:w="12240" w:h="15840"/>
          <w:pgMar w:top="727" w:right="1080" w:bottom="810" w:left="810" w:header="727" w:footer="720" w:gutter="0"/>
          <w:pgNumType w:start="4"/>
          <w:cols w:space="720"/>
          <w:titlePg/>
        </w:sectPr>
      </w:pPr>
    </w:p>
    <w:p w14:paraId="3006D956" w14:textId="77777777" w:rsidR="00CA22CD" w:rsidRPr="00620F9B" w:rsidRDefault="00CA22CD" w:rsidP="00CA22CD">
      <w:pPr>
        <w:spacing w:line="259" w:lineRule="auto"/>
        <w:ind w:left="180"/>
        <w:rPr>
          <w:sz w:val="28"/>
        </w:rPr>
      </w:pPr>
      <w:bookmarkStart w:id="28" w:name="_Toc80879"/>
      <w:r>
        <w:rPr>
          <w:noProof/>
          <w:sz w:val="28"/>
        </w:rPr>
        <w:lastRenderedPageBreak/>
        <mc:AlternateContent>
          <mc:Choice Requires="wps">
            <w:drawing>
              <wp:anchor distT="0" distB="0" distL="114300" distR="114300" simplePos="0" relativeHeight="251795456" behindDoc="0" locked="0" layoutInCell="1" allowOverlap="1" wp14:anchorId="3FCC0E44" wp14:editId="124C2604">
                <wp:simplePos x="0" y="0"/>
                <wp:positionH relativeFrom="page">
                  <wp:posOffset>297180</wp:posOffset>
                </wp:positionH>
                <wp:positionV relativeFrom="paragraph">
                  <wp:posOffset>-22860</wp:posOffset>
                </wp:positionV>
                <wp:extent cx="2804160" cy="229362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2C1B4"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5F9E2055"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04B4627"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72CF27DF"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103990D3"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5970B"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393030CD"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08CCFDF8"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3B37D03C"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73C7007"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14A29B68"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D30969C"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C0EB07F" w14:textId="77777777" w:rsidR="00864786"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2A95B91A" w14:textId="77777777" w:rsidR="00864786" w:rsidRPr="00E97470" w:rsidRDefault="00864786"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9"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4CEAE06E" w14:textId="77777777" w:rsidR="00864786" w:rsidRPr="00D2373B" w:rsidRDefault="00864786" w:rsidP="00CA22CD">
                            <w:pPr>
                              <w:jc w:val="center"/>
                              <w:rPr>
                                <w:b/>
                                <w:sz w:val="18"/>
                                <w:szCs w:val="18"/>
                                <w:u w:val="single"/>
                                <w:lang w:val="fr-FR"/>
                              </w:rPr>
                            </w:pPr>
                          </w:p>
                          <w:p w14:paraId="69B0A876" w14:textId="77777777" w:rsidR="00864786" w:rsidRPr="00FE2704" w:rsidRDefault="00864786" w:rsidP="00CA22CD">
                            <w:pPr>
                              <w:rPr>
                                <w:b/>
                                <w:color w:val="000080"/>
                                <w:sz w:val="18"/>
                                <w:szCs w:val="18"/>
                                <w:lang w:val="fr-FR"/>
                              </w:rPr>
                            </w:pPr>
                          </w:p>
                          <w:p w14:paraId="393BA22A" w14:textId="77777777" w:rsidR="00864786" w:rsidRPr="00FE2704" w:rsidRDefault="00864786" w:rsidP="00CA22CD">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C0E44" id="Text Box 6" o:spid="_x0000_s1031" type="#_x0000_t202" style="position:absolute;left:0;text-align:left;margin-left:23.4pt;margin-top:-1.8pt;width:220.8pt;height:180.6pt;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" stroked="f">
                <v:textbox>
                  <w:txbxContent>
                    <w:p w14:paraId="7912C1B4"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5F9E2055"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04B4627"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72CF27DF"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103990D3"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5970B"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393030CD"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08CCFDF8"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3B37D03C" w14:textId="77777777" w:rsidR="00864786" w:rsidRPr="00705910" w:rsidRDefault="00864786"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73C7007"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14A29B68"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D30969C"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C0EB07F" w14:textId="77777777" w:rsidR="00864786"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2A95B91A" w14:textId="77777777" w:rsidR="00864786" w:rsidRPr="00E97470" w:rsidRDefault="00864786"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20"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4CEAE06E" w14:textId="77777777" w:rsidR="00864786" w:rsidRPr="00D2373B" w:rsidRDefault="00864786" w:rsidP="00CA22CD">
                      <w:pPr>
                        <w:jc w:val="center"/>
                        <w:rPr>
                          <w:b/>
                          <w:sz w:val="18"/>
                          <w:szCs w:val="18"/>
                          <w:u w:val="single"/>
                          <w:lang w:val="fr-FR"/>
                        </w:rPr>
                      </w:pPr>
                    </w:p>
                    <w:p w14:paraId="69B0A876" w14:textId="77777777" w:rsidR="00864786" w:rsidRPr="00FE2704" w:rsidRDefault="00864786" w:rsidP="00CA22CD">
                      <w:pPr>
                        <w:rPr>
                          <w:b/>
                          <w:color w:val="000080"/>
                          <w:sz w:val="18"/>
                          <w:szCs w:val="18"/>
                          <w:lang w:val="fr-FR"/>
                        </w:rPr>
                      </w:pPr>
                    </w:p>
                    <w:p w14:paraId="393BA22A" w14:textId="77777777" w:rsidR="00864786" w:rsidRPr="00FE2704" w:rsidRDefault="00864786" w:rsidP="00CA22CD">
                      <w:pPr>
                        <w:jc w:val="center"/>
                        <w:rPr>
                          <w:sz w:val="18"/>
                          <w:szCs w:val="18"/>
                          <w:lang w:val="fr-FR"/>
                        </w:rPr>
                      </w:pPr>
                    </w:p>
                  </w:txbxContent>
                </v:textbox>
                <w10:wrap anchorx="page"/>
              </v:shape>
            </w:pict>
          </mc:Fallback>
        </mc:AlternateContent>
      </w:r>
      <w:r>
        <w:rPr>
          <w:b/>
          <w:noProof/>
          <w:sz w:val="32"/>
        </w:rPr>
        <mc:AlternateContent>
          <mc:Choice Requires="wps">
            <w:drawing>
              <wp:anchor distT="0" distB="0" distL="114300" distR="114300" simplePos="0" relativeHeight="251796480" behindDoc="0" locked="0" layoutInCell="1" allowOverlap="1" wp14:anchorId="0E5B1CBB" wp14:editId="5869EB07">
                <wp:simplePos x="0" y="0"/>
                <wp:positionH relativeFrom="margin">
                  <wp:posOffset>4354830</wp:posOffset>
                </wp:positionH>
                <wp:positionV relativeFrom="paragraph">
                  <wp:posOffset>0</wp:posOffset>
                </wp:positionV>
                <wp:extent cx="2324100" cy="219456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9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9034B" w14:textId="77777777" w:rsidR="00864786" w:rsidRPr="00705910" w:rsidRDefault="00864786"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1D902C84"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F087661"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B24A72"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CDEBDC5" w14:textId="77777777" w:rsidR="00864786" w:rsidRPr="00705910" w:rsidRDefault="00864786"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18231DEA"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163F4A57"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513A527" w14:textId="77777777" w:rsidR="00864786" w:rsidRPr="00705910" w:rsidRDefault="00864786"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2DB38FD4"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CA17681"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94C1F6F"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385EC6BB" w14:textId="77777777" w:rsidR="00864786"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FAD2DF" w14:textId="77777777" w:rsidR="00864786" w:rsidRPr="00065429" w:rsidRDefault="00864786" w:rsidP="00CA22CD">
                            <w:pPr>
                              <w:pStyle w:val="NoSpacing"/>
                              <w:jc w:val="center"/>
                              <w:rPr>
                                <w:rFonts w:ascii="Times New Roman" w:hAnsi="Times New Roman"/>
                                <w:sz w:val="20"/>
                                <w:szCs w:val="20"/>
                                <w:lang w:val="en-US"/>
                              </w:rPr>
                            </w:pPr>
                            <w:proofErr w:type="gramStart"/>
                            <w:r w:rsidRPr="00065429">
                              <w:rPr>
                                <w:rFonts w:ascii="Times New Roman" w:hAnsi="Times New Roman"/>
                                <w:sz w:val="20"/>
                                <w:szCs w:val="20"/>
                                <w:lang w:val="en-US"/>
                              </w:rPr>
                              <w:t>www</w:t>
                            </w:r>
                            <w:proofErr w:type="gramEnd"/>
                            <w:r w:rsidRPr="00065429">
                              <w:rPr>
                                <w:rFonts w:ascii="Times New Roman" w:hAnsi="Times New Roman"/>
                                <w:sz w:val="20"/>
                                <w:szCs w:val="20"/>
                                <w:lang w:val="en-US"/>
                              </w:rPr>
                              <w:t xml:space="preserve">: jakiricouncil.org </w:t>
                            </w:r>
                          </w:p>
                          <w:p w14:paraId="7F786DCE" w14:textId="77777777" w:rsidR="00864786" w:rsidRPr="00065429" w:rsidRDefault="00864786" w:rsidP="00CA22CD">
                            <w:pPr>
                              <w:pStyle w:val="NoSpacing"/>
                              <w:jc w:val="center"/>
                              <w:rPr>
                                <w:rFonts w:ascii="Times New Roman" w:hAnsi="Times New Roman"/>
                                <w:sz w:val="20"/>
                                <w:szCs w:val="20"/>
                                <w:lang w:val="en-US"/>
                              </w:rPr>
                            </w:pPr>
                          </w:p>
                          <w:p w14:paraId="4A196BE6" w14:textId="77777777" w:rsidR="00864786" w:rsidRPr="000E3302" w:rsidRDefault="00864786" w:rsidP="00CA22CD">
                            <w:pPr>
                              <w:rPr>
                                <w:b/>
                                <w:bCs/>
                                <w:sz w:val="20"/>
                                <w:szCs w:val="20"/>
                                <w:u w:val="single"/>
                              </w:rPr>
                            </w:pPr>
                          </w:p>
                          <w:p w14:paraId="4C4D3E54" w14:textId="77777777" w:rsidR="00864786" w:rsidRPr="00B4710D" w:rsidRDefault="00864786" w:rsidP="00CA22CD">
                            <w:pPr>
                              <w:rPr>
                                <w:b/>
                                <w:u w:val="single"/>
                              </w:rPr>
                            </w:pPr>
                          </w:p>
                          <w:p w14:paraId="4A5D0C4F" w14:textId="77777777" w:rsidR="00864786" w:rsidRDefault="00864786" w:rsidP="00CA22CD">
                            <w:pPr>
                              <w:rPr>
                                <w:b/>
                                <w:u w:val="single"/>
                              </w:rPr>
                            </w:pPr>
                          </w:p>
                          <w:p w14:paraId="6EAE0CD6" w14:textId="77777777" w:rsidR="00864786" w:rsidRDefault="00864786" w:rsidP="00CA22CD">
                            <w:pPr>
                              <w:rPr>
                                <w:b/>
                                <w:u w:val="single"/>
                              </w:rPr>
                            </w:pPr>
                          </w:p>
                          <w:p w14:paraId="262F5B4A" w14:textId="77777777" w:rsidR="00864786" w:rsidRPr="00FE700B" w:rsidRDefault="00864786" w:rsidP="00CA22CD">
                            <w:pPr>
                              <w:rPr>
                                <w:b/>
                                <w:color w:val="000080"/>
                                <w:sz w:val="20"/>
                                <w:szCs w:val="20"/>
                              </w:rPr>
                            </w:pPr>
                          </w:p>
                          <w:p w14:paraId="01CDEEF1" w14:textId="77777777" w:rsidR="00864786" w:rsidRDefault="00864786" w:rsidP="00CA22CD">
                            <w:pPr>
                              <w:jc w:val="center"/>
                              <w:rPr>
                                <w:b/>
                                <w:u w:val="single"/>
                              </w:rPr>
                            </w:pPr>
                          </w:p>
                          <w:p w14:paraId="54544AD9" w14:textId="77777777" w:rsidR="00864786" w:rsidRDefault="00864786" w:rsidP="00CA22CD">
                            <w:pPr>
                              <w:jc w:val="center"/>
                              <w:rPr>
                                <w:b/>
                                <w:u w:val="single"/>
                              </w:rPr>
                            </w:pPr>
                          </w:p>
                          <w:p w14:paraId="40C8429F" w14:textId="77777777" w:rsidR="00864786" w:rsidRDefault="00864786" w:rsidP="00CA22CD">
                            <w:pPr>
                              <w:jc w:val="center"/>
                              <w:rPr>
                                <w:b/>
                                <w:u w:val="single"/>
                              </w:rPr>
                            </w:pPr>
                          </w:p>
                          <w:p w14:paraId="5DB0ABCC" w14:textId="77777777" w:rsidR="00864786" w:rsidRPr="0009782C" w:rsidRDefault="00864786" w:rsidP="00CA22CD">
                            <w:pPr>
                              <w:jc w:val="center"/>
                              <w:rPr>
                                <w:b/>
                                <w:color w:val="000080"/>
                              </w:rPr>
                            </w:pPr>
                          </w:p>
                          <w:p w14:paraId="5DBB8960" w14:textId="77777777" w:rsidR="00864786" w:rsidRPr="0009782C" w:rsidRDefault="00864786" w:rsidP="00CA22CD">
                            <w:pPr>
                              <w:jc w:val="center"/>
                            </w:pPr>
                          </w:p>
                          <w:p w14:paraId="7E9200A9" w14:textId="77777777" w:rsidR="00864786" w:rsidRPr="00B92BF6" w:rsidRDefault="00864786"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2305CF7" w14:textId="77777777" w:rsidR="00864786" w:rsidRDefault="00864786" w:rsidP="00CA22CD">
                            <w:pPr>
                              <w:jc w:val="center"/>
                              <w:rPr>
                                <w:b/>
                                <w:sz w:val="28"/>
                                <w:szCs w:val="28"/>
                              </w:rPr>
                            </w:pPr>
                          </w:p>
                          <w:p w14:paraId="546B3616" w14:textId="77777777" w:rsidR="00864786" w:rsidRPr="0098733A" w:rsidRDefault="00864786" w:rsidP="00CA22CD">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B1CBB" id="Text Box 7" o:spid="_x0000_s1032" type="#_x0000_t202" style="position:absolute;left:0;text-align:left;margin-left:342.9pt;margin-top:0;width:183pt;height:172.8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WpRhg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" stroked="f">
                <v:textbox>
                  <w:txbxContent>
                    <w:p w14:paraId="3FC9034B" w14:textId="77777777" w:rsidR="00864786" w:rsidRPr="00705910" w:rsidRDefault="00864786"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1D902C84"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F087661"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B24A72"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CDEBDC5" w14:textId="77777777" w:rsidR="00864786" w:rsidRPr="00705910" w:rsidRDefault="00864786"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18231DEA"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163F4A57"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513A527" w14:textId="77777777" w:rsidR="00864786" w:rsidRPr="00705910" w:rsidRDefault="00864786"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2DB38FD4"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CA17681" w14:textId="77777777" w:rsidR="00864786" w:rsidRPr="00705910" w:rsidRDefault="00864786"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94C1F6F" w14:textId="77777777" w:rsidR="00864786" w:rsidRPr="00705910" w:rsidRDefault="00864786"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385EC6BB" w14:textId="77777777" w:rsidR="00864786" w:rsidRDefault="00864786"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FAD2DF" w14:textId="77777777" w:rsidR="00864786" w:rsidRPr="00065429" w:rsidRDefault="00864786" w:rsidP="00CA22CD">
                      <w:pPr>
                        <w:pStyle w:val="NoSpacing"/>
                        <w:jc w:val="center"/>
                        <w:rPr>
                          <w:rFonts w:ascii="Times New Roman" w:hAnsi="Times New Roman"/>
                          <w:sz w:val="20"/>
                          <w:szCs w:val="20"/>
                          <w:lang w:val="en-US"/>
                        </w:rPr>
                      </w:pPr>
                      <w:proofErr w:type="gramStart"/>
                      <w:r w:rsidRPr="00065429">
                        <w:rPr>
                          <w:rFonts w:ascii="Times New Roman" w:hAnsi="Times New Roman"/>
                          <w:sz w:val="20"/>
                          <w:szCs w:val="20"/>
                          <w:lang w:val="en-US"/>
                        </w:rPr>
                        <w:t>www</w:t>
                      </w:r>
                      <w:proofErr w:type="gramEnd"/>
                      <w:r w:rsidRPr="00065429">
                        <w:rPr>
                          <w:rFonts w:ascii="Times New Roman" w:hAnsi="Times New Roman"/>
                          <w:sz w:val="20"/>
                          <w:szCs w:val="20"/>
                          <w:lang w:val="en-US"/>
                        </w:rPr>
                        <w:t xml:space="preserve">: jakiricouncil.org </w:t>
                      </w:r>
                    </w:p>
                    <w:p w14:paraId="7F786DCE" w14:textId="77777777" w:rsidR="00864786" w:rsidRPr="00065429" w:rsidRDefault="00864786" w:rsidP="00CA22CD">
                      <w:pPr>
                        <w:pStyle w:val="NoSpacing"/>
                        <w:jc w:val="center"/>
                        <w:rPr>
                          <w:rFonts w:ascii="Times New Roman" w:hAnsi="Times New Roman"/>
                          <w:sz w:val="20"/>
                          <w:szCs w:val="20"/>
                          <w:lang w:val="en-US"/>
                        </w:rPr>
                      </w:pPr>
                    </w:p>
                    <w:p w14:paraId="4A196BE6" w14:textId="77777777" w:rsidR="00864786" w:rsidRPr="000E3302" w:rsidRDefault="00864786" w:rsidP="00CA22CD">
                      <w:pPr>
                        <w:rPr>
                          <w:b/>
                          <w:bCs/>
                          <w:sz w:val="20"/>
                          <w:szCs w:val="20"/>
                          <w:u w:val="single"/>
                        </w:rPr>
                      </w:pPr>
                    </w:p>
                    <w:p w14:paraId="4C4D3E54" w14:textId="77777777" w:rsidR="00864786" w:rsidRPr="00B4710D" w:rsidRDefault="00864786" w:rsidP="00CA22CD">
                      <w:pPr>
                        <w:rPr>
                          <w:b/>
                          <w:u w:val="single"/>
                        </w:rPr>
                      </w:pPr>
                    </w:p>
                    <w:p w14:paraId="4A5D0C4F" w14:textId="77777777" w:rsidR="00864786" w:rsidRDefault="00864786" w:rsidP="00CA22CD">
                      <w:pPr>
                        <w:rPr>
                          <w:b/>
                          <w:u w:val="single"/>
                        </w:rPr>
                      </w:pPr>
                    </w:p>
                    <w:p w14:paraId="6EAE0CD6" w14:textId="77777777" w:rsidR="00864786" w:rsidRDefault="00864786" w:rsidP="00CA22CD">
                      <w:pPr>
                        <w:rPr>
                          <w:b/>
                          <w:u w:val="single"/>
                        </w:rPr>
                      </w:pPr>
                    </w:p>
                    <w:p w14:paraId="262F5B4A" w14:textId="77777777" w:rsidR="00864786" w:rsidRPr="00FE700B" w:rsidRDefault="00864786" w:rsidP="00CA22CD">
                      <w:pPr>
                        <w:rPr>
                          <w:b/>
                          <w:color w:val="000080"/>
                          <w:sz w:val="20"/>
                          <w:szCs w:val="20"/>
                        </w:rPr>
                      </w:pPr>
                    </w:p>
                    <w:p w14:paraId="01CDEEF1" w14:textId="77777777" w:rsidR="00864786" w:rsidRDefault="00864786" w:rsidP="00CA22CD">
                      <w:pPr>
                        <w:jc w:val="center"/>
                        <w:rPr>
                          <w:b/>
                          <w:u w:val="single"/>
                        </w:rPr>
                      </w:pPr>
                    </w:p>
                    <w:p w14:paraId="54544AD9" w14:textId="77777777" w:rsidR="00864786" w:rsidRDefault="00864786" w:rsidP="00CA22CD">
                      <w:pPr>
                        <w:jc w:val="center"/>
                        <w:rPr>
                          <w:b/>
                          <w:u w:val="single"/>
                        </w:rPr>
                      </w:pPr>
                    </w:p>
                    <w:p w14:paraId="40C8429F" w14:textId="77777777" w:rsidR="00864786" w:rsidRDefault="00864786" w:rsidP="00CA22CD">
                      <w:pPr>
                        <w:jc w:val="center"/>
                        <w:rPr>
                          <w:b/>
                          <w:u w:val="single"/>
                        </w:rPr>
                      </w:pPr>
                    </w:p>
                    <w:p w14:paraId="5DB0ABCC" w14:textId="77777777" w:rsidR="00864786" w:rsidRPr="0009782C" w:rsidRDefault="00864786" w:rsidP="00CA22CD">
                      <w:pPr>
                        <w:jc w:val="center"/>
                        <w:rPr>
                          <w:b/>
                          <w:color w:val="000080"/>
                        </w:rPr>
                      </w:pPr>
                    </w:p>
                    <w:p w14:paraId="5DBB8960" w14:textId="77777777" w:rsidR="00864786" w:rsidRPr="0009782C" w:rsidRDefault="00864786" w:rsidP="00CA22CD">
                      <w:pPr>
                        <w:jc w:val="center"/>
                      </w:pPr>
                    </w:p>
                    <w:p w14:paraId="7E9200A9" w14:textId="77777777" w:rsidR="00864786" w:rsidRPr="00B92BF6" w:rsidRDefault="00864786"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2305CF7" w14:textId="77777777" w:rsidR="00864786" w:rsidRDefault="00864786" w:rsidP="00CA22CD">
                      <w:pPr>
                        <w:jc w:val="center"/>
                        <w:rPr>
                          <w:b/>
                          <w:sz w:val="28"/>
                          <w:szCs w:val="28"/>
                        </w:rPr>
                      </w:pPr>
                    </w:p>
                    <w:p w14:paraId="546B3616" w14:textId="77777777" w:rsidR="00864786" w:rsidRPr="0098733A" w:rsidRDefault="00864786" w:rsidP="00CA22CD">
                      <w:pPr>
                        <w:jc w:val="center"/>
                        <w:rPr>
                          <w:b/>
                          <w:sz w:val="28"/>
                          <w:szCs w:val="28"/>
                        </w:rPr>
                      </w:pPr>
                    </w:p>
                  </w:txbxContent>
                </v:textbox>
                <w10:wrap anchorx="margin"/>
              </v:shape>
            </w:pict>
          </mc:Fallback>
        </mc:AlternateContent>
      </w:r>
    </w:p>
    <w:p w14:paraId="11CC8EF0" w14:textId="77777777" w:rsidR="00CA22CD" w:rsidRDefault="00CA22CD" w:rsidP="00CA22CD">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97504" behindDoc="0" locked="0" layoutInCell="1" allowOverlap="1" wp14:anchorId="726A551D" wp14:editId="7450371D">
            <wp:simplePos x="0" y="0"/>
            <wp:positionH relativeFrom="column">
              <wp:posOffset>2613660</wp:posOffset>
            </wp:positionH>
            <wp:positionV relativeFrom="paragraph">
              <wp:posOffset>252095</wp:posOffset>
            </wp:positionV>
            <wp:extent cx="1280100" cy="1170036"/>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9446BB" w14:textId="77777777" w:rsidR="00CA22CD" w:rsidRDefault="00CA22CD" w:rsidP="00CA22CD">
      <w:pPr>
        <w:spacing w:line="259" w:lineRule="auto"/>
        <w:ind w:left="180" w:hanging="10"/>
        <w:jc w:val="center"/>
        <w:rPr>
          <w:b/>
          <w:sz w:val="32"/>
        </w:rPr>
      </w:pPr>
    </w:p>
    <w:p w14:paraId="266A60F5" w14:textId="77777777" w:rsidR="00CA22CD" w:rsidRDefault="00CA22CD" w:rsidP="00CA22CD">
      <w:pPr>
        <w:spacing w:line="259" w:lineRule="auto"/>
        <w:ind w:left="180" w:hanging="10"/>
        <w:jc w:val="center"/>
        <w:rPr>
          <w:b/>
          <w:sz w:val="32"/>
        </w:rPr>
      </w:pPr>
    </w:p>
    <w:p w14:paraId="5A165591" w14:textId="77777777" w:rsidR="00CA22CD" w:rsidRDefault="00CA22CD" w:rsidP="00CA22CD">
      <w:pPr>
        <w:spacing w:line="259" w:lineRule="auto"/>
        <w:ind w:left="180" w:hanging="10"/>
        <w:jc w:val="center"/>
        <w:rPr>
          <w:b/>
          <w:sz w:val="32"/>
        </w:rPr>
      </w:pPr>
    </w:p>
    <w:p w14:paraId="25DD8F38" w14:textId="77777777" w:rsidR="00CA22CD" w:rsidRDefault="00CA22CD" w:rsidP="00CA22CD">
      <w:pPr>
        <w:spacing w:line="259" w:lineRule="auto"/>
        <w:ind w:left="180" w:hanging="10"/>
        <w:jc w:val="center"/>
        <w:rPr>
          <w:b/>
          <w:sz w:val="32"/>
        </w:rPr>
      </w:pPr>
    </w:p>
    <w:p w14:paraId="49CD5136" w14:textId="1628F601" w:rsidR="007505CB" w:rsidRDefault="007505CB" w:rsidP="007505CB">
      <w:pPr>
        <w:spacing w:line="276" w:lineRule="auto"/>
        <w:ind w:right="22"/>
        <w:rPr>
          <w:lang w:val="fr-FR" w:eastAsia="fr-FR"/>
        </w:rPr>
      </w:pPr>
    </w:p>
    <w:p w14:paraId="14D4F12C" w14:textId="77777777" w:rsidR="00CA22CD" w:rsidRPr="007505CB" w:rsidRDefault="00CA22CD" w:rsidP="007505CB">
      <w:pPr>
        <w:spacing w:line="276" w:lineRule="auto"/>
        <w:ind w:right="22"/>
        <w:rPr>
          <w:lang w:val="fr-FR" w:eastAsia="fr-FR"/>
        </w:rPr>
      </w:pPr>
    </w:p>
    <w:p w14:paraId="64B1565D" w14:textId="3450DE83" w:rsidR="007505CB" w:rsidRPr="007505CB" w:rsidRDefault="007505CB" w:rsidP="007505CB">
      <w:pPr>
        <w:rPr>
          <w:lang w:val="fr-FR" w:eastAsia="fr-FR"/>
        </w:rPr>
      </w:pPr>
    </w:p>
    <w:p w14:paraId="4ED86841" w14:textId="42F8CE6D" w:rsidR="0082389E" w:rsidRDefault="0082389E" w:rsidP="007505CB">
      <w:pPr>
        <w:jc w:val="center"/>
        <w:rPr>
          <w:b/>
          <w:sz w:val="32"/>
          <w:szCs w:val="32"/>
          <w:lang w:val="fr-FR"/>
        </w:rPr>
      </w:pPr>
    </w:p>
    <w:p w14:paraId="1AD16B02" w14:textId="0039F585" w:rsidR="0082389E" w:rsidRDefault="0082389E" w:rsidP="007505CB">
      <w:pPr>
        <w:jc w:val="center"/>
        <w:rPr>
          <w:b/>
          <w:sz w:val="32"/>
          <w:szCs w:val="32"/>
          <w:lang w:val="fr-FR"/>
        </w:rPr>
      </w:pPr>
      <w:r w:rsidRPr="00267E43">
        <w:rPr>
          <w:noProof/>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jc w:val="center"/>
        <w:rPr>
          <w:b/>
          <w:sz w:val="32"/>
          <w:szCs w:val="32"/>
          <w:lang w:val="fr-FR"/>
        </w:rPr>
      </w:pPr>
      <w:r w:rsidRPr="007505CB">
        <w:rPr>
          <w:b/>
          <w:sz w:val="32"/>
          <w:szCs w:val="32"/>
          <w:lang w:val="fr-FR"/>
        </w:rPr>
        <w:t>Commission Interne de Passation des Marchés</w:t>
      </w:r>
    </w:p>
    <w:p w14:paraId="32BF72BD" w14:textId="77777777" w:rsidR="007505CB" w:rsidRPr="007505CB" w:rsidRDefault="007505CB" w:rsidP="007505CB">
      <w:pPr>
        <w:jc w:val="center"/>
        <w:rPr>
          <w:b/>
          <w:bCs/>
          <w:sz w:val="48"/>
          <w:szCs w:val="48"/>
          <w:lang w:val="fr-FR"/>
        </w:rPr>
      </w:pPr>
      <w:r w:rsidRPr="007505CB">
        <w:rPr>
          <w:b/>
          <w:bCs/>
          <w:sz w:val="48"/>
          <w:szCs w:val="48"/>
          <w:lang w:val="fr-FR"/>
        </w:rPr>
        <w:t>Avis de Demande de Cotations</w:t>
      </w:r>
    </w:p>
    <w:p w14:paraId="75A17A06" w14:textId="6D63870B" w:rsidR="007505CB" w:rsidRPr="007505CB" w:rsidRDefault="007505CB" w:rsidP="007505CB">
      <w:pPr>
        <w:jc w:val="center"/>
        <w:rPr>
          <w:b/>
          <w:bCs/>
          <w:sz w:val="32"/>
          <w:szCs w:val="10"/>
          <w:lang w:val="fr-FR"/>
        </w:rPr>
      </w:pPr>
      <w:r w:rsidRPr="007505CB">
        <w:rPr>
          <w:b/>
          <w:bCs/>
          <w:sz w:val="32"/>
          <w:szCs w:val="10"/>
          <w:lang w:val="fr-FR"/>
        </w:rPr>
        <w:t>N</w:t>
      </w:r>
      <w:r w:rsidR="00C12F26" w:rsidRPr="00C12F26">
        <w:rPr>
          <w:b/>
          <w:bCs/>
          <w:sz w:val="32"/>
          <w:szCs w:val="10"/>
          <w:vertAlign w:val="superscript"/>
          <w:lang w:val="fr-FR"/>
        </w:rPr>
        <w:t>o</w:t>
      </w:r>
      <w:r w:rsidR="00382158">
        <w:rPr>
          <w:b/>
          <w:bCs/>
          <w:sz w:val="32"/>
          <w:szCs w:val="10"/>
          <w:lang w:val="fr-FR"/>
        </w:rPr>
        <w:t>001</w:t>
      </w:r>
      <w:r w:rsidRPr="007505CB">
        <w:rPr>
          <w:b/>
          <w:bCs/>
          <w:sz w:val="32"/>
          <w:szCs w:val="10"/>
          <w:lang w:val="fr-FR"/>
        </w:rPr>
        <w:t>/</w:t>
      </w:r>
      <w:r w:rsidR="00CA22CD">
        <w:rPr>
          <w:b/>
          <w:bCs/>
          <w:sz w:val="32"/>
          <w:szCs w:val="10"/>
          <w:lang w:val="fr-FR"/>
        </w:rPr>
        <w:t>J</w:t>
      </w:r>
      <w:r w:rsidRPr="007505CB">
        <w:rPr>
          <w:b/>
          <w:bCs/>
          <w:sz w:val="32"/>
          <w:szCs w:val="10"/>
          <w:lang w:val="fr-FR"/>
        </w:rPr>
        <w:t>C/</w:t>
      </w:r>
      <w:r w:rsidR="00CA22CD">
        <w:rPr>
          <w:b/>
          <w:bCs/>
          <w:sz w:val="32"/>
          <w:szCs w:val="10"/>
          <w:lang w:val="fr-FR"/>
        </w:rPr>
        <w:t>J</w:t>
      </w:r>
      <w:r w:rsidR="00A574BB">
        <w:rPr>
          <w:b/>
          <w:bCs/>
          <w:sz w:val="32"/>
          <w:szCs w:val="10"/>
          <w:lang w:val="fr-FR"/>
        </w:rPr>
        <w:t>C</w:t>
      </w:r>
      <w:r w:rsidR="00382158">
        <w:rPr>
          <w:b/>
          <w:bCs/>
          <w:sz w:val="32"/>
          <w:szCs w:val="10"/>
          <w:lang w:val="fr-FR"/>
        </w:rPr>
        <w:t>ITB/PROLOG Budget 2026 du 31/8/2026</w:t>
      </w:r>
    </w:p>
    <w:p w14:paraId="4ED32F51" w14:textId="4C33CACA" w:rsidR="007505CB" w:rsidRPr="00BC6314" w:rsidRDefault="007505CB" w:rsidP="00025A80">
      <w:pPr>
        <w:ind w:firstLine="7"/>
        <w:jc w:val="center"/>
        <w:rPr>
          <w:b/>
          <w:bCs/>
          <w:sz w:val="32"/>
          <w:szCs w:val="32"/>
        </w:rPr>
      </w:pPr>
      <w:r w:rsidRPr="007505CB">
        <w:rPr>
          <w:b/>
          <w:bCs/>
          <w:sz w:val="32"/>
          <w:szCs w:val="10"/>
          <w:lang w:val="fr-FR"/>
        </w:rPr>
        <w:t xml:space="preserve">Relatif à </w:t>
      </w:r>
      <w:r w:rsidRPr="00BC6314">
        <w:rPr>
          <w:b/>
          <w:bCs/>
          <w:sz w:val="32"/>
          <w:szCs w:val="10"/>
          <w:lang w:val="fr-FR"/>
        </w:rPr>
        <w:t>la</w:t>
      </w:r>
      <w:r w:rsidR="00025A80" w:rsidRPr="00BC6314">
        <w:rPr>
          <w:b/>
          <w:bCs/>
          <w:color w:val="000000"/>
          <w:sz w:val="32"/>
          <w:szCs w:val="32"/>
        </w:rPr>
        <w:t xml:space="preserve"> </w:t>
      </w:r>
      <w:r w:rsidR="00025A80" w:rsidRPr="00BC6314">
        <w:rPr>
          <w:b/>
          <w:bCs/>
          <w:color w:val="000000"/>
        </w:rPr>
        <w:t xml:space="preserve">CONSTRUCTION D’UN PONCEAU À DOUBLE CAISSON DE 2 M × 2 M SUR LE TRONÇON ROUTIER RELIANT LES QUARTIERS DE NYAH ET DE KAMP DANS LE VILLAGE DE VEKOVI, ET LA RECONSTRUCTION D’UN PONCEAU À SIMPLE </w:t>
      </w:r>
      <w:r w:rsidR="00025A80" w:rsidRPr="00BC6314">
        <w:rPr>
          <w:b/>
          <w:bCs/>
        </w:rPr>
        <w:t>CAISSON DE 2 M × 2 M SUR LE TRONÇON ROUTIER RELIANT LES QUARTIERS DE TAMBORONG ET DE KIYOH DANS LA CIRCONSCRIPTION DE JAKIRI, DIVISION DE BUI, RÉGION DU NORD-OUEST</w:t>
      </w:r>
      <w:r w:rsidR="00C12F26" w:rsidRPr="00BC6314">
        <w:rPr>
          <w:b/>
          <w:bCs/>
          <w:sz w:val="32"/>
          <w:szCs w:val="32"/>
          <w:lang w:val="fr-FR"/>
        </w:rPr>
        <w:t>.</w:t>
      </w:r>
    </w:p>
    <w:p w14:paraId="16CB0913" w14:textId="77777777" w:rsidR="007505CB" w:rsidRPr="007505CB" w:rsidRDefault="007505CB" w:rsidP="007505CB">
      <w:pPr>
        <w:suppressAutoHyphens/>
        <w:spacing w:before="120" w:after="120" w:line="259" w:lineRule="auto"/>
        <w:rPr>
          <w:rFonts w:eastAsia="Calibri"/>
          <w:b/>
          <w:bCs/>
          <w:iCs/>
          <w:sz w:val="22"/>
          <w:lang w:val="fr-FR"/>
        </w:rPr>
      </w:pPr>
      <w:r w:rsidRPr="00BC6314">
        <w:rPr>
          <w:rFonts w:eastAsia="Calibri"/>
          <w:b/>
          <w:bCs/>
          <w:iCs/>
          <w:sz w:val="22"/>
          <w:lang w:val="fr-FR"/>
        </w:rPr>
        <w:t>Demande de Cotations (DC)</w:t>
      </w:r>
    </w:p>
    <w:p w14:paraId="0627DECB" w14:textId="7A3B5E71" w:rsidR="007505CB" w:rsidRPr="007505CB" w:rsidRDefault="007505CB" w:rsidP="00E61320">
      <w:pPr>
        <w:keepNext/>
        <w:numPr>
          <w:ilvl w:val="0"/>
          <w:numId w:val="55"/>
        </w:numPr>
        <w:suppressAutoHyphens/>
        <w:overflowPunct w:val="0"/>
        <w:autoSpaceDE w:val="0"/>
        <w:autoSpaceDN w:val="0"/>
        <w:adjustRightInd w:val="0"/>
        <w:spacing w:before="120" w:after="120"/>
        <w:ind w:left="-540" w:firstLine="450"/>
        <w:textAlignment w:val="baseline"/>
        <w:rPr>
          <w:lang w:val="fr-FR"/>
        </w:rPr>
      </w:pPr>
      <w:r w:rsidRPr="007505CB">
        <w:rPr>
          <w:lang w:val="fr-FR"/>
        </w:rPr>
        <w:t>G</w:t>
      </w:r>
      <w:r w:rsidRPr="007505CB">
        <w:rPr>
          <w:lang w:val="fr-FR" w:eastAsia="fr-FR"/>
        </w:rPr>
        <w:t xml:space="preserve">ouvernement du Cameroun a reçu un financement de la </w:t>
      </w:r>
      <w:r w:rsidRPr="007505CB">
        <w:rPr>
          <w:b/>
          <w:bCs/>
          <w:lang w:val="fr-FR" w:eastAsia="fr-FR"/>
        </w:rPr>
        <w:t>Banque mondiale</w:t>
      </w:r>
      <w:r w:rsidRPr="007505CB">
        <w:rPr>
          <w:lang w:val="fr-FR" w:eastAsia="fr-FR"/>
        </w:rPr>
        <w:t xml:space="preserve"> pour financer le coût du </w:t>
      </w:r>
      <w:r w:rsidRPr="007505CB">
        <w:rPr>
          <w:b/>
          <w:bCs/>
          <w:lang w:val="fr-FR" w:eastAsia="fr-FR"/>
        </w:rPr>
        <w:t>Projet Gouvernance Locale et Communautés Résilientes (PROLOG)</w:t>
      </w:r>
      <w:r w:rsidRPr="007505CB">
        <w:rPr>
          <w:lang w:val="fr-FR" w:eastAsia="fr-FR"/>
        </w:rPr>
        <w:t xml:space="preserve">. Dans le cadre de sa mise en œuvre, le PROLOG a signé une convention avec </w:t>
      </w:r>
      <w:r w:rsidRPr="007505CB">
        <w:rPr>
          <w:lang w:val="fr-FR"/>
        </w:rPr>
        <w:t xml:space="preserve">la </w:t>
      </w:r>
      <w:r w:rsidRPr="007505CB">
        <w:rPr>
          <w:b/>
          <w:bCs/>
          <w:lang w:val="fr-FR"/>
        </w:rPr>
        <w:t xml:space="preserve">Commune de </w:t>
      </w:r>
      <w:r w:rsidR="00382158">
        <w:rPr>
          <w:b/>
          <w:bCs/>
          <w:lang w:val="fr-FR"/>
        </w:rPr>
        <w:t>JAKIRI (</w:t>
      </w:r>
      <w:r w:rsidRPr="007505CB">
        <w:rPr>
          <w:b/>
          <w:bCs/>
          <w:lang w:val="fr-FR"/>
        </w:rPr>
        <w:t>CONVENTION DE SUBVENTION D’APPUI AUX INVESTISSEMENTS COMMUNAUTAIRES PROLOG-COMMUNE</w:t>
      </w:r>
      <w:r w:rsidRPr="007505CB">
        <w:rPr>
          <w:lang w:val="fr-FR"/>
        </w:rPr>
        <w:t>)</w:t>
      </w:r>
      <w:r w:rsidRPr="007505CB">
        <w:rPr>
          <w:lang w:val="fr-FR" w:eastAsia="fr-FR"/>
        </w:rPr>
        <w:t xml:space="preserve"> pour la </w:t>
      </w:r>
      <w:r w:rsidRPr="007505CB">
        <w:rPr>
          <w:lang w:val="fr-FR"/>
        </w:rPr>
        <w:t>réalisation des infrastructures communautaires.</w:t>
      </w:r>
    </w:p>
    <w:p w14:paraId="429AD0C3" w14:textId="75915C58" w:rsidR="007505CB" w:rsidRPr="00382158"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b/>
          <w:bCs/>
        </w:rPr>
      </w:pPr>
      <w:r w:rsidRPr="007505CB">
        <w:rPr>
          <w:szCs w:val="20"/>
          <w:lang w:val="fr-FR"/>
        </w:rPr>
        <w:t xml:space="preserve">Dans le cadre </w:t>
      </w:r>
      <w:r w:rsidRPr="007505CB">
        <w:rPr>
          <w:lang w:val="fr-FR"/>
        </w:rPr>
        <w:t>cet</w:t>
      </w:r>
      <w:r w:rsidRPr="007505CB">
        <w:rPr>
          <w:szCs w:val="20"/>
          <w:lang w:val="fr-FR"/>
        </w:rPr>
        <w:t xml:space="preserve"> accord, </w:t>
      </w:r>
      <w:r w:rsidRPr="007505CB">
        <w:rPr>
          <w:lang w:val="fr-FR"/>
        </w:rPr>
        <w:t>il a été convenu le</w:t>
      </w:r>
      <w:r w:rsidRPr="007505CB">
        <w:rPr>
          <w:szCs w:val="20"/>
          <w:lang w:val="fr-FR"/>
        </w:rPr>
        <w:t xml:space="preserve"> financement de </w:t>
      </w:r>
      <w:r w:rsidRPr="00382158">
        <w:rPr>
          <w:szCs w:val="20"/>
          <w:lang w:val="fr-FR"/>
        </w:rPr>
        <w:t xml:space="preserve">la </w:t>
      </w:r>
      <w:bookmarkStart w:id="29" w:name="_Hlk231873309"/>
      <w:r w:rsidR="00025A80" w:rsidRPr="00382158">
        <w:rPr>
          <w:b/>
          <w:bCs/>
        </w:rPr>
        <w:t>CONSTRUCTION D’UN PONCEAU À DOUBLE CAISSON DE 2 M × 2 M SUR LE TRONÇON ROUTIER RELIANT LES QUARTIERS DE NYAH ET DE KAMP DANS LE VILLAGE DE VEKOVI, ET LA RECONSTRUCTION D’UN PONCEAU À SIMPLE CAISSON DE 2 M × 2 M SUR LE TRONÇON ROUTIER RELIANT LES QUARTIERS DE TAMBORONG ET DE KIYOH DANS LA CIRCONSCRIPTION DE JAKIRI, DIVISION DE BUI, RÉGION DU NORD-OUEST</w:t>
      </w:r>
      <w:r w:rsidRPr="00382158">
        <w:rPr>
          <w:b/>
          <w:bCs/>
          <w:lang w:val="fr-FR"/>
        </w:rPr>
        <w:t>.</w:t>
      </w:r>
    </w:p>
    <w:bookmarkEnd w:id="29"/>
    <w:p w14:paraId="48479976" w14:textId="3ACF07E2" w:rsidR="007505CB" w:rsidRPr="00BC6314"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FR"/>
        </w:rPr>
        <w:t xml:space="preserve">Le </w:t>
      </w:r>
      <w:r w:rsidRPr="007505CB">
        <w:rPr>
          <w:b/>
          <w:bCs/>
          <w:lang w:val="fr-FR"/>
        </w:rPr>
        <w:t xml:space="preserve">Maire de la Commune de </w:t>
      </w:r>
      <w:proofErr w:type="gramStart"/>
      <w:r w:rsidR="00CA22CD" w:rsidRPr="00BC6314">
        <w:rPr>
          <w:b/>
          <w:bCs/>
          <w:lang w:val="fr-FR"/>
        </w:rPr>
        <w:t>JAKIRI</w:t>
      </w:r>
      <w:r w:rsidR="00613E76" w:rsidRPr="00BC6314">
        <w:rPr>
          <w:b/>
          <w:bCs/>
          <w:lang w:val="fr-FR"/>
        </w:rPr>
        <w:t xml:space="preserve"> </w:t>
      </w:r>
      <w:r w:rsidR="0082389E" w:rsidRPr="00BC6314">
        <w:rPr>
          <w:b/>
          <w:bCs/>
          <w:lang w:val="fr-FR"/>
        </w:rPr>
        <w:t xml:space="preserve"> </w:t>
      </w:r>
      <w:r w:rsidRPr="00BC6314">
        <w:rPr>
          <w:lang w:val="fr-FR"/>
        </w:rPr>
        <w:t>,</w:t>
      </w:r>
      <w:proofErr w:type="gramEnd"/>
      <w:r w:rsidRPr="00BC6314">
        <w:rPr>
          <w:lang w:val="fr-FR"/>
        </w:rPr>
        <w:t xml:space="preserve"> invite les potentiels prestataires à soumettre les Cotations pour la prestation </w:t>
      </w:r>
      <w:proofErr w:type="spellStart"/>
      <w:r w:rsidRPr="00BC6314">
        <w:rPr>
          <w:lang w:val="fr-FR"/>
        </w:rPr>
        <w:t>decrite</w:t>
      </w:r>
      <w:proofErr w:type="spellEnd"/>
      <w:r w:rsidRPr="00BC6314">
        <w:rPr>
          <w:lang w:val="fr-FR"/>
        </w:rPr>
        <w:t xml:space="preserve"> dans l’</w:t>
      </w:r>
      <w:proofErr w:type="spellStart"/>
      <w:r w:rsidRPr="00BC6314">
        <w:rPr>
          <w:lang w:val="fr-FR"/>
        </w:rPr>
        <w:t>Annex</w:t>
      </w:r>
      <w:proofErr w:type="spellEnd"/>
      <w:r w:rsidRPr="00BC6314">
        <w:rPr>
          <w:lang w:val="fr-FR"/>
        </w:rPr>
        <w:t xml:space="preserve"> 1 : Spécifications des travaux, jointes à la présente Demande de Cotation. Dès publication de la lettre de demande de cotations, la Demande de Cotation sera mis à la disposition de tous les potentiels soumissionnaires, sur demande auprès de la </w:t>
      </w:r>
      <w:r w:rsidRPr="00BC6314">
        <w:rPr>
          <w:b/>
          <w:bCs/>
          <w:lang w:val="fr-FR"/>
        </w:rPr>
        <w:t>Commune de</w:t>
      </w:r>
      <w:r w:rsidRPr="00BC6314">
        <w:rPr>
          <w:lang w:val="fr-FR"/>
        </w:rPr>
        <w:t xml:space="preserve"> </w:t>
      </w:r>
      <w:r w:rsidR="00CA22CD" w:rsidRPr="00BC6314">
        <w:rPr>
          <w:b/>
          <w:bCs/>
          <w:lang w:val="fr-FR"/>
        </w:rPr>
        <w:t>JAKIRI</w:t>
      </w:r>
      <w:proofErr w:type="gramStart"/>
      <w:r w:rsidR="00613E76" w:rsidRPr="00BC6314">
        <w:rPr>
          <w:b/>
          <w:bCs/>
          <w:lang w:val="fr-FR"/>
        </w:rPr>
        <w:t xml:space="preserve"> </w:t>
      </w:r>
      <w:r w:rsidR="0082389E" w:rsidRPr="00BC6314">
        <w:rPr>
          <w:b/>
          <w:bCs/>
          <w:lang w:val="fr-FR"/>
        </w:rPr>
        <w:t xml:space="preserve"> </w:t>
      </w:r>
      <w:r w:rsidRPr="00BC6314">
        <w:rPr>
          <w:lang w:val="fr-FR"/>
        </w:rPr>
        <w:t xml:space="preserve"> (</w:t>
      </w:r>
      <w:proofErr w:type="gramEnd"/>
      <w:r w:rsidRPr="00BC6314">
        <w:rPr>
          <w:lang w:val="fr-FR"/>
        </w:rPr>
        <w:t>Maître d'ouvrage) ou de l'UGP/UCR PROLOG.</w:t>
      </w:r>
    </w:p>
    <w:p w14:paraId="7DD72EC9" w14:textId="77777777" w:rsidR="007505CB" w:rsidRPr="007505CB" w:rsidRDefault="007505CB" w:rsidP="00834E3E">
      <w:pPr>
        <w:spacing w:before="120" w:after="120"/>
        <w:ind w:left="720" w:hanging="720"/>
        <w:rPr>
          <w:b/>
          <w:bCs/>
        </w:rPr>
      </w:pPr>
      <w:proofErr w:type="spellStart"/>
      <w:r w:rsidRPr="00BC6314">
        <w:rPr>
          <w:b/>
          <w:bCs/>
        </w:rPr>
        <w:t>Fraude</w:t>
      </w:r>
      <w:proofErr w:type="spellEnd"/>
      <w:r w:rsidRPr="00BC6314">
        <w:rPr>
          <w:b/>
          <w:bCs/>
        </w:rPr>
        <w:t xml:space="preserve"> </w:t>
      </w:r>
      <w:proofErr w:type="gramStart"/>
      <w:r w:rsidRPr="00BC6314">
        <w:rPr>
          <w:b/>
          <w:bCs/>
        </w:rPr>
        <w:t>et</w:t>
      </w:r>
      <w:proofErr w:type="gramEnd"/>
      <w:r w:rsidRPr="00BC6314">
        <w:rPr>
          <w:b/>
          <w:bCs/>
        </w:rPr>
        <w:t xml:space="preserve"> Corruption</w:t>
      </w:r>
    </w:p>
    <w:p w14:paraId="432ADCF1"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spacing w:val="-2"/>
          <w:lang w:val="fr-FR"/>
        </w:rPr>
      </w:pPr>
      <w:r w:rsidRPr="007505CB">
        <w:rPr>
          <w:spacing w:val="-2"/>
          <w:lang w:val="fr-FR"/>
        </w:rPr>
        <w:lastRenderedPageBreak/>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spacing w:val="-2"/>
          <w:lang w:val="fr-FR"/>
        </w:rPr>
      </w:pPr>
      <w:r w:rsidRPr="007505CB">
        <w:rPr>
          <w:spacing w:val="-2"/>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rPr>
          <w:rFonts w:eastAsia="Calibri"/>
          <w:b/>
          <w:bCs/>
          <w:sz w:val="22"/>
        </w:rPr>
      </w:pPr>
      <w:proofErr w:type="spellStart"/>
      <w:r w:rsidRPr="007505CB">
        <w:rPr>
          <w:rFonts w:eastAsia="Calibri"/>
          <w:b/>
          <w:bCs/>
          <w:sz w:val="22"/>
        </w:rPr>
        <w:t>Eligibilité</w:t>
      </w:r>
      <w:proofErr w:type="spellEnd"/>
      <w:r w:rsidRPr="007505CB">
        <w:rPr>
          <w:rFonts w:eastAsia="Calibri"/>
          <w:b/>
          <w:bCs/>
          <w:sz w:val="22"/>
        </w:rPr>
        <w:t xml:space="preserve"> des </w:t>
      </w:r>
      <w:proofErr w:type="spellStart"/>
      <w:r w:rsidRPr="007505CB">
        <w:rPr>
          <w:rFonts w:eastAsia="Calibri"/>
          <w:b/>
          <w:bCs/>
          <w:sz w:val="22"/>
        </w:rPr>
        <w:t>Fournisseurs</w:t>
      </w:r>
      <w:proofErr w:type="spellEnd"/>
    </w:p>
    <w:p w14:paraId="36D40661"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Les entreprises et les personnes physiques peuvent ne pas être éligibles si indiqué au paragraphe 10 ci-dessous et :</w:t>
      </w:r>
    </w:p>
    <w:p w14:paraId="5103009C" w14:textId="77777777" w:rsidR="007505CB" w:rsidRPr="007505CB" w:rsidRDefault="007505CB" w:rsidP="00E61320">
      <w:pPr>
        <w:numPr>
          <w:ilvl w:val="2"/>
          <w:numId w:val="47"/>
        </w:numPr>
        <w:spacing w:before="120" w:after="120"/>
        <w:ind w:left="1350"/>
        <w:outlineLvl w:val="2"/>
        <w:rPr>
          <w:b/>
          <w:bCs/>
          <w:lang w:val="fr-FR"/>
        </w:rPr>
      </w:pPr>
      <w:proofErr w:type="gramStart"/>
      <w:r w:rsidRPr="007505CB">
        <w:rPr>
          <w:lang w:val="fr"/>
        </w:rPr>
        <w:t>en</w:t>
      </w:r>
      <w:proofErr w:type="gramEnd"/>
      <w:r w:rsidRPr="007505CB">
        <w:rPr>
          <w:lang w:val="fr"/>
        </w:rPr>
        <w:t xml:space="preserve">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E61320">
      <w:pPr>
        <w:numPr>
          <w:ilvl w:val="2"/>
          <w:numId w:val="47"/>
        </w:numPr>
        <w:spacing w:before="120" w:after="120"/>
        <w:ind w:left="1350"/>
        <w:outlineLvl w:val="2"/>
        <w:rPr>
          <w:b/>
          <w:bCs/>
          <w:lang w:val="fr-FR"/>
        </w:rPr>
      </w:pPr>
      <w:proofErr w:type="gramStart"/>
      <w:r w:rsidRPr="007505CB">
        <w:rPr>
          <w:lang w:val="fr"/>
        </w:rPr>
        <w:t>par</w:t>
      </w:r>
      <w:proofErr w:type="gramEnd"/>
      <w:r w:rsidRPr="007505CB">
        <w:rPr>
          <w:lang w:val="fr"/>
        </w:rPr>
        <w:t xml:space="preserve">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E61320">
      <w:pPr>
        <w:keepNext/>
        <w:numPr>
          <w:ilvl w:val="1"/>
          <w:numId w:val="55"/>
        </w:numPr>
        <w:spacing w:before="120" w:after="120"/>
        <w:rPr>
          <w:lang w:val="fr-FR"/>
        </w:rPr>
      </w:pPr>
      <w:r w:rsidRPr="007505CB">
        <w:rPr>
          <w:lang w:val="fr-FR"/>
        </w:rPr>
        <w:t>En</w:t>
      </w:r>
      <w:r w:rsidRPr="007505CB">
        <w:rPr>
          <w:spacing w:val="-2"/>
          <w:lang w:val="fr"/>
        </w:rPr>
        <w:t xml:space="preserve"> vertu des </w:t>
      </w:r>
      <w:r w:rsidRPr="007505CB">
        <w:rPr>
          <w:lang w:val="fr"/>
        </w:rPr>
        <w:t>paragraphes</w:t>
      </w:r>
      <w:r w:rsidRPr="007505CB">
        <w:rPr>
          <w:spacing w:val="-2"/>
          <w:lang w:val="fr"/>
        </w:rPr>
        <w:t xml:space="preserve"> 6 et 9</w:t>
      </w:r>
      <w:r w:rsidRPr="007505CB">
        <w:rPr>
          <w:lang w:val="fr"/>
        </w:rPr>
        <w:t xml:space="preserve"> </w:t>
      </w:r>
      <w:r w:rsidRPr="007505CB">
        <w:rPr>
          <w:spacing w:val="-2"/>
          <w:lang w:val="fr"/>
        </w:rPr>
        <w:t>(a)</w:t>
      </w:r>
      <w:r w:rsidRPr="007505CB">
        <w:rPr>
          <w:lang w:val="fr"/>
        </w:rPr>
        <w:t xml:space="preserve"> </w:t>
      </w:r>
      <w:r w:rsidRPr="007505CB">
        <w:rPr>
          <w:spacing w:val="-2"/>
          <w:lang w:val="fr"/>
        </w:rPr>
        <w:t xml:space="preserve">: </w:t>
      </w:r>
      <w:r w:rsidRPr="007505CB">
        <w:rPr>
          <w:i/>
          <w:iCs/>
          <w:spacing w:val="-2"/>
          <w:lang w:val="fr"/>
        </w:rPr>
        <w:t xml:space="preserve">[insérer une liste </w:t>
      </w:r>
      <w:r w:rsidRPr="007505CB">
        <w:rPr>
          <w:i/>
          <w:iCs/>
          <w:lang w:val="fr"/>
        </w:rPr>
        <w:t xml:space="preserve">des pays après approbation de la Banque pour appliquer </w:t>
      </w:r>
      <w:r w:rsidRPr="007505CB">
        <w:rPr>
          <w:i/>
          <w:iCs/>
          <w:spacing w:val="-2"/>
          <w:lang w:val="fr"/>
        </w:rPr>
        <w:t>la restriction ou</w:t>
      </w:r>
      <w:r w:rsidRPr="007505CB">
        <w:rPr>
          <w:i/>
          <w:iCs/>
          <w:lang w:val="fr"/>
        </w:rPr>
        <w:t xml:space="preserve"> </w:t>
      </w:r>
      <w:r w:rsidRPr="007505CB">
        <w:rPr>
          <w:i/>
          <w:iCs/>
          <w:spacing w:val="-2"/>
          <w:lang w:val="fr"/>
        </w:rPr>
        <w:t>indiquer « aucun »]</w:t>
      </w:r>
      <w:r w:rsidRPr="007505CB">
        <w:rPr>
          <w:spacing w:val="-2"/>
          <w:lang w:val="fr"/>
        </w:rPr>
        <w:t>.</w:t>
      </w:r>
    </w:p>
    <w:p w14:paraId="7E75FA09" w14:textId="77777777" w:rsidR="007505CB" w:rsidRPr="007505CB" w:rsidRDefault="007505CB" w:rsidP="00E61320">
      <w:pPr>
        <w:keepNext/>
        <w:numPr>
          <w:ilvl w:val="1"/>
          <w:numId w:val="55"/>
        </w:numPr>
        <w:spacing w:before="120" w:after="120"/>
        <w:rPr>
          <w:lang w:val="fr-FR"/>
        </w:rPr>
      </w:pPr>
      <w:r w:rsidRPr="007505CB">
        <w:rPr>
          <w:spacing w:val="-7"/>
          <w:lang w:val="fr"/>
        </w:rPr>
        <w:t xml:space="preserve">En vertu des </w:t>
      </w:r>
      <w:r w:rsidRPr="007505CB">
        <w:rPr>
          <w:lang w:val="fr"/>
        </w:rPr>
        <w:t>paragraphes</w:t>
      </w:r>
      <w:r w:rsidRPr="007505CB">
        <w:rPr>
          <w:spacing w:val="-7"/>
          <w:lang w:val="fr"/>
        </w:rPr>
        <w:t xml:space="preserve"> 6 et 9 (b) : </w:t>
      </w:r>
      <w:r w:rsidRPr="007505CB">
        <w:rPr>
          <w:i/>
          <w:iCs/>
          <w:lang w:val="fr"/>
        </w:rPr>
        <w:t xml:space="preserve">[insérer une liste des pays après </w:t>
      </w:r>
      <w:r w:rsidRPr="007505CB">
        <w:rPr>
          <w:i/>
          <w:iCs/>
          <w:spacing w:val="-7"/>
          <w:lang w:val="fr"/>
        </w:rPr>
        <w:t>l’approbation de la Banque pour appliquer la restriction ou indiquer « aucun »].</w:t>
      </w:r>
    </w:p>
    <w:p w14:paraId="0F062615"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color w:val="0000FF"/>
          <w:u w:val="single"/>
          <w:lang w:val="fr-FR"/>
        </w:rPr>
      </w:pPr>
      <w:r w:rsidRPr="007505CB">
        <w:rPr>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1" w:history="1"/>
      <w:r w:rsidRPr="007505CB">
        <w:rPr>
          <w:lang w:val="fr"/>
        </w:rPr>
        <w:t xml:space="preserve"> aux conditions contractuelles (Annexe A)</w:t>
      </w:r>
      <w:hyperlink r:id="rId22" w:history="1"/>
      <w:r w:rsidRPr="007505CB">
        <w:rPr>
          <w:lang w:val="fr"/>
        </w:rPr>
        <w:t xml:space="preserve"> alinéa 2.2 d., ne sera pas </w:t>
      </w:r>
      <w:r w:rsidRPr="007505CB">
        <w:rPr>
          <w:lang w:val="fr"/>
        </w:rPr>
        <w:lastRenderedPageBreak/>
        <w:t>admissible</w:t>
      </w:r>
      <w:hyperlink r:id="rId23" w:history="1"/>
      <w:r w:rsidRPr="007505CB">
        <w:rPr>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4" w:history="1"/>
      <w:r w:rsidRPr="007505CB">
        <w:rPr>
          <w:lang w:val="fr"/>
        </w:rPr>
        <w:t xml:space="preserve"> http://www.worldbank.org/debarr.</w:t>
      </w:r>
      <w:hyperlink r:id="rId25" w:history="1"/>
    </w:p>
    <w:p w14:paraId="79EF9C03" w14:textId="77777777" w:rsidR="007505CB" w:rsidRPr="007505CB" w:rsidRDefault="007505CB" w:rsidP="00E61320">
      <w:pPr>
        <w:numPr>
          <w:ilvl w:val="0"/>
          <w:numId w:val="55"/>
        </w:numPr>
        <w:suppressAutoHyphens/>
        <w:spacing w:before="120" w:after="120"/>
        <w:ind w:left="360"/>
        <w:rPr>
          <w:lang w:val="fr-FR"/>
        </w:rPr>
      </w:pPr>
      <w:r w:rsidRPr="007505CB">
        <w:rPr>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E61320">
      <w:pPr>
        <w:numPr>
          <w:ilvl w:val="2"/>
          <w:numId w:val="46"/>
        </w:numPr>
        <w:spacing w:before="120" w:after="120"/>
        <w:ind w:left="1170" w:hanging="367"/>
        <w:outlineLvl w:val="2"/>
        <w:rPr>
          <w:b/>
          <w:bCs/>
          <w:lang w:val="fr-FR"/>
        </w:rPr>
      </w:pPr>
      <w:proofErr w:type="gramStart"/>
      <w:r w:rsidRPr="007505CB">
        <w:rPr>
          <w:lang w:val="fr"/>
        </w:rPr>
        <w:t>est</w:t>
      </w:r>
      <w:proofErr w:type="gramEnd"/>
      <w:r w:rsidRPr="007505CB">
        <w:rPr>
          <w:lang w:val="fr"/>
        </w:rPr>
        <w:t xml:space="preserve"> légalement et financièrement autonomes ; </w:t>
      </w:r>
    </w:p>
    <w:p w14:paraId="74CD7867" w14:textId="77777777" w:rsidR="007505CB" w:rsidRPr="007505CB" w:rsidRDefault="007505CB" w:rsidP="00E61320">
      <w:pPr>
        <w:numPr>
          <w:ilvl w:val="2"/>
          <w:numId w:val="46"/>
        </w:numPr>
        <w:spacing w:before="120" w:after="120"/>
        <w:ind w:left="1170" w:hanging="367"/>
        <w:outlineLvl w:val="2"/>
        <w:rPr>
          <w:b/>
          <w:bCs/>
          <w:lang w:val="fr-FR"/>
        </w:rPr>
      </w:pPr>
      <w:proofErr w:type="gramStart"/>
      <w:r w:rsidRPr="007505CB">
        <w:rPr>
          <w:lang w:val="fr"/>
        </w:rPr>
        <w:t>fonctionne</w:t>
      </w:r>
      <w:proofErr w:type="gramEnd"/>
      <w:r w:rsidRPr="007505CB">
        <w:rPr>
          <w:lang w:val="fr"/>
        </w:rPr>
        <w:t xml:space="preserve"> en vertu du droit commercial ; et </w:t>
      </w:r>
    </w:p>
    <w:p w14:paraId="0990F8F0" w14:textId="77777777" w:rsidR="007505CB" w:rsidRPr="007505CB" w:rsidRDefault="007505CB" w:rsidP="00E61320">
      <w:pPr>
        <w:numPr>
          <w:ilvl w:val="2"/>
          <w:numId w:val="46"/>
        </w:numPr>
        <w:spacing w:before="120" w:after="120"/>
        <w:ind w:left="1170" w:hanging="367"/>
        <w:outlineLvl w:val="2"/>
        <w:rPr>
          <w:b/>
          <w:bCs/>
          <w:lang w:val="fr-FR"/>
        </w:rPr>
      </w:pPr>
      <w:proofErr w:type="gramStart"/>
      <w:r w:rsidRPr="007505CB">
        <w:rPr>
          <w:lang w:val="fr"/>
        </w:rPr>
        <w:t>n’est</w:t>
      </w:r>
      <w:proofErr w:type="gramEnd"/>
      <w:r w:rsidRPr="007505CB">
        <w:rPr>
          <w:lang w:val="fr"/>
        </w:rPr>
        <w:t xml:space="preserve"> pas sous la supervision de l’Acheteur.</w:t>
      </w:r>
    </w:p>
    <w:p w14:paraId="19AAC9DC"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E61320">
      <w:pPr>
        <w:numPr>
          <w:ilvl w:val="2"/>
          <w:numId w:val="49"/>
        </w:numPr>
        <w:spacing w:before="120" w:after="120"/>
        <w:ind w:hanging="342"/>
        <w:outlineLvl w:val="2"/>
        <w:rPr>
          <w:rFonts w:eastAsia="Calibri"/>
          <w:spacing w:val="-2"/>
          <w:sz w:val="22"/>
          <w:lang w:val="fr-FR"/>
        </w:rPr>
      </w:pPr>
      <w:proofErr w:type="gramStart"/>
      <w:r w:rsidRPr="007505CB">
        <w:rPr>
          <w:rFonts w:eastAsia="Calibri"/>
          <w:spacing w:val="-2"/>
          <w:sz w:val="22"/>
          <w:lang w:val="fr"/>
        </w:rPr>
        <w:t>contrôle</w:t>
      </w:r>
      <w:proofErr w:type="gramEnd"/>
      <w:r w:rsidRPr="007505CB">
        <w:rPr>
          <w:rFonts w:eastAsia="Calibri"/>
          <w:spacing w:val="-2"/>
          <w:sz w:val="22"/>
          <w:lang w:val="fr"/>
        </w:rPr>
        <w:t xml:space="preserve"> directement ou indirectement, est contrôlé ou est sous contrôle commun avec un autre Fournisseur qui </w:t>
      </w:r>
      <w:r w:rsidRPr="007505CB">
        <w:rPr>
          <w:rFonts w:eastAsia="Calibri"/>
          <w:sz w:val="22"/>
          <w:lang w:val="fr"/>
        </w:rPr>
        <w:t>a soumis une cotation</w:t>
      </w:r>
      <w:r w:rsidRPr="007505CB">
        <w:rPr>
          <w:rFonts w:eastAsia="Calibri"/>
          <w:spacing w:val="-2"/>
          <w:sz w:val="22"/>
          <w:lang w:val="fr"/>
        </w:rPr>
        <w:t xml:space="preserve">; </w:t>
      </w:r>
      <w:r w:rsidRPr="007505CB">
        <w:rPr>
          <w:rFonts w:eastAsia="Calibri"/>
          <w:sz w:val="22"/>
          <w:lang w:val="fr"/>
        </w:rPr>
        <w:t xml:space="preserve"> </w:t>
      </w:r>
      <w:r w:rsidRPr="007505CB">
        <w:rPr>
          <w:rFonts w:eastAsia="Calibri"/>
          <w:spacing w:val="-2"/>
          <w:sz w:val="22"/>
          <w:lang w:val="fr"/>
        </w:rPr>
        <w:t xml:space="preserve"> </w:t>
      </w:r>
    </w:p>
    <w:p w14:paraId="77DC9BDA" w14:textId="77777777" w:rsidR="007505CB" w:rsidRPr="007505CB" w:rsidRDefault="007505CB" w:rsidP="00E61320">
      <w:pPr>
        <w:numPr>
          <w:ilvl w:val="2"/>
          <w:numId w:val="49"/>
        </w:numPr>
        <w:spacing w:before="120" w:after="120"/>
        <w:ind w:hanging="342"/>
        <w:outlineLvl w:val="2"/>
        <w:rPr>
          <w:rFonts w:eastAsia="Calibri"/>
          <w:spacing w:val="-2"/>
          <w:sz w:val="22"/>
          <w:lang w:val="fr-FR"/>
        </w:rPr>
      </w:pPr>
      <w:proofErr w:type="gramStart"/>
      <w:r w:rsidRPr="007505CB">
        <w:rPr>
          <w:rFonts w:eastAsia="Calibri"/>
          <w:spacing w:val="-2"/>
          <w:sz w:val="22"/>
          <w:lang w:val="fr"/>
        </w:rPr>
        <w:t>reçoit</w:t>
      </w:r>
      <w:proofErr w:type="gramEnd"/>
      <w:r w:rsidRPr="007505CB">
        <w:rPr>
          <w:rFonts w:eastAsia="Calibri"/>
          <w:spacing w:val="-2"/>
          <w:sz w:val="22"/>
          <w:lang w:val="fr"/>
        </w:rPr>
        <w:t xml:space="preserve"> ou a reçu une subvention directe ou indirecte d’un autre Fournisseur qui </w:t>
      </w:r>
      <w:r w:rsidRPr="007505CB">
        <w:rPr>
          <w:rFonts w:eastAsia="Calibri"/>
          <w:sz w:val="22"/>
          <w:lang w:val="fr"/>
        </w:rPr>
        <w:t xml:space="preserve">a </w:t>
      </w:r>
      <w:r w:rsidRPr="007505CB">
        <w:rPr>
          <w:rFonts w:eastAsia="Calibri"/>
          <w:spacing w:val="-2"/>
          <w:sz w:val="22"/>
          <w:lang w:val="fr"/>
        </w:rPr>
        <w:t xml:space="preserve">soumis une Cotation; </w:t>
      </w:r>
    </w:p>
    <w:p w14:paraId="6553EC62" w14:textId="77777777" w:rsidR="007505CB" w:rsidRPr="007505CB" w:rsidRDefault="007505CB" w:rsidP="00E61320">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a</w:t>
      </w:r>
      <w:proofErr w:type="gramEnd"/>
      <w:r w:rsidRPr="007505CB">
        <w:rPr>
          <w:rFonts w:eastAsia="Calibri"/>
          <w:sz w:val="22"/>
          <w:lang w:val="fr"/>
        </w:rPr>
        <w:t xml:space="preserve"> le même représentant légal qu’un autre Fournisseur qui a soumis une Cotation ; </w:t>
      </w:r>
    </w:p>
    <w:p w14:paraId="5FA064E9" w14:textId="77777777" w:rsidR="007505CB" w:rsidRPr="007505CB" w:rsidRDefault="007505CB" w:rsidP="00E61320">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a</w:t>
      </w:r>
      <w:proofErr w:type="gramEnd"/>
      <w:r w:rsidRPr="007505CB">
        <w:rPr>
          <w:rFonts w:eastAsia="Calibri"/>
          <w:sz w:val="22"/>
          <w:lang w:val="fr"/>
        </w:rPr>
        <w:t xml:space="preserve">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sz w:val="22"/>
          <w:lang w:val="fr"/>
        </w:rPr>
        <w:t xml:space="preserve"> </w:t>
      </w:r>
      <w:r w:rsidRPr="007505CB">
        <w:rPr>
          <w:rFonts w:eastAsia="Calibri"/>
          <w:sz w:val="22"/>
          <w:lang w:val="fr"/>
        </w:rPr>
        <w:t>concernant le processus de Demande de Cotation; ou</w:t>
      </w:r>
    </w:p>
    <w:p w14:paraId="274C1B68" w14:textId="77777777" w:rsidR="007505CB" w:rsidRPr="007505CB" w:rsidRDefault="007505CB" w:rsidP="00E61320">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ou</w:t>
      </w:r>
      <w:proofErr w:type="gramEnd"/>
      <w:r w:rsidRPr="007505CB">
        <w:rPr>
          <w:rFonts w:eastAsia="Calibri"/>
          <w:sz w:val="22"/>
          <w:lang w:val="fr"/>
        </w:rPr>
        <w:t xml:space="preserve">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E61320">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ou</w:t>
      </w:r>
      <w:proofErr w:type="gramEnd"/>
      <w:r w:rsidRPr="007505CB">
        <w:rPr>
          <w:rFonts w:eastAsia="Calibri"/>
          <w:sz w:val="22"/>
          <w:lang w:val="fr"/>
        </w:rPr>
        <w:t xml:space="preserve"> l’un de ses affiliés a été recruté (ou est proposé d’être recruté) par l’Acheteur ou l’Emprunteur pour la mise en œuvre du marché; ou</w:t>
      </w:r>
    </w:p>
    <w:p w14:paraId="5BE573F8" w14:textId="77777777" w:rsidR="007505CB" w:rsidRPr="007505CB" w:rsidRDefault="007505CB" w:rsidP="00E61320">
      <w:pPr>
        <w:numPr>
          <w:ilvl w:val="2"/>
          <w:numId w:val="49"/>
        </w:numPr>
        <w:tabs>
          <w:tab w:val="num" w:pos="1260"/>
        </w:tabs>
        <w:spacing w:before="120" w:after="120"/>
        <w:ind w:hanging="342"/>
        <w:outlineLvl w:val="2"/>
        <w:rPr>
          <w:rFonts w:eastAsia="Calibri"/>
          <w:sz w:val="22"/>
          <w:lang w:val="fr-FR"/>
        </w:rPr>
      </w:pPr>
      <w:proofErr w:type="gramStart"/>
      <w:r w:rsidRPr="007505CB">
        <w:rPr>
          <w:rFonts w:eastAsia="Calibri"/>
          <w:sz w:val="22"/>
          <w:lang w:val="fr"/>
        </w:rPr>
        <w:t>fournirait</w:t>
      </w:r>
      <w:proofErr w:type="gramEnd"/>
      <w:r w:rsidRPr="007505CB">
        <w:rPr>
          <w:rFonts w:eastAsia="Calibri"/>
          <w:sz w:val="22"/>
          <w:lang w:val="fr"/>
        </w:rPr>
        <w:t xml:space="preserve">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E61320">
      <w:pPr>
        <w:numPr>
          <w:ilvl w:val="2"/>
          <w:numId w:val="49"/>
        </w:numPr>
        <w:tabs>
          <w:tab w:val="num" w:pos="1260"/>
        </w:tabs>
        <w:spacing w:before="120" w:after="120"/>
        <w:ind w:hanging="342"/>
        <w:outlineLvl w:val="2"/>
        <w:rPr>
          <w:rFonts w:eastAsia="Calibri"/>
          <w:sz w:val="22"/>
          <w:lang w:val="fr-FR"/>
        </w:rPr>
      </w:pPr>
      <w:r w:rsidRPr="007505CB">
        <w:rPr>
          <w:rFonts w:eastAsia="Calibri"/>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rPr>
          <w:b/>
          <w:lang w:val="fr-FR"/>
        </w:rPr>
      </w:pPr>
      <w:r w:rsidRPr="007505CB">
        <w:rPr>
          <w:b/>
          <w:lang w:val="fr-FR"/>
        </w:rPr>
        <w:lastRenderedPageBreak/>
        <w:t xml:space="preserve">Garantie de Bonne </w:t>
      </w:r>
      <w:proofErr w:type="spellStart"/>
      <w:r w:rsidRPr="007505CB">
        <w:rPr>
          <w:b/>
          <w:lang w:val="fr-FR"/>
        </w:rPr>
        <w:t>éxécution</w:t>
      </w:r>
      <w:proofErr w:type="spellEnd"/>
      <w:r w:rsidRPr="007505CB">
        <w:rPr>
          <w:b/>
          <w:lang w:val="fr-FR"/>
        </w:rPr>
        <w:t xml:space="preserve"> (le Cas </w:t>
      </w:r>
      <w:proofErr w:type="gramStart"/>
      <w:r w:rsidRPr="007505CB">
        <w:rPr>
          <w:b/>
          <w:lang w:val="fr-FR"/>
        </w:rPr>
        <w:t>échéant  )</w:t>
      </w:r>
      <w:proofErr w:type="gramEnd"/>
    </w:p>
    <w:p w14:paraId="48A5E127" w14:textId="77777777" w:rsidR="007505CB" w:rsidRPr="007505CB" w:rsidRDefault="007505CB" w:rsidP="00D41100">
      <w:pPr>
        <w:keepNext/>
        <w:spacing w:before="120" w:after="120" w:line="259" w:lineRule="auto"/>
        <w:rPr>
          <w:lang w:val="fr"/>
        </w:rPr>
      </w:pPr>
      <w:r w:rsidRPr="007505CB">
        <w:rPr>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rPr>
          <w:rFonts w:eastAsia="Calibri"/>
        </w:rPr>
      </w:pPr>
      <w:proofErr w:type="spellStart"/>
      <w:r w:rsidRPr="007505CB">
        <w:rPr>
          <w:rFonts w:eastAsia="Calibri"/>
          <w:b/>
          <w:bCs/>
        </w:rPr>
        <w:t>Validité</w:t>
      </w:r>
      <w:proofErr w:type="spellEnd"/>
      <w:r w:rsidRPr="007505CB">
        <w:rPr>
          <w:rFonts w:eastAsia="Calibri"/>
          <w:b/>
          <w:bCs/>
        </w:rPr>
        <w:t xml:space="preserve"> des </w:t>
      </w:r>
      <w:proofErr w:type="spellStart"/>
      <w:r w:rsidRPr="007505CB">
        <w:rPr>
          <w:rFonts w:eastAsia="Calibri"/>
          <w:b/>
          <w:bCs/>
        </w:rPr>
        <w:t>Cotations</w:t>
      </w:r>
      <w:proofErr w:type="spellEnd"/>
    </w:p>
    <w:p w14:paraId="181FCB95"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FR"/>
        </w:rPr>
        <w:t xml:space="preserve">Les </w:t>
      </w:r>
      <w:proofErr w:type="spellStart"/>
      <w:r w:rsidRPr="007505CB">
        <w:rPr>
          <w:lang w:val="fr-FR"/>
        </w:rPr>
        <w:t>Cotationss</w:t>
      </w:r>
      <w:proofErr w:type="spellEnd"/>
      <w:r w:rsidRPr="007505CB">
        <w:rPr>
          <w:lang w:val="fr-FR"/>
        </w:rPr>
        <w:t xml:space="preserve"> seront valides jusqu’à </w:t>
      </w:r>
      <w:r w:rsidRPr="007505CB">
        <w:rPr>
          <w:b/>
          <w:bCs/>
          <w:i/>
          <w:iCs/>
          <w:lang w:val="fr-FR"/>
        </w:rPr>
        <w:t>quatre-vingt-dix (90) jours après l’</w:t>
      </w:r>
      <w:proofErr w:type="spellStart"/>
      <w:r w:rsidRPr="007505CB">
        <w:rPr>
          <w:b/>
          <w:bCs/>
          <w:i/>
          <w:iCs/>
          <w:lang w:val="fr-FR"/>
        </w:rPr>
        <w:t>ouveture</w:t>
      </w:r>
      <w:proofErr w:type="spellEnd"/>
      <w:r w:rsidRPr="007505CB">
        <w:rPr>
          <w:b/>
          <w:bCs/>
          <w:i/>
          <w:iCs/>
          <w:lang w:val="fr-FR"/>
        </w:rPr>
        <w:t>.</w:t>
      </w:r>
    </w:p>
    <w:p w14:paraId="16D1CC87" w14:textId="77777777" w:rsidR="007505CB" w:rsidRPr="007505CB" w:rsidRDefault="007505CB" w:rsidP="00D41100">
      <w:pPr>
        <w:keepNext/>
        <w:spacing w:before="120" w:after="120"/>
        <w:rPr>
          <w:lang w:val="fr-FR"/>
        </w:rPr>
      </w:pPr>
      <w:r w:rsidRPr="007505CB">
        <w:rPr>
          <w:lang w:val="fr-FR"/>
        </w:rPr>
        <w:t>14</w:t>
      </w:r>
      <w:r w:rsidRPr="007505CB">
        <w:rPr>
          <w:b/>
          <w:bCs/>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textAlignment w:val="baseline"/>
        <w:rPr>
          <w:b/>
          <w:bCs/>
          <w:lang w:val="fr-FR"/>
        </w:rPr>
      </w:pPr>
      <w:r w:rsidRPr="007505CB">
        <w:rPr>
          <w:b/>
          <w:bCs/>
          <w:lang w:val="fr-FR"/>
        </w:rPr>
        <w:t>Proposition technique</w:t>
      </w:r>
    </w:p>
    <w:p w14:paraId="1D195DF0" w14:textId="30DC57F9" w:rsidR="007505CB" w:rsidRPr="00382158"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w:t>
      </w:r>
      <w:r w:rsidR="00382158">
        <w:rPr>
          <w:lang w:val="fr-FR"/>
        </w:rPr>
        <w:t>élais d'exécution.</w:t>
      </w: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contextualSpacing/>
        <w:textAlignment w:val="baseline"/>
        <w:rPr>
          <w:lang w:val="fr-FR"/>
        </w:rPr>
      </w:pPr>
      <w:r w:rsidRPr="007505CB">
        <w:rPr>
          <w:b/>
          <w:bCs/>
          <w:u w:val="single"/>
          <w:lang w:val="fr-FR"/>
        </w:rPr>
        <w:t>Autre</w:t>
      </w:r>
      <w:r w:rsidRPr="007505CB">
        <w:rPr>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proofErr w:type="spellStart"/>
      <w:r w:rsidRPr="007505CB">
        <w:rPr>
          <w:b/>
          <w:bCs/>
          <w:lang w:val="fr-FR"/>
        </w:rPr>
        <w:t>categorization</w:t>
      </w:r>
      <w:proofErr w:type="spellEnd"/>
      <w:r w:rsidRPr="007505CB">
        <w:rPr>
          <w:b/>
          <w:bCs/>
          <w:lang w:val="fr-FR"/>
        </w:rPr>
        <w:t xml:space="preserve"> le cas échéant .</w:t>
      </w:r>
    </w:p>
    <w:p w14:paraId="76CBA3C7" w14:textId="77777777" w:rsidR="007505CB" w:rsidRPr="007505CB" w:rsidRDefault="007505CB" w:rsidP="00D41100">
      <w:pPr>
        <w:keepNext/>
        <w:spacing w:before="120" w:after="120" w:line="259" w:lineRule="auto"/>
        <w:rPr>
          <w:b/>
          <w:bCs/>
          <w:i/>
          <w:iCs/>
          <w:lang w:val="fr-FR"/>
        </w:rPr>
      </w:pPr>
      <w:r w:rsidRPr="007505CB">
        <w:rPr>
          <w:b/>
          <w:bCs/>
          <w:i/>
          <w:iCs/>
          <w:lang w:val="fr-FR"/>
        </w:rPr>
        <w:t>Remarque :</w:t>
      </w:r>
    </w:p>
    <w:p w14:paraId="105BD025" w14:textId="3D2AED5C" w:rsidR="007505CB" w:rsidRPr="007505CB" w:rsidRDefault="007505CB" w:rsidP="00D41100">
      <w:pPr>
        <w:keepNext/>
        <w:spacing w:before="120" w:after="120" w:line="259" w:lineRule="auto"/>
        <w:rPr>
          <w:b/>
          <w:bCs/>
          <w:i/>
          <w:iCs/>
          <w:lang w:val="fr-FR"/>
        </w:rPr>
      </w:pPr>
      <w:r w:rsidRPr="007505CB">
        <w:rPr>
          <w:b/>
          <w:bCs/>
          <w:i/>
          <w:iCs/>
          <w:lang w:val="fr-FR"/>
        </w:rPr>
        <w:t xml:space="preserve">-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w:t>
      </w:r>
      <w:r w:rsidRPr="007505CB">
        <w:rPr>
          <w:b/>
          <w:bCs/>
          <w:i/>
          <w:iCs/>
          <w:lang w:val="fr-FR"/>
        </w:rPr>
        <w:lastRenderedPageBreak/>
        <w:t>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rPr>
          <w:rFonts w:eastAsia="Calibri"/>
          <w:b/>
          <w:bCs/>
          <w:i/>
          <w:iCs/>
          <w:sz w:val="22"/>
          <w:lang w:val="fr-FR"/>
        </w:rPr>
      </w:pPr>
      <w:r w:rsidRPr="007505CB">
        <w:rPr>
          <w:b/>
          <w:bCs/>
          <w:i/>
          <w:iCs/>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rPr>
          <w:rFonts w:eastAsia="Calibri"/>
        </w:rPr>
      </w:pPr>
      <w:r w:rsidRPr="007505CB">
        <w:rPr>
          <w:rFonts w:eastAsia="Calibri"/>
          <w:b/>
          <w:bCs/>
        </w:rPr>
        <w:t>Clarifications</w:t>
      </w:r>
    </w:p>
    <w:p w14:paraId="624CB166"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szCs w:val="20"/>
          <w:lang w:val="fr-FR"/>
        </w:rPr>
      </w:pPr>
      <w:r w:rsidRPr="007505CB">
        <w:rPr>
          <w:lang w:val="fr-FR"/>
        </w:rPr>
        <w:t xml:space="preserve">Toute demande de clarification concernant cette Demande de Cotation peut être adressée par écrit : </w:t>
      </w:r>
    </w:p>
    <w:p w14:paraId="333E9403" w14:textId="257B86B6" w:rsidR="007505CB" w:rsidRPr="00382158" w:rsidRDefault="007505CB" w:rsidP="00D41100">
      <w:pPr>
        <w:suppressAutoHyphens/>
        <w:overflowPunct w:val="0"/>
        <w:autoSpaceDE w:val="0"/>
        <w:autoSpaceDN w:val="0"/>
        <w:adjustRightInd w:val="0"/>
        <w:spacing w:line="256" w:lineRule="auto"/>
        <w:ind w:left="540"/>
        <w:contextualSpacing/>
        <w:textAlignment w:val="baseline"/>
        <w:rPr>
          <w:b/>
          <w:bCs/>
          <w:lang w:val="fr-FR"/>
        </w:rPr>
      </w:pPr>
      <w:bookmarkStart w:id="30" w:name="_Hlk207288097"/>
      <w:r w:rsidRPr="00382158">
        <w:rPr>
          <w:lang w:val="fr-FR"/>
        </w:rPr>
        <w:t xml:space="preserve">A </w:t>
      </w:r>
      <w:proofErr w:type="gramStart"/>
      <w:r w:rsidRPr="00382158">
        <w:rPr>
          <w:lang w:val="fr-FR"/>
        </w:rPr>
        <w:t>l’attention  de</w:t>
      </w:r>
      <w:proofErr w:type="gramEnd"/>
      <w:r w:rsidRPr="00382158">
        <w:rPr>
          <w:lang w:val="fr-FR"/>
        </w:rPr>
        <w:t>:</w:t>
      </w:r>
      <w:r w:rsidRPr="00382158">
        <w:rPr>
          <w:lang w:val="fr-FR"/>
        </w:rPr>
        <w:tab/>
      </w:r>
      <w:r w:rsidRPr="00382158">
        <w:rPr>
          <w:b/>
          <w:bCs/>
          <w:lang w:val="fr-FR"/>
        </w:rPr>
        <w:t xml:space="preserve">Le Maire de la Commune de </w:t>
      </w:r>
      <w:r w:rsidR="00CA22CD" w:rsidRPr="00382158">
        <w:rPr>
          <w:b/>
          <w:bCs/>
          <w:lang w:val="fr-FR"/>
        </w:rPr>
        <w:t>JAKIRI</w:t>
      </w:r>
      <w:r w:rsidR="00613E76" w:rsidRPr="00382158">
        <w:rPr>
          <w:b/>
          <w:bCs/>
          <w:lang w:val="fr-FR"/>
        </w:rPr>
        <w:t xml:space="preserve"> </w:t>
      </w:r>
      <w:r w:rsidR="0082389E" w:rsidRPr="00382158">
        <w:rPr>
          <w:b/>
          <w:bCs/>
          <w:lang w:val="fr-FR"/>
        </w:rPr>
        <w:t xml:space="preserve"> </w:t>
      </w:r>
    </w:p>
    <w:p w14:paraId="02C0F788" w14:textId="044C6415" w:rsidR="007505CB" w:rsidRPr="00382158"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382158">
        <w:rPr>
          <w:lang w:val="fr-FR"/>
        </w:rPr>
        <w:t xml:space="preserve">Administration: </w:t>
      </w:r>
      <w:r w:rsidRPr="00382158">
        <w:rPr>
          <w:lang w:val="fr-FR"/>
        </w:rPr>
        <w:tab/>
      </w:r>
      <w:r w:rsidRPr="00382158">
        <w:rPr>
          <w:lang w:val="fr-FR"/>
        </w:rPr>
        <w:tab/>
      </w:r>
      <w:r w:rsidRPr="00382158">
        <w:rPr>
          <w:b/>
          <w:bCs/>
          <w:lang w:val="fr-FR"/>
        </w:rPr>
        <w:t xml:space="preserve">La Commune de </w:t>
      </w:r>
      <w:r w:rsidR="00CA22CD" w:rsidRPr="00382158">
        <w:rPr>
          <w:b/>
          <w:bCs/>
          <w:lang w:val="fr-FR"/>
        </w:rPr>
        <w:t>JAKIRI</w:t>
      </w:r>
      <w:r w:rsidR="00613E76" w:rsidRPr="00382158">
        <w:rPr>
          <w:b/>
          <w:bCs/>
          <w:lang w:val="fr-FR"/>
        </w:rPr>
        <w:t xml:space="preserve"> </w:t>
      </w:r>
      <w:r w:rsidR="0082389E" w:rsidRPr="00382158">
        <w:rPr>
          <w:b/>
          <w:bCs/>
          <w:lang w:val="fr-FR"/>
        </w:rPr>
        <w:t xml:space="preserve"> </w:t>
      </w:r>
    </w:p>
    <w:p w14:paraId="3FE4D7F9" w14:textId="29535373" w:rsidR="007505CB" w:rsidRPr="00382158"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382158">
        <w:rPr>
          <w:lang w:val="fr-FR"/>
        </w:rPr>
        <w:t>Ville:</w:t>
      </w:r>
      <w:r w:rsidRPr="00382158">
        <w:rPr>
          <w:lang w:val="fr-FR"/>
        </w:rPr>
        <w:tab/>
      </w:r>
      <w:r w:rsidRPr="00382158">
        <w:rPr>
          <w:lang w:val="fr-FR"/>
        </w:rPr>
        <w:tab/>
      </w:r>
      <w:r w:rsidRPr="00382158">
        <w:rPr>
          <w:lang w:val="fr-FR"/>
        </w:rPr>
        <w:tab/>
      </w:r>
      <w:r w:rsidR="00CA22CD" w:rsidRPr="00382158">
        <w:rPr>
          <w:b/>
          <w:bCs/>
          <w:lang w:val="fr-FR"/>
        </w:rPr>
        <w:t>JAKIRI</w:t>
      </w:r>
      <w:r w:rsidR="00613E76" w:rsidRPr="00382158">
        <w:rPr>
          <w:b/>
          <w:bCs/>
          <w:lang w:val="fr-FR"/>
        </w:rPr>
        <w:t xml:space="preserve"> </w:t>
      </w:r>
      <w:r w:rsidR="0082389E" w:rsidRPr="00382158">
        <w:rPr>
          <w:b/>
          <w:bCs/>
          <w:lang w:val="fr-FR"/>
        </w:rPr>
        <w:t xml:space="preserve"> </w:t>
      </w:r>
    </w:p>
    <w:p w14:paraId="493E54CF" w14:textId="0A996FA7" w:rsidR="007505CB" w:rsidRPr="00382158" w:rsidRDefault="007505CB" w:rsidP="00E30A45">
      <w:pPr>
        <w:suppressAutoHyphens/>
        <w:overflowPunct w:val="0"/>
        <w:autoSpaceDE w:val="0"/>
        <w:autoSpaceDN w:val="0"/>
        <w:adjustRightInd w:val="0"/>
        <w:spacing w:line="256" w:lineRule="auto"/>
        <w:ind w:left="540"/>
        <w:contextualSpacing/>
        <w:textAlignment w:val="baseline"/>
        <w:rPr>
          <w:b/>
          <w:bCs/>
          <w:lang w:val="fr-FR"/>
        </w:rPr>
      </w:pPr>
      <w:r w:rsidRPr="00382158">
        <w:rPr>
          <w:lang w:val="fr-FR"/>
        </w:rPr>
        <w:t xml:space="preserve">Boîte </w:t>
      </w:r>
      <w:proofErr w:type="gramStart"/>
      <w:r w:rsidRPr="00382158">
        <w:rPr>
          <w:lang w:val="fr-FR"/>
        </w:rPr>
        <w:t>Postale:</w:t>
      </w:r>
      <w:r w:rsidRPr="00382158">
        <w:rPr>
          <w:lang w:val="fr-FR"/>
        </w:rPr>
        <w:tab/>
      </w:r>
      <w:r w:rsidRPr="00382158">
        <w:rPr>
          <w:lang w:val="fr-FR"/>
        </w:rPr>
        <w:tab/>
      </w:r>
      <w:r w:rsidR="00E30A45" w:rsidRPr="00382158">
        <w:rPr>
          <w:b/>
          <w:bCs/>
          <w:lang w:val="fr-FR"/>
        </w:rPr>
        <w:t>B.P</w:t>
      </w:r>
      <w:proofErr w:type="gramEnd"/>
      <w:r w:rsidR="00E30A45" w:rsidRPr="00382158">
        <w:rPr>
          <w:b/>
          <w:bCs/>
          <w:lang w:val="fr-FR"/>
        </w:rPr>
        <w:t xml:space="preserve"> Box </w:t>
      </w:r>
      <w:r w:rsidR="00CA22CD" w:rsidRPr="00382158">
        <w:rPr>
          <w:b/>
          <w:bCs/>
          <w:lang w:val="fr-FR"/>
        </w:rPr>
        <w:t>02</w:t>
      </w:r>
      <w:r w:rsidR="00613E76" w:rsidRPr="00382158">
        <w:rPr>
          <w:b/>
          <w:bCs/>
          <w:lang w:val="fr-FR"/>
        </w:rPr>
        <w:t xml:space="preserve"> </w:t>
      </w:r>
      <w:r w:rsidR="00CA22CD" w:rsidRPr="00382158">
        <w:rPr>
          <w:b/>
          <w:bCs/>
          <w:lang w:val="fr-FR"/>
        </w:rPr>
        <w:t>JAKIRI</w:t>
      </w:r>
      <w:r w:rsidR="00613E76" w:rsidRPr="00382158">
        <w:rPr>
          <w:b/>
          <w:bCs/>
          <w:lang w:val="fr-FR"/>
        </w:rPr>
        <w:t xml:space="preserve"> </w:t>
      </w:r>
    </w:p>
    <w:p w14:paraId="77486283" w14:textId="77777777" w:rsidR="007505CB" w:rsidRPr="00382158"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382158">
        <w:rPr>
          <w:lang w:val="fr-FR"/>
        </w:rPr>
        <w:t>Pays:</w:t>
      </w:r>
      <w:r w:rsidRPr="00382158">
        <w:rPr>
          <w:lang w:val="fr-FR"/>
        </w:rPr>
        <w:tab/>
      </w:r>
      <w:r w:rsidRPr="00382158">
        <w:rPr>
          <w:lang w:val="fr-FR"/>
        </w:rPr>
        <w:tab/>
      </w:r>
      <w:r w:rsidRPr="00382158">
        <w:rPr>
          <w:lang w:val="fr-FR"/>
        </w:rPr>
        <w:tab/>
      </w:r>
      <w:r w:rsidRPr="00382158">
        <w:rPr>
          <w:b/>
          <w:bCs/>
          <w:lang w:val="fr-FR"/>
        </w:rPr>
        <w:t>Cameroun</w:t>
      </w:r>
    </w:p>
    <w:p w14:paraId="2EF82936" w14:textId="5D04BC97" w:rsidR="007505CB" w:rsidRPr="00382158" w:rsidRDefault="007505CB" w:rsidP="00D41100">
      <w:pPr>
        <w:suppressAutoHyphens/>
        <w:overflowPunct w:val="0"/>
        <w:autoSpaceDE w:val="0"/>
        <w:autoSpaceDN w:val="0"/>
        <w:adjustRightInd w:val="0"/>
        <w:spacing w:line="256" w:lineRule="auto"/>
        <w:ind w:left="540"/>
        <w:contextualSpacing/>
        <w:textAlignment w:val="baseline"/>
        <w:rPr>
          <w:lang w:val="fr-FR"/>
        </w:rPr>
      </w:pPr>
      <w:proofErr w:type="spellStart"/>
      <w:r w:rsidRPr="00382158">
        <w:rPr>
          <w:lang w:val="fr-FR"/>
        </w:rPr>
        <w:t>Cell</w:t>
      </w:r>
      <w:proofErr w:type="spellEnd"/>
      <w:r w:rsidRPr="00382158">
        <w:rPr>
          <w:lang w:val="fr-FR"/>
        </w:rPr>
        <w:t xml:space="preserve"> phone:</w:t>
      </w:r>
      <w:r w:rsidRPr="00382158">
        <w:rPr>
          <w:lang w:val="fr-FR"/>
        </w:rPr>
        <w:tab/>
      </w:r>
      <w:r w:rsidRPr="00382158">
        <w:rPr>
          <w:lang w:val="fr-FR"/>
        </w:rPr>
        <w:tab/>
      </w:r>
      <w:r w:rsidR="00382158" w:rsidRPr="00382158">
        <w:rPr>
          <w:lang w:val="fr-FR"/>
        </w:rPr>
        <w:t>676627995/6</w:t>
      </w:r>
      <w:r w:rsidR="00CA22CD" w:rsidRPr="00382158">
        <w:rPr>
          <w:lang w:val="fr-FR"/>
        </w:rPr>
        <w:t>5376520</w:t>
      </w:r>
    </w:p>
    <w:p w14:paraId="3A21A93F" w14:textId="1A8B27E2" w:rsidR="007505CB" w:rsidRPr="007505CB" w:rsidRDefault="007505CB" w:rsidP="00A574BB">
      <w:pPr>
        <w:spacing w:line="256" w:lineRule="auto"/>
        <w:ind w:left="540"/>
        <w:rPr>
          <w:szCs w:val="20"/>
        </w:rPr>
      </w:pPr>
      <w:proofErr w:type="gramStart"/>
      <w:r w:rsidRPr="00382158">
        <w:t>Mail :</w:t>
      </w:r>
      <w:proofErr w:type="gramEnd"/>
      <w:r w:rsidRPr="00382158">
        <w:tab/>
      </w:r>
      <w:r w:rsidRPr="00382158">
        <w:tab/>
      </w:r>
      <w:r w:rsidRPr="00382158">
        <w:tab/>
      </w:r>
      <w:bookmarkEnd w:id="30"/>
      <w:r w:rsidR="00E30A45" w:rsidRPr="00382158">
        <w:t>……………………………………….</w:t>
      </w:r>
    </w:p>
    <w:p w14:paraId="3866B62C" w14:textId="77777777" w:rsidR="007505CB" w:rsidRPr="007505CB" w:rsidRDefault="007505CB" w:rsidP="00D41100">
      <w:pPr>
        <w:spacing w:before="120" w:after="120"/>
        <w:ind w:left="450"/>
        <w:rPr>
          <w:lang w:val="fr-FR"/>
        </w:rPr>
      </w:pPr>
      <w:r w:rsidRPr="007505CB">
        <w:t xml:space="preserve"> </w:t>
      </w:r>
      <w:r w:rsidRPr="007505CB">
        <w:rPr>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rPr>
          <w:rFonts w:eastAsia="Calibri"/>
          <w:b/>
          <w:bCs/>
          <w:sz w:val="22"/>
        </w:rPr>
      </w:pPr>
      <w:proofErr w:type="spellStart"/>
      <w:r w:rsidRPr="007505CB">
        <w:rPr>
          <w:rFonts w:eastAsia="Calibri"/>
          <w:b/>
          <w:bCs/>
          <w:sz w:val="22"/>
        </w:rPr>
        <w:t>Soumission</w:t>
      </w:r>
      <w:proofErr w:type="spellEnd"/>
      <w:r w:rsidRPr="007505CB">
        <w:rPr>
          <w:rFonts w:eastAsia="Calibri"/>
          <w:b/>
          <w:bCs/>
          <w:sz w:val="22"/>
        </w:rPr>
        <w:t xml:space="preserve"> des </w:t>
      </w:r>
      <w:proofErr w:type="spellStart"/>
      <w:r w:rsidRPr="007505CB">
        <w:rPr>
          <w:rFonts w:eastAsia="Calibri"/>
          <w:b/>
          <w:bCs/>
          <w:sz w:val="22"/>
        </w:rPr>
        <w:t>Cotations</w:t>
      </w:r>
      <w:proofErr w:type="spellEnd"/>
    </w:p>
    <w:p w14:paraId="395636B9" w14:textId="77777777" w:rsidR="007505CB" w:rsidRPr="007505CB" w:rsidRDefault="007505CB" w:rsidP="00E61320">
      <w:pPr>
        <w:numPr>
          <w:ilvl w:val="0"/>
          <w:numId w:val="55"/>
        </w:numPr>
        <w:suppressAutoHyphens/>
        <w:overflowPunct w:val="0"/>
        <w:autoSpaceDE w:val="0"/>
        <w:autoSpaceDN w:val="0"/>
        <w:adjustRightInd w:val="0"/>
        <w:spacing w:before="120" w:after="120" w:line="256" w:lineRule="auto"/>
        <w:ind w:left="540" w:hanging="540"/>
        <w:textAlignment w:val="baseline"/>
        <w:rPr>
          <w:szCs w:val="20"/>
          <w:lang w:val="fr-FR"/>
        </w:rPr>
      </w:pPr>
      <w:r w:rsidRPr="007505CB">
        <w:rPr>
          <w:lang w:val="fr-FR"/>
        </w:rPr>
        <w:t xml:space="preserve">Les Cotations doivent être soumises selon le formulaire ci-joint à l’Annexe </w:t>
      </w:r>
      <w:r w:rsidRPr="007505CB">
        <w:rPr>
          <w:b/>
          <w:bCs/>
          <w:iCs/>
          <w:lang w:val="fr-FR"/>
        </w:rPr>
        <w:t xml:space="preserve">en sept (07) copies (donc un original (01) et six (06) copies) plus une clé USB </w:t>
      </w:r>
      <w:proofErr w:type="spellStart"/>
      <w:r w:rsidRPr="007505CB">
        <w:rPr>
          <w:b/>
          <w:bCs/>
          <w:iCs/>
          <w:lang w:val="fr-FR"/>
        </w:rPr>
        <w:t>cotenant</w:t>
      </w:r>
      <w:proofErr w:type="spellEnd"/>
      <w:r w:rsidRPr="007505CB">
        <w:rPr>
          <w:b/>
          <w:bCs/>
          <w:iCs/>
          <w:lang w:val="fr-FR"/>
        </w:rPr>
        <w:t xml:space="preserve"> la </w:t>
      </w:r>
      <w:proofErr w:type="spellStart"/>
      <w:r w:rsidRPr="007505CB">
        <w:rPr>
          <w:b/>
          <w:bCs/>
          <w:iCs/>
          <w:lang w:val="fr-FR"/>
        </w:rPr>
        <w:t>versiont</w:t>
      </w:r>
      <w:proofErr w:type="spellEnd"/>
      <w:r w:rsidRPr="007505CB">
        <w:rPr>
          <w:b/>
          <w:bCs/>
          <w:iCs/>
          <w:lang w:val="fr-FR"/>
        </w:rPr>
        <w:t xml:space="preserve"> scannée de la </w:t>
      </w:r>
      <w:proofErr w:type="spellStart"/>
      <w:r w:rsidRPr="007505CB">
        <w:rPr>
          <w:b/>
          <w:bCs/>
          <w:iCs/>
          <w:lang w:val="fr-FR"/>
        </w:rPr>
        <w:t>quotation</w:t>
      </w:r>
      <w:proofErr w:type="spellEnd"/>
      <w:r w:rsidRPr="007505CB">
        <w:rPr>
          <w:b/>
          <w:bCs/>
          <w:iCs/>
          <w:lang w:val="fr-FR"/>
        </w:rPr>
        <w:t xml:space="preserve"> et la version modifiable</w:t>
      </w:r>
      <w:r w:rsidRPr="007505CB">
        <w:rPr>
          <w:lang w:val="fr-FR"/>
        </w:rPr>
        <w:t>, dans une enveloppe scellée marquée comme suit :</w:t>
      </w:r>
    </w:p>
    <w:p w14:paraId="73C1E44E" w14:textId="58E7BC55" w:rsidR="007505CB" w:rsidRPr="00382158" w:rsidRDefault="007505CB" w:rsidP="00382158">
      <w:pPr>
        <w:suppressAutoHyphens/>
        <w:spacing w:before="120" w:after="120"/>
        <w:ind w:left="1080"/>
        <w:contextualSpacing/>
        <w:rPr>
          <w:b/>
          <w:bCs/>
        </w:rPr>
      </w:pPr>
      <w:r w:rsidRPr="007505CB">
        <w:rPr>
          <w:b/>
          <w:bCs/>
          <w:i/>
          <w:iCs/>
          <w:lang w:val="fr-FR"/>
        </w:rPr>
        <w:t>“Demande de Cotations N°</w:t>
      </w:r>
      <w:r w:rsidR="00382158">
        <w:rPr>
          <w:b/>
          <w:bCs/>
          <w:i/>
          <w:iCs/>
          <w:lang w:val="fr-FR"/>
        </w:rPr>
        <w:t>001</w:t>
      </w:r>
      <w:r w:rsidRPr="007505CB">
        <w:rPr>
          <w:b/>
          <w:bCs/>
          <w:i/>
          <w:iCs/>
          <w:lang w:val="fr-FR"/>
        </w:rPr>
        <w:t xml:space="preserve">/ </w:t>
      </w:r>
      <w:r w:rsidR="00F77749" w:rsidRPr="007505CB">
        <w:rPr>
          <w:b/>
          <w:bCs/>
          <w:i/>
          <w:iCs/>
          <w:lang w:val="fr-FR"/>
        </w:rPr>
        <w:t>Maire</w:t>
      </w:r>
      <w:r w:rsidRPr="007505CB">
        <w:rPr>
          <w:b/>
          <w:bCs/>
          <w:i/>
          <w:iCs/>
          <w:lang w:val="fr-FR"/>
        </w:rPr>
        <w:t>/</w:t>
      </w:r>
      <w:r w:rsidR="00025A80">
        <w:rPr>
          <w:b/>
          <w:bCs/>
          <w:i/>
          <w:iCs/>
          <w:lang w:val="fr-FR"/>
        </w:rPr>
        <w:t>J</w:t>
      </w:r>
      <w:r w:rsidR="00DB186B">
        <w:rPr>
          <w:b/>
          <w:bCs/>
          <w:i/>
          <w:iCs/>
          <w:lang w:val="fr-FR"/>
        </w:rPr>
        <w:t>C/</w:t>
      </w:r>
      <w:r w:rsidR="00025A80">
        <w:rPr>
          <w:b/>
          <w:bCs/>
          <w:i/>
          <w:iCs/>
          <w:lang w:val="fr-FR"/>
        </w:rPr>
        <w:t>J</w:t>
      </w:r>
      <w:r w:rsidR="00E30A45">
        <w:rPr>
          <w:b/>
          <w:bCs/>
          <w:i/>
          <w:iCs/>
          <w:lang w:val="fr-FR"/>
        </w:rPr>
        <w:t>C</w:t>
      </w:r>
      <w:r w:rsidRPr="007505CB">
        <w:rPr>
          <w:b/>
          <w:bCs/>
          <w:i/>
          <w:iCs/>
          <w:lang w:val="fr-FR"/>
        </w:rPr>
        <w:t>ITB/PROLOG Budget 2026 OF</w:t>
      </w:r>
      <w:r w:rsidR="00382158">
        <w:rPr>
          <w:b/>
          <w:bCs/>
          <w:i/>
          <w:iCs/>
          <w:lang w:val="fr-FR"/>
        </w:rPr>
        <w:t xml:space="preserve"> 31/82026</w:t>
      </w:r>
      <w:r w:rsidRPr="007505CB">
        <w:rPr>
          <w:b/>
          <w:bCs/>
          <w:i/>
          <w:iCs/>
          <w:lang w:val="fr-FR"/>
        </w:rPr>
        <w:t xml:space="preserve"> relatif à </w:t>
      </w:r>
      <w:r w:rsidRPr="00382158">
        <w:rPr>
          <w:b/>
          <w:bCs/>
          <w:i/>
          <w:iCs/>
          <w:lang w:val="fr-FR"/>
        </w:rPr>
        <w:t xml:space="preserve">la </w:t>
      </w:r>
      <w:r w:rsidR="00025A80" w:rsidRPr="00382158">
        <w:rPr>
          <w:b/>
          <w:bCs/>
        </w:rPr>
        <w:t>CONSTRUCTION D’UN PONCEAU À DOUBLE CAISSON DE 2 M × 2 M SUR LE TRONÇON ROUTIER RELIANT LES QUARTIERS DE NYAH ET DE KAMP DANS LE VILLAGE DE VEKOVI, ET LA RECONSTRUCTION D’UN PONCEAU À SIMPLE CAISSON DE 2 M × 2 M SUR LE TRONÇON ROUTIER RELIANT LES QUARTIERS DE TAMBORONG ET DE KIYOH DANS LA CIRCONSCRIPTION DE JAKIRI, DIVISION DE BUI, RÉGION DU NORD-OUEST</w:t>
      </w:r>
      <w:r w:rsidR="00DB186B" w:rsidRPr="00382158">
        <w:rPr>
          <w:b/>
          <w:bCs/>
          <w:i/>
          <w:iCs/>
          <w:lang w:val="fr-FR"/>
        </w:rPr>
        <w:t>.</w:t>
      </w:r>
    </w:p>
    <w:p w14:paraId="70606D9C" w14:textId="77777777" w:rsidR="007505CB" w:rsidRPr="007505CB" w:rsidRDefault="007505CB" w:rsidP="007505CB">
      <w:pPr>
        <w:spacing w:before="120" w:after="120" w:line="259" w:lineRule="auto"/>
        <w:jc w:val="center"/>
        <w:rPr>
          <w:rFonts w:eastAsia="Calibri"/>
          <w:i/>
          <w:iCs/>
          <w:sz w:val="22"/>
          <w:lang w:val="fr-FR"/>
        </w:rPr>
      </w:pPr>
      <w:r w:rsidRPr="007505CB">
        <w:rPr>
          <w:rFonts w:eastAsia="Calibri"/>
          <w:b/>
          <w:bCs/>
          <w:i/>
          <w:iCs/>
          <w:sz w:val="22"/>
          <w:lang w:val="fr-FR"/>
        </w:rPr>
        <w:t>A N’OUVRIR QU’EN SEANCE D’OUVERTURE”</w:t>
      </w:r>
    </w:p>
    <w:p w14:paraId="3E59DB74"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 xml:space="preserve">Les cotations doivent être soumises selon le formulaire joint à l’Annexe </w:t>
      </w:r>
    </w:p>
    <w:p w14:paraId="1844CCA1" w14:textId="0F8923FD"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FR"/>
        </w:rPr>
        <w:t xml:space="preserve">La date et l’heure limites pour </w:t>
      </w:r>
      <w:r w:rsidR="00382158">
        <w:rPr>
          <w:lang w:val="fr-FR"/>
        </w:rPr>
        <w:t xml:space="preserve">la soumission des Cotations est </w:t>
      </w:r>
      <w:r w:rsidR="00DF498D">
        <w:rPr>
          <w:lang w:val="fr-FR"/>
        </w:rPr>
        <w:t xml:space="preserve"> </w:t>
      </w:r>
      <w:r w:rsidR="00382158">
        <w:rPr>
          <w:b/>
          <w:bCs/>
          <w:i/>
          <w:iCs/>
          <w:lang w:val="fr-FR"/>
        </w:rPr>
        <w:t xml:space="preserve"> 16/9/</w:t>
      </w:r>
      <w:r w:rsidRPr="007505CB">
        <w:rPr>
          <w:b/>
          <w:bCs/>
          <w:i/>
          <w:iCs/>
          <w:lang w:val="fr-FR"/>
        </w:rPr>
        <w:t>/2026 à 10 heure</w:t>
      </w:r>
    </w:p>
    <w:p w14:paraId="226B0E03"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sz w:val="22"/>
          <w:lang w:val="fr-FR"/>
        </w:rPr>
      </w:pPr>
      <w:r w:rsidRPr="007505CB">
        <w:rPr>
          <w:lang w:val="fr-FR"/>
        </w:rPr>
        <w:t>L’adresse pour la soumission de votre Cotation est la suivante :</w:t>
      </w:r>
    </w:p>
    <w:p w14:paraId="0005548C" w14:textId="50873216" w:rsidR="007505CB" w:rsidRPr="00DF498D" w:rsidRDefault="007505CB" w:rsidP="007505CB">
      <w:pPr>
        <w:suppressAutoHyphens/>
        <w:overflowPunct w:val="0"/>
        <w:autoSpaceDE w:val="0"/>
        <w:autoSpaceDN w:val="0"/>
        <w:adjustRightInd w:val="0"/>
        <w:spacing w:line="256" w:lineRule="auto"/>
        <w:ind w:left="540"/>
        <w:contextualSpacing/>
        <w:textAlignment w:val="baseline"/>
        <w:rPr>
          <w:b/>
          <w:bCs/>
          <w:lang w:val="fr-FR"/>
        </w:rPr>
      </w:pPr>
      <w:r w:rsidRPr="007505CB">
        <w:rPr>
          <w:lang w:val="fr-FR"/>
        </w:rPr>
        <w:t xml:space="preserve">A </w:t>
      </w:r>
      <w:proofErr w:type="gramStart"/>
      <w:r w:rsidRPr="007505CB">
        <w:rPr>
          <w:lang w:val="fr-FR"/>
        </w:rPr>
        <w:t>l’attention  de</w:t>
      </w:r>
      <w:proofErr w:type="gramEnd"/>
      <w:r w:rsidRPr="007505CB">
        <w:rPr>
          <w:lang w:val="fr-FR"/>
        </w:rPr>
        <w:t>:</w:t>
      </w:r>
      <w:r w:rsidRPr="007505CB">
        <w:rPr>
          <w:lang w:val="fr-FR"/>
        </w:rPr>
        <w:tab/>
      </w:r>
      <w:r w:rsidRPr="00DF498D">
        <w:rPr>
          <w:b/>
          <w:bCs/>
          <w:lang w:val="fr-FR"/>
        </w:rPr>
        <w:t xml:space="preserve">Le Maire de la Commune de </w:t>
      </w:r>
      <w:r w:rsidR="00CA22CD" w:rsidRPr="00DF498D">
        <w:rPr>
          <w:b/>
          <w:bCs/>
          <w:lang w:val="fr-FR"/>
        </w:rPr>
        <w:t>JAKIRI</w:t>
      </w:r>
      <w:r w:rsidR="00613E76" w:rsidRPr="00DF498D">
        <w:rPr>
          <w:b/>
          <w:bCs/>
          <w:lang w:val="fr-FR"/>
        </w:rPr>
        <w:t xml:space="preserve"> </w:t>
      </w:r>
      <w:r w:rsidR="0082389E" w:rsidRPr="00DF498D">
        <w:rPr>
          <w:b/>
          <w:bCs/>
          <w:lang w:val="fr-FR"/>
        </w:rPr>
        <w:t xml:space="preserve"> </w:t>
      </w:r>
    </w:p>
    <w:p w14:paraId="67892EF6" w14:textId="303ED188" w:rsidR="007505CB" w:rsidRPr="00DF498D"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DF498D">
        <w:rPr>
          <w:lang w:val="fr-FR"/>
        </w:rPr>
        <w:t xml:space="preserve">Administration: </w:t>
      </w:r>
      <w:r w:rsidRPr="00DF498D">
        <w:rPr>
          <w:lang w:val="fr-FR"/>
        </w:rPr>
        <w:tab/>
      </w:r>
      <w:r w:rsidRPr="00DF498D">
        <w:rPr>
          <w:lang w:val="fr-FR"/>
        </w:rPr>
        <w:tab/>
      </w:r>
      <w:r w:rsidRPr="00DF498D">
        <w:rPr>
          <w:b/>
          <w:bCs/>
          <w:lang w:val="fr-FR"/>
        </w:rPr>
        <w:t xml:space="preserve">La Commune de </w:t>
      </w:r>
      <w:r w:rsidRPr="00DF498D">
        <w:rPr>
          <w:b/>
          <w:bCs/>
          <w:lang w:val="fr-FR"/>
        </w:rPr>
        <w:tab/>
      </w:r>
      <w:r w:rsidR="00CA22CD" w:rsidRPr="00DF498D">
        <w:rPr>
          <w:b/>
          <w:bCs/>
          <w:lang w:val="fr-FR"/>
        </w:rPr>
        <w:t>JAKIRI</w:t>
      </w:r>
      <w:r w:rsidR="00613E76" w:rsidRPr="00DF498D">
        <w:rPr>
          <w:b/>
          <w:bCs/>
          <w:lang w:val="fr-FR"/>
        </w:rPr>
        <w:t xml:space="preserve"> </w:t>
      </w:r>
      <w:r w:rsidR="0082389E" w:rsidRPr="00DF498D">
        <w:rPr>
          <w:b/>
          <w:bCs/>
          <w:lang w:val="fr-FR"/>
        </w:rPr>
        <w:t xml:space="preserve"> </w:t>
      </w:r>
    </w:p>
    <w:p w14:paraId="14DB84BD" w14:textId="1378E25C" w:rsidR="007505CB" w:rsidRPr="00DF498D"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DF498D">
        <w:rPr>
          <w:lang w:val="fr-FR"/>
        </w:rPr>
        <w:t>Ville:</w:t>
      </w:r>
      <w:r w:rsidRPr="00DF498D">
        <w:rPr>
          <w:lang w:val="fr-FR"/>
        </w:rPr>
        <w:tab/>
      </w:r>
      <w:r w:rsidRPr="00DF498D">
        <w:rPr>
          <w:lang w:val="fr-FR"/>
        </w:rPr>
        <w:tab/>
      </w:r>
      <w:r w:rsidRPr="00DF498D">
        <w:rPr>
          <w:lang w:val="fr-FR"/>
        </w:rPr>
        <w:tab/>
      </w:r>
      <w:r w:rsidR="00CA22CD" w:rsidRPr="00DF498D">
        <w:rPr>
          <w:b/>
          <w:bCs/>
          <w:lang w:val="fr-FR"/>
        </w:rPr>
        <w:t>JAKIRI</w:t>
      </w:r>
      <w:r w:rsidR="00613E76" w:rsidRPr="00DF498D">
        <w:rPr>
          <w:b/>
          <w:bCs/>
          <w:lang w:val="fr-FR"/>
        </w:rPr>
        <w:t xml:space="preserve"> </w:t>
      </w:r>
      <w:r w:rsidR="0082389E" w:rsidRPr="00DF498D">
        <w:rPr>
          <w:b/>
          <w:bCs/>
          <w:lang w:val="fr-FR"/>
        </w:rPr>
        <w:t xml:space="preserve"> </w:t>
      </w:r>
    </w:p>
    <w:p w14:paraId="4480012E" w14:textId="720115D0" w:rsidR="007505CB" w:rsidRPr="00DF498D" w:rsidRDefault="007505CB" w:rsidP="00DF498D">
      <w:pPr>
        <w:suppressAutoHyphens/>
        <w:overflowPunct w:val="0"/>
        <w:autoSpaceDE w:val="0"/>
        <w:autoSpaceDN w:val="0"/>
        <w:adjustRightInd w:val="0"/>
        <w:spacing w:line="256" w:lineRule="auto"/>
        <w:ind w:left="540"/>
        <w:contextualSpacing/>
        <w:textAlignment w:val="baseline"/>
        <w:rPr>
          <w:b/>
          <w:bCs/>
          <w:lang w:val="fr-FR"/>
        </w:rPr>
      </w:pPr>
      <w:r w:rsidRPr="00DF498D">
        <w:rPr>
          <w:lang w:val="fr-FR"/>
        </w:rPr>
        <w:t xml:space="preserve">Boîte </w:t>
      </w:r>
      <w:proofErr w:type="gramStart"/>
      <w:r w:rsidRPr="00DF498D">
        <w:rPr>
          <w:lang w:val="fr-FR"/>
        </w:rPr>
        <w:t>Postale:</w:t>
      </w:r>
      <w:r w:rsidRPr="00DF498D">
        <w:rPr>
          <w:lang w:val="fr-FR"/>
        </w:rPr>
        <w:tab/>
      </w:r>
      <w:r w:rsidRPr="00DF498D">
        <w:rPr>
          <w:lang w:val="fr-FR"/>
        </w:rPr>
        <w:tab/>
      </w:r>
      <w:r w:rsidR="00E30A45" w:rsidRPr="00DF498D">
        <w:rPr>
          <w:b/>
          <w:bCs/>
          <w:lang w:val="fr-FR"/>
        </w:rPr>
        <w:t>B.P</w:t>
      </w:r>
      <w:proofErr w:type="gramEnd"/>
      <w:r w:rsidR="00E30A45" w:rsidRPr="00DF498D">
        <w:rPr>
          <w:b/>
          <w:bCs/>
          <w:lang w:val="fr-FR"/>
        </w:rPr>
        <w:t xml:space="preserve"> Box</w:t>
      </w:r>
      <w:r w:rsidR="004B01F9" w:rsidRPr="00DF498D">
        <w:rPr>
          <w:b/>
          <w:bCs/>
          <w:lang w:val="fr-FR"/>
        </w:rPr>
        <w:t xml:space="preserve"> 02</w:t>
      </w:r>
      <w:r w:rsidR="00E30A45" w:rsidRPr="00DF498D">
        <w:rPr>
          <w:b/>
          <w:bCs/>
          <w:lang w:val="fr-FR"/>
        </w:rPr>
        <w:t xml:space="preserve"> </w:t>
      </w:r>
      <w:r w:rsidR="00CA22CD" w:rsidRPr="00DF498D">
        <w:rPr>
          <w:b/>
          <w:bCs/>
          <w:lang w:val="fr-FR"/>
        </w:rPr>
        <w:t>JAKIRI</w:t>
      </w:r>
    </w:p>
    <w:p w14:paraId="7DBA163A" w14:textId="77777777" w:rsidR="007505CB" w:rsidRPr="007505CB"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DF498D">
        <w:rPr>
          <w:lang w:val="fr-FR"/>
        </w:rPr>
        <w:t>Pays:</w:t>
      </w:r>
      <w:r w:rsidRPr="00DF498D">
        <w:rPr>
          <w:lang w:val="fr-FR"/>
        </w:rPr>
        <w:tab/>
      </w:r>
      <w:r w:rsidRPr="00DF498D">
        <w:rPr>
          <w:lang w:val="fr-FR"/>
        </w:rPr>
        <w:tab/>
      </w:r>
      <w:r w:rsidRPr="00DF498D">
        <w:rPr>
          <w:lang w:val="fr-FR"/>
        </w:rPr>
        <w:tab/>
      </w:r>
      <w:r w:rsidRPr="00DF498D">
        <w:rPr>
          <w:b/>
          <w:bCs/>
          <w:lang w:val="fr-FR"/>
        </w:rPr>
        <w:t>Cameroun</w:t>
      </w:r>
    </w:p>
    <w:p w14:paraId="66F3AB13" w14:textId="04DCE1E9" w:rsidR="007505CB" w:rsidRPr="007505CB" w:rsidRDefault="007505CB" w:rsidP="007505CB">
      <w:pPr>
        <w:suppressAutoHyphens/>
        <w:overflowPunct w:val="0"/>
        <w:autoSpaceDE w:val="0"/>
        <w:autoSpaceDN w:val="0"/>
        <w:adjustRightInd w:val="0"/>
        <w:spacing w:line="256" w:lineRule="auto"/>
        <w:ind w:left="540"/>
        <w:contextualSpacing/>
        <w:textAlignment w:val="baseline"/>
        <w:rPr>
          <w:b/>
          <w:lang w:val="fr-FR"/>
        </w:rPr>
      </w:pPr>
      <w:proofErr w:type="spellStart"/>
      <w:r w:rsidRPr="007505CB">
        <w:rPr>
          <w:lang w:val="fr-FR"/>
        </w:rPr>
        <w:t>Cell</w:t>
      </w:r>
      <w:proofErr w:type="spellEnd"/>
      <w:r w:rsidRPr="007505CB">
        <w:rPr>
          <w:lang w:val="fr-FR"/>
        </w:rPr>
        <w:t xml:space="preserve"> phone: </w:t>
      </w:r>
      <w:r w:rsidR="00080E52">
        <w:rPr>
          <w:lang w:val="fr-FR"/>
        </w:rPr>
        <w:t xml:space="preserve">               </w:t>
      </w:r>
      <w:proofErr w:type="gramStart"/>
      <w:r w:rsidR="00080E52">
        <w:rPr>
          <w:lang w:val="fr-FR"/>
        </w:rPr>
        <w:t xml:space="preserve"> </w:t>
      </w:r>
      <w:r w:rsidR="00382158">
        <w:rPr>
          <w:lang w:val="fr-FR"/>
        </w:rPr>
        <w:t xml:space="preserve">  (</w:t>
      </w:r>
      <w:proofErr w:type="gramEnd"/>
      <w:r w:rsidR="00A574BB" w:rsidRPr="00A574BB">
        <w:rPr>
          <w:lang w:val="fr-FR"/>
        </w:rPr>
        <w:t xml:space="preserve">+237) </w:t>
      </w:r>
      <w:r w:rsidR="004B01F9" w:rsidRPr="004B01F9">
        <w:rPr>
          <w:b/>
          <w:bCs/>
          <w:iCs/>
          <w:lang w:val="fr-CM"/>
        </w:rPr>
        <w:t>676627995/665376520</w:t>
      </w:r>
    </w:p>
    <w:p w14:paraId="2CF6E96C" w14:textId="12E5A675" w:rsidR="007505CB" w:rsidRPr="007505CB" w:rsidRDefault="00382158" w:rsidP="007505CB">
      <w:pPr>
        <w:tabs>
          <w:tab w:val="num" w:pos="450"/>
        </w:tabs>
        <w:spacing w:before="120" w:after="120" w:line="259" w:lineRule="auto"/>
        <w:ind w:left="450"/>
        <w:rPr>
          <w:rFonts w:eastAsia="Calibri"/>
          <w:sz w:val="22"/>
        </w:rPr>
      </w:pPr>
      <w:proofErr w:type="spellStart"/>
      <w:proofErr w:type="gramStart"/>
      <w:r w:rsidRPr="00DF498D">
        <w:rPr>
          <w:rFonts w:eastAsia="Calibri"/>
          <w:sz w:val="22"/>
        </w:rPr>
        <w:lastRenderedPageBreak/>
        <w:t>E</w:t>
      </w:r>
      <w:r w:rsidR="007505CB" w:rsidRPr="00DF498D">
        <w:rPr>
          <w:rFonts w:eastAsia="Calibri"/>
          <w:sz w:val="22"/>
        </w:rPr>
        <w:t>Mail</w:t>
      </w:r>
      <w:proofErr w:type="spellEnd"/>
      <w:r w:rsidR="007505CB" w:rsidRPr="00DF498D">
        <w:rPr>
          <w:rFonts w:eastAsia="Calibri"/>
          <w:sz w:val="22"/>
        </w:rPr>
        <w:t xml:space="preserve"> :</w:t>
      </w:r>
      <w:proofErr w:type="gramEnd"/>
      <w:r w:rsidR="007505CB" w:rsidRPr="00DF498D">
        <w:rPr>
          <w:rFonts w:eastAsia="Calibri"/>
          <w:sz w:val="22"/>
        </w:rPr>
        <w:tab/>
      </w:r>
      <w:r w:rsidR="007505CB" w:rsidRPr="00DF498D">
        <w:rPr>
          <w:rFonts w:eastAsia="Calibri"/>
          <w:sz w:val="22"/>
        </w:rPr>
        <w:tab/>
      </w:r>
      <w:r w:rsidR="007505CB" w:rsidRPr="00DF498D">
        <w:rPr>
          <w:rFonts w:eastAsia="Calibri"/>
          <w:sz w:val="22"/>
        </w:rPr>
        <w:tab/>
      </w:r>
      <w:r w:rsidR="00A574BB">
        <w:t>…………………………….</w:t>
      </w:r>
    </w:p>
    <w:p w14:paraId="17658ED5" w14:textId="77777777" w:rsidR="007505CB" w:rsidRPr="007505CB" w:rsidRDefault="007505CB" w:rsidP="00D41100">
      <w:pPr>
        <w:spacing w:before="120" w:after="120" w:line="259" w:lineRule="auto"/>
        <w:rPr>
          <w:rFonts w:eastAsia="Calibri"/>
          <w:b/>
          <w:bCs/>
          <w:sz w:val="22"/>
        </w:rPr>
      </w:pPr>
      <w:proofErr w:type="spellStart"/>
      <w:r w:rsidRPr="007505CB">
        <w:rPr>
          <w:rFonts w:eastAsia="Calibri"/>
          <w:b/>
          <w:bCs/>
          <w:sz w:val="22"/>
        </w:rPr>
        <w:t>Ouverture</w:t>
      </w:r>
      <w:proofErr w:type="spellEnd"/>
      <w:r w:rsidRPr="007505CB">
        <w:rPr>
          <w:rFonts w:eastAsia="Calibri"/>
          <w:b/>
          <w:bCs/>
          <w:sz w:val="22"/>
        </w:rPr>
        <w:t xml:space="preserve"> des </w:t>
      </w:r>
      <w:proofErr w:type="spellStart"/>
      <w:r w:rsidRPr="007505CB">
        <w:rPr>
          <w:rFonts w:eastAsia="Calibri"/>
          <w:b/>
          <w:bCs/>
          <w:sz w:val="22"/>
        </w:rPr>
        <w:t>Cotations</w:t>
      </w:r>
      <w:proofErr w:type="spellEnd"/>
    </w:p>
    <w:p w14:paraId="2E253681" w14:textId="77777777" w:rsidR="007505CB" w:rsidRPr="007505CB" w:rsidRDefault="007505CB" w:rsidP="00E61320">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rPr>
          <w:rFonts w:eastAsia="Calibri"/>
          <w:b/>
          <w:sz w:val="22"/>
        </w:rPr>
      </w:pPr>
      <w:r w:rsidRPr="007505CB">
        <w:rPr>
          <w:rFonts w:eastAsia="Calibri"/>
          <w:b/>
          <w:sz w:val="22"/>
          <w:lang w:val="fr"/>
        </w:rPr>
        <w:t>Évaluation des Cotations</w:t>
      </w:r>
    </w:p>
    <w:p w14:paraId="67AB149B" w14:textId="571118F0" w:rsidR="007505CB" w:rsidRPr="00382158" w:rsidRDefault="007505CB" w:rsidP="00382158">
      <w:pPr>
        <w:numPr>
          <w:ilvl w:val="0"/>
          <w:numId w:val="56"/>
        </w:numPr>
        <w:suppressAutoHyphens/>
        <w:spacing w:before="120" w:after="120"/>
        <w:ind w:left="450" w:hanging="450"/>
        <w:rPr>
          <w:lang w:val="fr-FR"/>
        </w:rPr>
      </w:pPr>
      <w:r w:rsidRPr="007505CB">
        <w:rPr>
          <w:lang w:val="fr"/>
        </w:rPr>
        <w:t xml:space="preserve">Les Cotations seront évaluées afin de s’assurer du respect des spécifications techniques, des calendriers de livraison et d’achèvement et de toutes autres exigences de la DC. </w:t>
      </w:r>
    </w:p>
    <w:p w14:paraId="5874D9FC" w14:textId="205DA769" w:rsidR="007505CB" w:rsidRPr="00382158" w:rsidRDefault="007505CB" w:rsidP="00382158">
      <w:pPr>
        <w:ind w:left="1440" w:hanging="720"/>
        <w:rPr>
          <w:b/>
          <w:bCs/>
          <w:sz w:val="22"/>
          <w:szCs w:val="20"/>
          <w:lang w:val="en-GB"/>
        </w:rPr>
      </w:pPr>
      <w:r w:rsidRPr="007505CB">
        <w:rPr>
          <w:sz w:val="22"/>
          <w:szCs w:val="20"/>
          <w:lang w:val="fr-FR"/>
        </w:rPr>
        <w:t xml:space="preserve">                                             </w:t>
      </w:r>
      <w:r w:rsidR="00382158">
        <w:rPr>
          <w:b/>
          <w:bCs/>
          <w:sz w:val="22"/>
          <w:szCs w:val="20"/>
          <w:lang w:val="en-GB"/>
        </w:rPr>
        <w:t xml:space="preserve">GRILLE D’EVALUATION </w:t>
      </w:r>
    </w:p>
    <w:tbl>
      <w:tblPr>
        <w:tblW w:w="10882" w:type="dxa"/>
        <w:jc w:val="center"/>
        <w:tblCellMar>
          <w:left w:w="10" w:type="dxa"/>
          <w:right w:w="10" w:type="dxa"/>
        </w:tblCellMar>
        <w:tblLook w:val="04A0" w:firstRow="1" w:lastRow="0" w:firstColumn="1" w:lastColumn="0" w:noHBand="0" w:noVBand="1"/>
      </w:tblPr>
      <w:tblGrid>
        <w:gridCol w:w="684"/>
        <w:gridCol w:w="8407"/>
        <w:gridCol w:w="1791"/>
      </w:tblGrid>
      <w:tr w:rsidR="007505CB" w:rsidRPr="007505CB" w14:paraId="092250B7" w14:textId="77777777" w:rsidTr="00DF498D">
        <w:trPr>
          <w:trHeight w:val="216"/>
          <w:jc w:val="center"/>
        </w:trPr>
        <w:tc>
          <w:tcPr>
            <w:tcW w:w="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7505CB" w:rsidRDefault="007505CB" w:rsidP="007505CB">
            <w:pPr>
              <w:widowControl w:val="0"/>
              <w:tabs>
                <w:tab w:val="left" w:pos="7080"/>
              </w:tabs>
              <w:autoSpaceDE w:val="0"/>
              <w:ind w:right="-20"/>
              <w:jc w:val="center"/>
              <w:rPr>
                <w:b/>
                <w:iCs/>
                <w:lang w:val="en-GB"/>
              </w:rPr>
            </w:pPr>
            <w:r w:rsidRPr="007505CB">
              <w:rPr>
                <w:b/>
                <w:iCs/>
                <w:sz w:val="22"/>
                <w:lang w:val="en-GB"/>
              </w:rPr>
              <w:t>No</w:t>
            </w: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7505CB" w:rsidRDefault="007505CB" w:rsidP="007505CB">
            <w:pPr>
              <w:widowControl w:val="0"/>
              <w:tabs>
                <w:tab w:val="left" w:pos="7080"/>
              </w:tabs>
              <w:autoSpaceDE w:val="0"/>
              <w:ind w:right="-20"/>
              <w:jc w:val="center"/>
              <w:rPr>
                <w:b/>
                <w:iCs/>
                <w:lang w:val="en-GB"/>
              </w:rPr>
            </w:pPr>
            <w:r w:rsidRPr="007505CB">
              <w:rPr>
                <w:b/>
                <w:iCs/>
                <w:sz w:val="22"/>
                <w:lang w:val="en-GB"/>
              </w:rPr>
              <w:t>Designation</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77777777" w:rsidR="007505CB" w:rsidRPr="007505CB" w:rsidRDefault="007505CB" w:rsidP="007505CB">
            <w:pPr>
              <w:widowControl w:val="0"/>
              <w:tabs>
                <w:tab w:val="left" w:pos="7080"/>
              </w:tabs>
              <w:autoSpaceDE w:val="0"/>
              <w:ind w:right="-20"/>
              <w:jc w:val="center"/>
              <w:rPr>
                <w:b/>
                <w:iCs/>
                <w:lang w:val="en-GB"/>
              </w:rPr>
            </w:pPr>
            <w:r w:rsidRPr="007505CB">
              <w:rPr>
                <w:b/>
                <w:iCs/>
                <w:sz w:val="22"/>
                <w:lang w:val="en-GB"/>
              </w:rPr>
              <w:t>BINARY NOTATION</w:t>
            </w:r>
          </w:p>
        </w:tc>
      </w:tr>
      <w:tr w:rsidR="007505CB" w:rsidRPr="007505CB" w14:paraId="68874C28" w14:textId="77777777" w:rsidTr="00DF498D">
        <w:trPr>
          <w:trHeight w:val="11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7505CB" w:rsidRDefault="007505CB" w:rsidP="007505CB">
            <w:pPr>
              <w:widowControl w:val="0"/>
              <w:tabs>
                <w:tab w:val="left" w:pos="7080"/>
              </w:tabs>
              <w:autoSpaceDE w:val="0"/>
              <w:ind w:right="-20"/>
              <w:rPr>
                <w:b/>
                <w:iCs/>
                <w:lang w:val="en-GB"/>
              </w:rPr>
            </w:pPr>
            <w:r w:rsidRPr="007505CB">
              <w:rPr>
                <w:b/>
                <w:iCs/>
                <w:sz w:val="22"/>
                <w:lang w:val="en-GB"/>
              </w:rPr>
              <w:t>1</w:t>
            </w:r>
          </w:p>
        </w:tc>
        <w:tc>
          <w:tcPr>
            <w:tcW w:w="840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7505CB" w:rsidRDefault="007505CB" w:rsidP="007505CB">
            <w:pPr>
              <w:widowControl w:val="0"/>
              <w:tabs>
                <w:tab w:val="left" w:pos="7080"/>
              </w:tabs>
              <w:autoSpaceDE w:val="0"/>
              <w:ind w:right="-20"/>
              <w:rPr>
                <w:b/>
                <w:iCs/>
                <w:lang w:val="en-GB"/>
              </w:rPr>
            </w:pPr>
            <w:r w:rsidRPr="007505CB">
              <w:rPr>
                <w:b/>
                <w:iCs/>
                <w:lang w:val="en-GB"/>
              </w:rPr>
              <w:t>Presentation of the Offer</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7505CB" w:rsidRDefault="007505CB" w:rsidP="007505CB">
            <w:pPr>
              <w:widowControl w:val="0"/>
              <w:tabs>
                <w:tab w:val="left" w:pos="7080"/>
              </w:tabs>
              <w:autoSpaceDE w:val="0"/>
              <w:ind w:right="-20"/>
              <w:jc w:val="center"/>
              <w:rPr>
                <w:b/>
                <w:iCs/>
                <w:lang w:val="en-GB"/>
              </w:rPr>
            </w:pPr>
          </w:p>
        </w:tc>
      </w:tr>
      <w:tr w:rsidR="007505CB" w:rsidRPr="007505CB" w14:paraId="48D0DA0C" w14:textId="77777777" w:rsidTr="00DF498D">
        <w:trPr>
          <w:trHeight w:val="103"/>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7505CB" w:rsidRDefault="007505CB" w:rsidP="007505CB">
            <w:pPr>
              <w:widowControl w:val="0"/>
              <w:tabs>
                <w:tab w:val="left" w:pos="7080"/>
              </w:tabs>
              <w:autoSpaceDE w:val="0"/>
              <w:ind w:right="-20"/>
              <w:rPr>
                <w:iCs/>
                <w:lang w:val="en-GB"/>
              </w:rPr>
            </w:pPr>
            <w:r w:rsidRPr="007505CB">
              <w:rPr>
                <w:iCs/>
                <w:lang w:val="en-GB"/>
              </w:rPr>
              <w:t>Compliance with the order prescribed in the RFQ and dividers</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32BE68F7" w14:textId="77777777" w:rsidTr="00DF498D">
        <w:trPr>
          <w:trHeight w:val="79"/>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7505CB" w:rsidRDefault="007505CB" w:rsidP="007505CB">
            <w:pPr>
              <w:widowControl w:val="0"/>
              <w:tabs>
                <w:tab w:val="left" w:pos="7080"/>
              </w:tabs>
              <w:autoSpaceDE w:val="0"/>
              <w:ind w:right="-20"/>
              <w:rPr>
                <w:iCs/>
                <w:lang w:val="en-GB"/>
              </w:rPr>
            </w:pPr>
            <w:r w:rsidRPr="007505CB">
              <w:rPr>
                <w:iCs/>
                <w:lang w:val="en-GB"/>
              </w:rPr>
              <w:t>Legibility and pagination</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7505CB" w:rsidRDefault="007505CB" w:rsidP="007505CB">
            <w:pPr>
              <w:rPr>
                <w:lang w:val="en-GB"/>
              </w:rPr>
            </w:pPr>
            <w:r w:rsidRPr="007505CB">
              <w:rPr>
                <w:iCs/>
                <w:sz w:val="22"/>
                <w:lang w:val="en-GB"/>
              </w:rPr>
              <w:t>Yes/No</w:t>
            </w:r>
          </w:p>
        </w:tc>
      </w:tr>
      <w:tr w:rsidR="007505CB" w:rsidRPr="007505CB" w14:paraId="0F3F2B1B" w14:textId="77777777" w:rsidTr="00DF498D">
        <w:trPr>
          <w:trHeight w:val="110"/>
          <w:jc w:val="center"/>
        </w:trPr>
        <w:tc>
          <w:tcPr>
            <w:tcW w:w="6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7505CB" w:rsidRDefault="007505CB" w:rsidP="007505CB">
            <w:pPr>
              <w:widowControl w:val="0"/>
              <w:tabs>
                <w:tab w:val="left" w:pos="7080"/>
              </w:tabs>
              <w:autoSpaceDE w:val="0"/>
              <w:ind w:right="-20"/>
              <w:rPr>
                <w:b/>
                <w:iCs/>
                <w:sz w:val="22"/>
                <w:lang w:val="en-GB"/>
              </w:rPr>
            </w:pPr>
            <w:r w:rsidRPr="007505CB">
              <w:rPr>
                <w:b/>
                <w:iCs/>
                <w:sz w:val="22"/>
                <w:lang w:val="en-GB"/>
              </w:rPr>
              <w:t>2</w:t>
            </w:r>
          </w:p>
        </w:tc>
        <w:tc>
          <w:tcPr>
            <w:tcW w:w="840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7505CB" w:rsidRDefault="007505CB" w:rsidP="007505CB">
            <w:pPr>
              <w:widowControl w:val="0"/>
              <w:tabs>
                <w:tab w:val="left" w:pos="7080"/>
              </w:tabs>
              <w:autoSpaceDE w:val="0"/>
              <w:ind w:right="-20"/>
              <w:rPr>
                <w:b/>
                <w:iCs/>
                <w:lang w:val="en-GB"/>
              </w:rPr>
            </w:pPr>
            <w:r w:rsidRPr="007505CB">
              <w:rPr>
                <w:b/>
                <w:iCs/>
                <w:lang w:val="en-GB"/>
              </w:rPr>
              <w:t>Experience of the bidder</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7505CB" w:rsidRDefault="007505CB" w:rsidP="007505CB">
            <w:pPr>
              <w:widowControl w:val="0"/>
              <w:tabs>
                <w:tab w:val="left" w:pos="7080"/>
              </w:tabs>
              <w:autoSpaceDE w:val="0"/>
              <w:ind w:right="-20"/>
              <w:jc w:val="center"/>
              <w:rPr>
                <w:lang w:val="en-GB"/>
              </w:rPr>
            </w:pPr>
          </w:p>
        </w:tc>
      </w:tr>
      <w:tr w:rsidR="007505CB" w:rsidRPr="007505CB" w14:paraId="2400F900" w14:textId="77777777" w:rsidTr="00DF498D">
        <w:trPr>
          <w:trHeight w:val="110"/>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7505CB" w:rsidRDefault="007505CB" w:rsidP="007505CB">
            <w:pPr>
              <w:widowControl w:val="0"/>
              <w:tabs>
                <w:tab w:val="left" w:pos="7080"/>
              </w:tabs>
              <w:autoSpaceDE w:val="0"/>
              <w:ind w:right="-20"/>
              <w:rPr>
                <w:b/>
                <w:iCs/>
                <w:sz w:val="22"/>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7505CB" w:rsidRDefault="007505CB" w:rsidP="007505CB">
            <w:pPr>
              <w:rPr>
                <w:lang w:val="en-GB"/>
              </w:rPr>
            </w:pPr>
            <w:r w:rsidRPr="007505CB">
              <w:rPr>
                <w:lang w:val="en-GB"/>
              </w:rPr>
              <w:t>Two references in the execution of works contracts</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7505CB" w:rsidRDefault="007505CB" w:rsidP="007505CB">
            <w:pPr>
              <w:widowControl w:val="0"/>
              <w:tabs>
                <w:tab w:val="left" w:pos="7080"/>
              </w:tabs>
              <w:autoSpaceDE w:val="0"/>
              <w:ind w:right="-20"/>
              <w:rPr>
                <w:lang w:val="en-GB"/>
              </w:rPr>
            </w:pPr>
            <w:r w:rsidRPr="007505CB">
              <w:rPr>
                <w:iCs/>
                <w:sz w:val="22"/>
                <w:lang w:val="en-GB"/>
              </w:rPr>
              <w:t>Yes/No</w:t>
            </w:r>
          </w:p>
        </w:tc>
      </w:tr>
      <w:tr w:rsidR="007505CB" w:rsidRPr="007505CB" w14:paraId="7A3CAF29" w14:textId="77777777" w:rsidTr="00DF498D">
        <w:trPr>
          <w:trHeight w:val="110"/>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7505CB" w:rsidRDefault="007505CB" w:rsidP="007505CB">
            <w:pPr>
              <w:widowControl w:val="0"/>
              <w:tabs>
                <w:tab w:val="left" w:pos="7080"/>
              </w:tabs>
              <w:autoSpaceDE w:val="0"/>
              <w:ind w:right="-20"/>
              <w:rPr>
                <w:b/>
                <w:iCs/>
                <w:sz w:val="22"/>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7505CB" w:rsidRDefault="007505CB" w:rsidP="007505CB">
            <w:pPr>
              <w:rPr>
                <w:lang w:val="en-GB"/>
              </w:rPr>
            </w:pPr>
            <w:r w:rsidRPr="007505CB">
              <w:rPr>
                <w:lang w:val="en-GB"/>
              </w:rPr>
              <w:t>One reference similar to the mission</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7505CB" w:rsidRDefault="007505CB" w:rsidP="007505CB">
            <w:pPr>
              <w:widowControl w:val="0"/>
              <w:tabs>
                <w:tab w:val="left" w:pos="7080"/>
              </w:tabs>
              <w:autoSpaceDE w:val="0"/>
              <w:ind w:right="-20"/>
              <w:rPr>
                <w:lang w:val="en-GB"/>
              </w:rPr>
            </w:pPr>
            <w:r w:rsidRPr="007505CB">
              <w:rPr>
                <w:iCs/>
                <w:sz w:val="22"/>
                <w:lang w:val="en-GB"/>
              </w:rPr>
              <w:t>Yes/No</w:t>
            </w:r>
          </w:p>
        </w:tc>
      </w:tr>
      <w:tr w:rsidR="007505CB" w:rsidRPr="007505CB" w14:paraId="699D0B9E" w14:textId="77777777" w:rsidTr="00DF498D">
        <w:trPr>
          <w:trHeight w:val="110"/>
          <w:jc w:val="center"/>
        </w:trPr>
        <w:tc>
          <w:tcPr>
            <w:tcW w:w="6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7505CB" w:rsidRDefault="007505CB" w:rsidP="007505CB">
            <w:pPr>
              <w:widowControl w:val="0"/>
              <w:tabs>
                <w:tab w:val="left" w:pos="7080"/>
              </w:tabs>
              <w:autoSpaceDE w:val="0"/>
              <w:ind w:right="-20"/>
              <w:rPr>
                <w:b/>
                <w:iCs/>
                <w:lang w:val="en-GB"/>
              </w:rPr>
            </w:pPr>
            <w:r w:rsidRPr="007505CB">
              <w:rPr>
                <w:b/>
                <w:iCs/>
                <w:lang w:val="en-GB"/>
              </w:rPr>
              <w:t>3</w:t>
            </w:r>
          </w:p>
        </w:tc>
        <w:tc>
          <w:tcPr>
            <w:tcW w:w="840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7505CB" w:rsidRDefault="007505CB" w:rsidP="007505CB">
            <w:pPr>
              <w:widowControl w:val="0"/>
              <w:tabs>
                <w:tab w:val="left" w:pos="7080"/>
              </w:tabs>
              <w:autoSpaceDE w:val="0"/>
              <w:ind w:right="-20"/>
              <w:rPr>
                <w:b/>
                <w:iCs/>
                <w:lang w:val="en-GB"/>
              </w:rPr>
            </w:pPr>
            <w:r w:rsidRPr="007505CB">
              <w:rPr>
                <w:b/>
                <w:iCs/>
                <w:lang w:val="en-GB"/>
              </w:rPr>
              <w:t>Staff quality</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7505CB" w:rsidRDefault="007505CB" w:rsidP="007505CB">
            <w:pPr>
              <w:widowControl w:val="0"/>
              <w:tabs>
                <w:tab w:val="left" w:pos="7080"/>
              </w:tabs>
              <w:autoSpaceDE w:val="0"/>
              <w:ind w:right="-20"/>
              <w:jc w:val="center"/>
              <w:rPr>
                <w:lang w:val="en-GB"/>
              </w:rPr>
            </w:pPr>
          </w:p>
        </w:tc>
      </w:tr>
      <w:tr w:rsidR="007505CB" w:rsidRPr="007505CB" w14:paraId="53B23EE2" w14:textId="77777777" w:rsidTr="00DF498D">
        <w:trPr>
          <w:trHeight w:val="133"/>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7505CB" w:rsidRDefault="007505CB" w:rsidP="00E61320">
            <w:pPr>
              <w:numPr>
                <w:ilvl w:val="0"/>
                <w:numId w:val="57"/>
              </w:numPr>
              <w:spacing w:after="160" w:line="278" w:lineRule="auto"/>
              <w:contextualSpacing/>
              <w:rPr>
                <w:b/>
                <w:bCs/>
                <w:lang w:val="en-GB"/>
              </w:rPr>
            </w:pPr>
            <w:r w:rsidRPr="007505CB">
              <w:rPr>
                <w:b/>
                <w:bCs/>
                <w:lang w:val="en-GB"/>
              </w:rPr>
              <w:t>Works Director</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7505CB" w:rsidRDefault="007505CB" w:rsidP="007505CB">
            <w:pPr>
              <w:widowControl w:val="0"/>
              <w:tabs>
                <w:tab w:val="left" w:pos="7080"/>
              </w:tabs>
              <w:autoSpaceDE w:val="0"/>
              <w:ind w:right="-20"/>
              <w:rPr>
                <w:iCs/>
                <w:lang w:val="en-GB"/>
              </w:rPr>
            </w:pPr>
          </w:p>
        </w:tc>
      </w:tr>
      <w:tr w:rsidR="007505CB" w:rsidRPr="007505CB" w14:paraId="4DFAABF6" w14:textId="77777777" w:rsidTr="00DF498D">
        <w:trPr>
          <w:trHeight w:val="251"/>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77777777" w:rsidR="007505CB" w:rsidRPr="007505CB" w:rsidRDefault="007505CB" w:rsidP="007505CB">
            <w:pPr>
              <w:rPr>
                <w:lang w:val="en-GB"/>
              </w:rPr>
            </w:pPr>
            <w:r w:rsidRPr="007505CB">
              <w:rPr>
                <w:lang w:val="en-GB"/>
              </w:rPr>
              <w:t>At least Master Civil engineer (copy of the diploma)</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7505CB" w:rsidRDefault="007505CB" w:rsidP="007505CB">
            <w:pPr>
              <w:rPr>
                <w:lang w:val="en-GB"/>
              </w:rPr>
            </w:pPr>
            <w:r w:rsidRPr="007505CB">
              <w:rPr>
                <w:iCs/>
                <w:sz w:val="22"/>
                <w:lang w:val="en-GB"/>
              </w:rPr>
              <w:t>Yes/No</w:t>
            </w:r>
          </w:p>
        </w:tc>
      </w:tr>
      <w:tr w:rsidR="007505CB" w:rsidRPr="007505CB" w14:paraId="6C9DF726" w14:textId="77777777" w:rsidTr="00DF498D">
        <w:trPr>
          <w:trHeight w:val="115"/>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7505CB" w:rsidRDefault="007505CB" w:rsidP="007505CB">
            <w:pPr>
              <w:rPr>
                <w:lang w:val="en-GB"/>
              </w:rPr>
            </w:pPr>
            <w:r w:rsidRPr="007505CB">
              <w:rPr>
                <w:lang w:val="en-GB"/>
              </w:rPr>
              <w:t>Curriculum Vitae of the Mission Manager, dated and signed</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7505CB" w:rsidRDefault="007505CB" w:rsidP="007505CB">
            <w:pPr>
              <w:rPr>
                <w:lang w:val="en-GB"/>
              </w:rPr>
            </w:pPr>
            <w:r w:rsidRPr="007505CB">
              <w:rPr>
                <w:iCs/>
                <w:sz w:val="22"/>
                <w:lang w:val="en-GB"/>
              </w:rPr>
              <w:t>Yes/No</w:t>
            </w:r>
          </w:p>
        </w:tc>
      </w:tr>
      <w:tr w:rsidR="007505CB" w:rsidRPr="007505CB" w14:paraId="6469DEEF" w14:textId="77777777" w:rsidTr="00DF498D">
        <w:trPr>
          <w:trHeight w:val="115"/>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7505CB" w:rsidRDefault="007505CB" w:rsidP="007505CB">
            <w:pPr>
              <w:rPr>
                <w:lang w:val="en-GB"/>
              </w:rPr>
            </w:pPr>
            <w:r w:rsidRPr="007505CB">
              <w:rPr>
                <w:lang w:val="en-GB"/>
              </w:rPr>
              <w:t>At least 3 years’ experience in similar works</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7505CB" w:rsidRDefault="007505CB" w:rsidP="007505CB">
            <w:pPr>
              <w:rPr>
                <w:iCs/>
                <w:sz w:val="22"/>
                <w:lang w:val="en-GB"/>
              </w:rPr>
            </w:pPr>
            <w:r w:rsidRPr="007505CB">
              <w:rPr>
                <w:iCs/>
                <w:sz w:val="22"/>
                <w:lang w:val="en-GB"/>
              </w:rPr>
              <w:t>Yes/No</w:t>
            </w:r>
          </w:p>
        </w:tc>
      </w:tr>
      <w:tr w:rsidR="007505CB" w:rsidRPr="007505CB" w14:paraId="72B6208A" w14:textId="77777777" w:rsidTr="00DF498D">
        <w:trPr>
          <w:trHeight w:val="115"/>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7505CB" w:rsidRDefault="00130986" w:rsidP="00E61320">
            <w:pPr>
              <w:numPr>
                <w:ilvl w:val="0"/>
                <w:numId w:val="57"/>
              </w:numPr>
              <w:spacing w:after="160" w:line="278" w:lineRule="auto"/>
              <w:contextualSpacing/>
              <w:rPr>
                <w:b/>
                <w:bCs/>
                <w:lang w:val="en-GB"/>
              </w:rPr>
            </w:pPr>
            <w:r>
              <w:rPr>
                <w:b/>
                <w:bCs/>
                <w:lang w:val="en-GB"/>
              </w:rPr>
              <w:t>ENGINEER</w:t>
            </w:r>
            <w:r w:rsidR="007505CB" w:rsidRPr="007505CB">
              <w:rPr>
                <w:b/>
                <w:bCs/>
                <w:lang w:val="en-GB"/>
              </w:rPr>
              <w:t xml:space="preserve"> </w:t>
            </w:r>
            <w:r w:rsidRPr="007505CB">
              <w:rPr>
                <w:b/>
                <w:bCs/>
                <w:lang w:val="en-GB"/>
              </w:rPr>
              <w:t>(According</w:t>
            </w:r>
            <w:r w:rsidR="007505CB" w:rsidRPr="007505CB">
              <w:rPr>
                <w:b/>
                <w:bCs/>
                <w:lang w:val="en-GB"/>
              </w:rPr>
              <w:t xml:space="preserve"> to the Sector)</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7505CB" w:rsidRDefault="007505CB" w:rsidP="007505CB">
            <w:pPr>
              <w:rPr>
                <w:iCs/>
                <w:sz w:val="22"/>
                <w:lang w:val="en-GB"/>
              </w:rPr>
            </w:pPr>
          </w:p>
        </w:tc>
      </w:tr>
      <w:tr w:rsidR="007505CB" w:rsidRPr="007505CB" w14:paraId="174112A1" w14:textId="77777777" w:rsidTr="00DF498D">
        <w:trPr>
          <w:trHeight w:val="115"/>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7505CB" w:rsidRDefault="007505CB" w:rsidP="007505CB">
            <w:pPr>
              <w:rPr>
                <w:lang w:val="en-GB"/>
              </w:rPr>
            </w:pPr>
            <w:r w:rsidRPr="007505CB">
              <w:rPr>
                <w:lang w:val="en-GB"/>
              </w:rPr>
              <w:t xml:space="preserve">At least a </w:t>
            </w:r>
            <w:r w:rsidR="00130986" w:rsidRPr="007505CB">
              <w:rPr>
                <w:lang w:val="en-GB"/>
              </w:rPr>
              <w:t>degree</w:t>
            </w:r>
            <w:r w:rsidRPr="007505CB">
              <w:rPr>
                <w:lang w:val="en-GB"/>
              </w:rPr>
              <w:t xml:space="preserve"> in or any other equivalent field (copy of the diploma)</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7505CB" w:rsidRDefault="007505CB" w:rsidP="007505CB">
            <w:pPr>
              <w:rPr>
                <w:iCs/>
                <w:sz w:val="22"/>
                <w:lang w:val="en-GB"/>
              </w:rPr>
            </w:pPr>
            <w:r w:rsidRPr="007505CB">
              <w:rPr>
                <w:iCs/>
                <w:sz w:val="22"/>
                <w:lang w:val="en-GB"/>
              </w:rPr>
              <w:t>Yes/No</w:t>
            </w:r>
          </w:p>
        </w:tc>
      </w:tr>
      <w:tr w:rsidR="007505CB" w:rsidRPr="007505CB" w14:paraId="14EFC49E" w14:textId="77777777" w:rsidTr="00DF498D">
        <w:trPr>
          <w:trHeight w:val="115"/>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7505CB" w:rsidRDefault="007505CB" w:rsidP="007505CB">
            <w:pPr>
              <w:rPr>
                <w:lang w:val="en-GB"/>
              </w:rPr>
            </w:pPr>
            <w:r w:rsidRPr="007505CB">
              <w:rPr>
                <w:lang w:val="en-GB"/>
              </w:rPr>
              <w:t>Curriculum Vitae, dated and signed</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7505CB" w:rsidRDefault="007505CB" w:rsidP="007505CB">
            <w:pPr>
              <w:rPr>
                <w:iCs/>
                <w:sz w:val="22"/>
                <w:lang w:val="en-GB"/>
              </w:rPr>
            </w:pPr>
            <w:r w:rsidRPr="007505CB">
              <w:rPr>
                <w:iCs/>
                <w:sz w:val="22"/>
                <w:lang w:val="en-GB"/>
              </w:rPr>
              <w:t>Yes/No</w:t>
            </w:r>
          </w:p>
        </w:tc>
      </w:tr>
      <w:tr w:rsidR="007505CB" w:rsidRPr="007505CB" w14:paraId="3905FC4A" w14:textId="77777777" w:rsidTr="00DF498D">
        <w:trPr>
          <w:trHeight w:val="115"/>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7505CB" w:rsidRDefault="007505CB" w:rsidP="007505CB">
            <w:pPr>
              <w:rPr>
                <w:lang w:val="en-GB"/>
              </w:rPr>
            </w:pPr>
            <w:r w:rsidRPr="007505CB">
              <w:rPr>
                <w:lang w:val="en-GB"/>
              </w:rPr>
              <w:t>Seniority ≥ 2 years in a similar field</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7505CB" w:rsidRDefault="007505CB" w:rsidP="007505CB">
            <w:pPr>
              <w:rPr>
                <w:iCs/>
                <w:sz w:val="22"/>
                <w:lang w:val="en-GB"/>
              </w:rPr>
            </w:pPr>
            <w:r w:rsidRPr="007505CB">
              <w:rPr>
                <w:iCs/>
                <w:sz w:val="22"/>
                <w:lang w:val="en-GB"/>
              </w:rPr>
              <w:t>Yes/No</w:t>
            </w:r>
          </w:p>
        </w:tc>
      </w:tr>
      <w:tr w:rsidR="007505CB" w:rsidRPr="007505CB" w14:paraId="3F7E35A1" w14:textId="77777777" w:rsidTr="00DF498D">
        <w:trPr>
          <w:trHeight w:val="115"/>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7505CB" w:rsidRDefault="007505CB" w:rsidP="00E61320">
            <w:pPr>
              <w:numPr>
                <w:ilvl w:val="0"/>
                <w:numId w:val="57"/>
              </w:numPr>
              <w:spacing w:after="160" w:line="278" w:lineRule="auto"/>
              <w:contextualSpacing/>
              <w:rPr>
                <w:b/>
                <w:bCs/>
                <w:lang w:val="en-GB"/>
              </w:rPr>
            </w:pPr>
            <w:r w:rsidRPr="007505CB">
              <w:rPr>
                <w:b/>
                <w:bCs/>
                <w:lang w:val="en-GB"/>
              </w:rPr>
              <w:t>Foreman</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7505CB" w:rsidRDefault="007505CB" w:rsidP="007505CB">
            <w:pPr>
              <w:rPr>
                <w:iCs/>
                <w:sz w:val="22"/>
                <w:lang w:val="en-GB"/>
              </w:rPr>
            </w:pPr>
          </w:p>
        </w:tc>
      </w:tr>
      <w:tr w:rsidR="007505CB" w:rsidRPr="007505CB" w14:paraId="53F93DBC" w14:textId="77777777" w:rsidTr="00DF498D">
        <w:trPr>
          <w:trHeight w:val="115"/>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7505CB" w:rsidRDefault="007505CB" w:rsidP="007505CB">
            <w:pPr>
              <w:rPr>
                <w:lang w:val="en-GB"/>
              </w:rPr>
            </w:pPr>
            <w:r w:rsidRPr="007505CB">
              <w:rPr>
                <w:lang w:val="en-GB"/>
              </w:rPr>
              <w:t>At least HND in electrical power system and proof of training in renewable energies (copy of the diploma)</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7505CB" w:rsidRDefault="007505CB" w:rsidP="007505CB">
            <w:pPr>
              <w:rPr>
                <w:iCs/>
                <w:sz w:val="22"/>
                <w:lang w:val="en-GB"/>
              </w:rPr>
            </w:pPr>
            <w:r w:rsidRPr="007505CB">
              <w:rPr>
                <w:iCs/>
                <w:sz w:val="22"/>
                <w:lang w:val="en-GB"/>
              </w:rPr>
              <w:t>Yes/No</w:t>
            </w:r>
          </w:p>
        </w:tc>
      </w:tr>
      <w:tr w:rsidR="007505CB" w:rsidRPr="007505CB" w14:paraId="6783FCD5" w14:textId="77777777" w:rsidTr="00DF498D">
        <w:trPr>
          <w:trHeight w:val="115"/>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7505CB" w:rsidRDefault="007505CB" w:rsidP="007505CB">
            <w:pPr>
              <w:rPr>
                <w:lang w:val="en-GB"/>
              </w:rPr>
            </w:pPr>
            <w:r w:rsidRPr="007505CB">
              <w:rPr>
                <w:lang w:val="en-GB"/>
              </w:rPr>
              <w:t>Curriculum Vitae, dated and signed</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7505CB" w:rsidRDefault="007505CB" w:rsidP="007505CB">
            <w:pPr>
              <w:rPr>
                <w:iCs/>
                <w:sz w:val="22"/>
                <w:lang w:val="en-GB"/>
              </w:rPr>
            </w:pPr>
            <w:r w:rsidRPr="007505CB">
              <w:rPr>
                <w:iCs/>
                <w:sz w:val="22"/>
                <w:lang w:val="en-GB"/>
              </w:rPr>
              <w:t>Yes/No</w:t>
            </w:r>
          </w:p>
        </w:tc>
      </w:tr>
      <w:tr w:rsidR="007505CB" w:rsidRPr="007505CB" w14:paraId="7FDB8E85" w14:textId="77777777" w:rsidTr="00DF498D">
        <w:trPr>
          <w:trHeight w:val="115"/>
          <w:jc w:val="center"/>
        </w:trPr>
        <w:tc>
          <w:tcPr>
            <w:tcW w:w="68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7505CB" w:rsidRDefault="007505CB" w:rsidP="007505CB">
            <w:pPr>
              <w:rPr>
                <w:lang w:val="en-GB"/>
              </w:rPr>
            </w:pPr>
            <w:r w:rsidRPr="007505CB">
              <w:rPr>
                <w:lang w:val="en-GB"/>
              </w:rPr>
              <w:t>Seniority ≥ 2 years in a similar field</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7505CB" w:rsidRDefault="007505CB" w:rsidP="007505CB">
            <w:pPr>
              <w:rPr>
                <w:iCs/>
                <w:sz w:val="22"/>
                <w:lang w:val="en-GB"/>
              </w:rPr>
            </w:pPr>
            <w:r w:rsidRPr="007505CB">
              <w:rPr>
                <w:iCs/>
                <w:sz w:val="22"/>
                <w:lang w:val="en-GB"/>
              </w:rPr>
              <w:t>Yes/No</w:t>
            </w:r>
          </w:p>
        </w:tc>
      </w:tr>
      <w:tr w:rsidR="007505CB" w:rsidRPr="007505CB" w14:paraId="70BF2DD2" w14:textId="77777777" w:rsidTr="00DF498D">
        <w:trPr>
          <w:trHeight w:val="110"/>
          <w:jc w:val="center"/>
        </w:trPr>
        <w:tc>
          <w:tcPr>
            <w:tcW w:w="6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7505CB" w:rsidRDefault="007505CB" w:rsidP="007505CB">
            <w:pPr>
              <w:rPr>
                <w:lang w:val="en-GB"/>
              </w:rPr>
            </w:pPr>
            <w:r w:rsidRPr="007505CB">
              <w:rPr>
                <w:lang w:val="en-GB"/>
              </w:rPr>
              <w:t>4</w:t>
            </w:r>
          </w:p>
        </w:tc>
        <w:tc>
          <w:tcPr>
            <w:tcW w:w="840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7505CB" w:rsidRDefault="007505CB" w:rsidP="007505CB">
            <w:pPr>
              <w:widowControl w:val="0"/>
              <w:tabs>
                <w:tab w:val="left" w:pos="7080"/>
              </w:tabs>
              <w:autoSpaceDE w:val="0"/>
              <w:ind w:right="-20"/>
              <w:rPr>
                <w:b/>
                <w:iCs/>
                <w:lang w:val="en-GB"/>
              </w:rPr>
            </w:pPr>
            <w:r w:rsidRPr="007505CB">
              <w:rPr>
                <w:b/>
                <w:iCs/>
                <w:lang w:val="en-GB"/>
              </w:rPr>
              <w:t>Construction equipment</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7505CB" w:rsidRDefault="007505CB" w:rsidP="007505CB">
            <w:pPr>
              <w:widowControl w:val="0"/>
              <w:tabs>
                <w:tab w:val="left" w:pos="7080"/>
              </w:tabs>
              <w:autoSpaceDE w:val="0"/>
              <w:ind w:right="-20"/>
              <w:jc w:val="center"/>
              <w:rPr>
                <w:lang w:val="en-GB"/>
              </w:rPr>
            </w:pPr>
          </w:p>
        </w:tc>
      </w:tr>
      <w:tr w:rsidR="007505CB" w:rsidRPr="007505CB" w14:paraId="61AB23A6" w14:textId="77777777" w:rsidTr="00DF498D">
        <w:trPr>
          <w:trHeight w:val="114"/>
          <w:jc w:val="center"/>
        </w:trPr>
        <w:tc>
          <w:tcPr>
            <w:tcW w:w="6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7505CB" w:rsidRDefault="007505CB" w:rsidP="007505CB">
            <w:pPr>
              <w:rPr>
                <w:lang w:val="en-GB"/>
              </w:rPr>
            </w:pPr>
            <w:r w:rsidRPr="007505CB">
              <w:rPr>
                <w:lang w:val="en-GB"/>
              </w:rPr>
              <w:t>List of small items of equipment appropriate to the task (photocopies of purchase invoices must be provided)</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7505CB" w:rsidRDefault="007505CB" w:rsidP="007505CB">
            <w:pPr>
              <w:rPr>
                <w:lang w:val="en-GB"/>
              </w:rPr>
            </w:pPr>
            <w:r w:rsidRPr="007505CB">
              <w:rPr>
                <w:iCs/>
                <w:sz w:val="22"/>
                <w:lang w:val="en-GB"/>
              </w:rPr>
              <w:t>Yes/No</w:t>
            </w:r>
          </w:p>
        </w:tc>
      </w:tr>
      <w:tr w:rsidR="007505CB" w:rsidRPr="007505CB" w14:paraId="34BD99DF" w14:textId="77777777" w:rsidTr="00DF498D">
        <w:trPr>
          <w:trHeight w:val="110"/>
          <w:jc w:val="center"/>
        </w:trPr>
        <w:tc>
          <w:tcPr>
            <w:tcW w:w="6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7505CB" w:rsidRDefault="007505CB" w:rsidP="007505CB">
            <w:pPr>
              <w:rPr>
                <w:lang w:val="en-GB"/>
              </w:rPr>
            </w:pPr>
            <w:r w:rsidRPr="007505CB">
              <w:rPr>
                <w:b/>
                <w:iCs/>
                <w:sz w:val="22"/>
                <w:lang w:val="en-GB"/>
              </w:rPr>
              <w:t>5</w:t>
            </w:r>
          </w:p>
          <w:p w14:paraId="38FF8E70" w14:textId="77777777" w:rsidR="007505CB" w:rsidRPr="007505CB" w:rsidRDefault="007505CB" w:rsidP="007505CB">
            <w:pPr>
              <w:rPr>
                <w:lang w:val="en-GB"/>
              </w:rPr>
            </w:pPr>
          </w:p>
        </w:tc>
        <w:tc>
          <w:tcPr>
            <w:tcW w:w="840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7505CB" w:rsidRDefault="007505CB" w:rsidP="007505CB">
            <w:pPr>
              <w:widowControl w:val="0"/>
              <w:tabs>
                <w:tab w:val="left" w:pos="7080"/>
              </w:tabs>
              <w:autoSpaceDE w:val="0"/>
              <w:ind w:right="-20"/>
              <w:rPr>
                <w:b/>
                <w:iCs/>
                <w:lang w:val="en-GB"/>
              </w:rPr>
            </w:pPr>
            <w:r w:rsidRPr="007505CB">
              <w:rPr>
                <w:b/>
                <w:iCs/>
                <w:lang w:val="en-GB"/>
              </w:rPr>
              <w:t>Work execution methodology</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7505CB" w:rsidRDefault="007505CB" w:rsidP="007505CB">
            <w:pPr>
              <w:widowControl w:val="0"/>
              <w:tabs>
                <w:tab w:val="left" w:pos="7080"/>
              </w:tabs>
              <w:autoSpaceDE w:val="0"/>
              <w:ind w:right="-20"/>
              <w:rPr>
                <w:lang w:val="en-GB"/>
              </w:rPr>
            </w:pPr>
          </w:p>
        </w:tc>
      </w:tr>
      <w:tr w:rsidR="007505CB" w:rsidRPr="007505CB" w14:paraId="73B13D6D" w14:textId="77777777" w:rsidTr="00DF498D">
        <w:trPr>
          <w:trHeight w:val="139"/>
          <w:jc w:val="center"/>
        </w:trPr>
        <w:tc>
          <w:tcPr>
            <w:tcW w:w="6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7505CB" w:rsidRDefault="007505CB" w:rsidP="007505CB">
            <w:pPr>
              <w:rPr>
                <w:lang w:val="en-GB"/>
              </w:rPr>
            </w:pPr>
            <w:r w:rsidRPr="007505CB">
              <w:rPr>
                <w:lang w:val="en-GB"/>
              </w:rPr>
              <w:t>Detailed technical note on the organization of the work</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7505CB" w:rsidRDefault="007505CB" w:rsidP="007505CB">
            <w:pPr>
              <w:rPr>
                <w:lang w:val="en-GB"/>
              </w:rPr>
            </w:pPr>
            <w:r w:rsidRPr="007505CB">
              <w:rPr>
                <w:iCs/>
                <w:sz w:val="22"/>
                <w:lang w:val="en-GB"/>
              </w:rPr>
              <w:t>Yes/No</w:t>
            </w:r>
          </w:p>
        </w:tc>
      </w:tr>
      <w:tr w:rsidR="007505CB" w:rsidRPr="007505CB" w14:paraId="0768392E" w14:textId="77777777" w:rsidTr="00DF498D">
        <w:trPr>
          <w:trHeight w:val="172"/>
          <w:jc w:val="center"/>
        </w:trPr>
        <w:tc>
          <w:tcPr>
            <w:tcW w:w="6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7505CB" w:rsidRDefault="007505CB" w:rsidP="007505CB">
            <w:pPr>
              <w:rPr>
                <w:lang w:val="en-GB"/>
              </w:rPr>
            </w:pPr>
            <w:r w:rsidRPr="007505CB">
              <w:rPr>
                <w:lang w:val="en-GB"/>
              </w:rPr>
              <w:t>Description of the socio-environmental protection rules</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7505CB" w:rsidRDefault="007505CB" w:rsidP="007505CB">
            <w:pPr>
              <w:rPr>
                <w:lang w:val="en-GB"/>
              </w:rPr>
            </w:pPr>
            <w:r w:rsidRPr="007505CB">
              <w:rPr>
                <w:iCs/>
                <w:sz w:val="22"/>
                <w:lang w:val="en-GB"/>
              </w:rPr>
              <w:t>Yes/No</w:t>
            </w:r>
          </w:p>
        </w:tc>
      </w:tr>
      <w:tr w:rsidR="007505CB" w:rsidRPr="007505CB" w14:paraId="10F7BFEB" w14:textId="77777777" w:rsidTr="00DF498D">
        <w:trPr>
          <w:trHeight w:val="141"/>
          <w:jc w:val="center"/>
        </w:trPr>
        <w:tc>
          <w:tcPr>
            <w:tcW w:w="6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77777777" w:rsidR="007505CB" w:rsidRPr="007505CB" w:rsidRDefault="007505CB" w:rsidP="007505CB">
            <w:pPr>
              <w:rPr>
                <w:lang w:val="en-GB"/>
              </w:rPr>
            </w:pPr>
            <w:r w:rsidRPr="007505CB">
              <w:rPr>
                <w:lang w:val="en-GB"/>
              </w:rPr>
              <w:t>Detailed work schedule with deadlines ≤ ninety (60) days</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7505CB" w:rsidRDefault="007505CB" w:rsidP="007505CB">
            <w:pPr>
              <w:rPr>
                <w:lang w:val="en-GB"/>
              </w:rPr>
            </w:pPr>
            <w:r w:rsidRPr="007505CB">
              <w:rPr>
                <w:iCs/>
                <w:sz w:val="22"/>
                <w:lang w:val="en-GB"/>
              </w:rPr>
              <w:t>Yes/No</w:t>
            </w:r>
          </w:p>
        </w:tc>
      </w:tr>
      <w:tr w:rsidR="007505CB" w:rsidRPr="007505CB" w14:paraId="575F56A5" w14:textId="77777777" w:rsidTr="00DF498D">
        <w:trPr>
          <w:trHeight w:val="216"/>
          <w:jc w:val="center"/>
        </w:trPr>
        <w:tc>
          <w:tcPr>
            <w:tcW w:w="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7505CB" w:rsidRDefault="007505CB" w:rsidP="007505CB">
            <w:pPr>
              <w:rPr>
                <w:b/>
                <w:iCs/>
                <w:sz w:val="22"/>
                <w:lang w:val="en-GB"/>
              </w:rPr>
            </w:pPr>
            <w:r w:rsidRPr="007505CB">
              <w:rPr>
                <w:b/>
                <w:iCs/>
                <w:sz w:val="22"/>
                <w:lang w:val="en-GB"/>
              </w:rPr>
              <w:t>6</w:t>
            </w: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7505CB" w:rsidRDefault="007505CB" w:rsidP="007505CB">
            <w:pPr>
              <w:widowControl w:val="0"/>
              <w:tabs>
                <w:tab w:val="left" w:pos="7080"/>
              </w:tabs>
              <w:autoSpaceDE w:val="0"/>
              <w:ind w:right="-20"/>
              <w:rPr>
                <w:iCs/>
                <w:lang w:val="en-GB"/>
              </w:rPr>
            </w:pPr>
            <w:r w:rsidRPr="007505CB">
              <w:rPr>
                <w:iCs/>
                <w:lang w:val="en-GB"/>
              </w:rPr>
              <w:t xml:space="preserve">Special technical specifications, </w:t>
            </w:r>
            <w:proofErr w:type="spellStart"/>
            <w:r w:rsidRPr="007505CB">
              <w:rPr>
                <w:iCs/>
                <w:lang w:val="en-GB"/>
              </w:rPr>
              <w:t>initialed</w:t>
            </w:r>
            <w:proofErr w:type="spellEnd"/>
            <w:r w:rsidRPr="007505CB">
              <w:rPr>
                <w:iCs/>
                <w:lang w:val="en-GB"/>
              </w:rPr>
              <w:t xml:space="preserve"> on each page, dated, and signed on the last page</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41D1B2C6" w14:textId="77777777" w:rsidTr="00DF498D">
        <w:trPr>
          <w:trHeight w:val="221"/>
          <w:jc w:val="center"/>
        </w:trPr>
        <w:tc>
          <w:tcPr>
            <w:tcW w:w="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7505CB" w:rsidRDefault="007505CB" w:rsidP="007505CB">
            <w:pPr>
              <w:rPr>
                <w:b/>
                <w:iCs/>
                <w:sz w:val="22"/>
                <w:lang w:val="en-GB"/>
              </w:rPr>
            </w:pPr>
            <w:r w:rsidRPr="007505CB">
              <w:rPr>
                <w:b/>
                <w:iCs/>
                <w:sz w:val="22"/>
                <w:lang w:val="en-GB"/>
              </w:rPr>
              <w:t>7</w:t>
            </w: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7505CB" w:rsidRDefault="007505CB" w:rsidP="007505CB">
            <w:pPr>
              <w:widowControl w:val="0"/>
              <w:tabs>
                <w:tab w:val="left" w:pos="7080"/>
              </w:tabs>
              <w:autoSpaceDE w:val="0"/>
              <w:ind w:right="-20"/>
              <w:rPr>
                <w:iCs/>
                <w:lang w:val="en-GB"/>
              </w:rPr>
            </w:pPr>
            <w:r w:rsidRPr="007505CB">
              <w:rPr>
                <w:iCs/>
                <w:lang w:val="en-GB"/>
              </w:rPr>
              <w:t xml:space="preserve">Environmental and social clauses, </w:t>
            </w:r>
            <w:proofErr w:type="spellStart"/>
            <w:r w:rsidRPr="007505CB">
              <w:rPr>
                <w:iCs/>
                <w:lang w:val="en-GB"/>
              </w:rPr>
              <w:t>initialed</w:t>
            </w:r>
            <w:proofErr w:type="spellEnd"/>
            <w:r w:rsidRPr="007505CB">
              <w:rPr>
                <w:iCs/>
                <w:lang w:val="en-GB"/>
              </w:rPr>
              <w:t xml:space="preserve"> on each page, dated, and signed on the last page</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7BE45341" w14:textId="77777777" w:rsidTr="00DF498D">
        <w:trPr>
          <w:trHeight w:val="216"/>
          <w:jc w:val="center"/>
        </w:trPr>
        <w:tc>
          <w:tcPr>
            <w:tcW w:w="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7505CB" w:rsidRDefault="007505CB" w:rsidP="007505CB">
            <w:pPr>
              <w:rPr>
                <w:b/>
                <w:iCs/>
                <w:sz w:val="22"/>
                <w:lang w:val="en-GB"/>
              </w:rPr>
            </w:pPr>
            <w:r w:rsidRPr="007505CB">
              <w:rPr>
                <w:b/>
                <w:iCs/>
                <w:sz w:val="22"/>
                <w:lang w:val="en-GB"/>
              </w:rPr>
              <w:t>8</w:t>
            </w: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7505CB" w:rsidRDefault="007505CB" w:rsidP="007505CB">
            <w:pPr>
              <w:widowControl w:val="0"/>
              <w:tabs>
                <w:tab w:val="left" w:pos="7080"/>
              </w:tabs>
              <w:autoSpaceDE w:val="0"/>
              <w:ind w:right="-20"/>
              <w:rPr>
                <w:iCs/>
                <w:lang w:val="en-GB"/>
              </w:rPr>
            </w:pPr>
            <w:r w:rsidRPr="007505CB">
              <w:rPr>
                <w:iCs/>
                <w:lang w:val="en-GB"/>
              </w:rPr>
              <w:t xml:space="preserve">Special Administrative Conditions </w:t>
            </w:r>
            <w:proofErr w:type="spellStart"/>
            <w:r w:rsidRPr="007505CB">
              <w:rPr>
                <w:iCs/>
                <w:lang w:val="en-GB"/>
              </w:rPr>
              <w:t>initialed</w:t>
            </w:r>
            <w:proofErr w:type="spellEnd"/>
            <w:r w:rsidRPr="007505CB">
              <w:rPr>
                <w:iCs/>
                <w:lang w:val="en-GB"/>
              </w:rPr>
              <w:t xml:space="preserve"> on each page, dated, and signed on the last page</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72CB0CA6" w14:textId="77777777" w:rsidTr="00DF498D">
        <w:trPr>
          <w:trHeight w:val="104"/>
          <w:jc w:val="center"/>
        </w:trPr>
        <w:tc>
          <w:tcPr>
            <w:tcW w:w="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7505CB" w:rsidRDefault="007505CB" w:rsidP="007505CB">
            <w:pPr>
              <w:widowControl w:val="0"/>
              <w:tabs>
                <w:tab w:val="left" w:pos="7080"/>
              </w:tabs>
              <w:autoSpaceDE w:val="0"/>
              <w:ind w:right="-20"/>
              <w:rPr>
                <w:iCs/>
                <w:lang w:val="en-GB"/>
              </w:rPr>
            </w:pPr>
          </w:p>
        </w:tc>
        <w:tc>
          <w:tcPr>
            <w:tcW w:w="8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7505CB" w:rsidRDefault="007505CB" w:rsidP="007505CB">
            <w:pPr>
              <w:widowControl w:val="0"/>
              <w:tabs>
                <w:tab w:val="left" w:pos="7080"/>
              </w:tabs>
              <w:autoSpaceDE w:val="0"/>
              <w:ind w:right="-20"/>
              <w:jc w:val="center"/>
              <w:rPr>
                <w:b/>
                <w:iCs/>
                <w:lang w:val="en-GB"/>
              </w:rPr>
            </w:pPr>
            <w:r w:rsidRPr="007505CB">
              <w:rPr>
                <w:b/>
                <w:iCs/>
                <w:lang w:val="en-GB"/>
              </w:rPr>
              <w:t>Total of “Yes”</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7505CB" w:rsidRDefault="007505CB" w:rsidP="007505CB">
            <w:pPr>
              <w:widowControl w:val="0"/>
              <w:tabs>
                <w:tab w:val="left" w:pos="7080"/>
              </w:tabs>
              <w:autoSpaceDE w:val="0"/>
              <w:ind w:right="-20"/>
              <w:jc w:val="center"/>
              <w:rPr>
                <w:b/>
                <w:iCs/>
                <w:lang w:val="en-GB"/>
              </w:rPr>
            </w:pPr>
            <w:r w:rsidRPr="007505CB">
              <w:rPr>
                <w:b/>
                <w:iCs/>
                <w:sz w:val="22"/>
                <w:lang w:val="en-GB"/>
              </w:rPr>
              <w:t>….. /20</w:t>
            </w:r>
          </w:p>
        </w:tc>
      </w:tr>
    </w:tbl>
    <w:p w14:paraId="7B043A5B" w14:textId="77777777" w:rsidR="007505CB" w:rsidRPr="007505CB" w:rsidRDefault="007505CB" w:rsidP="007505CB">
      <w:pPr>
        <w:suppressAutoHyphens/>
        <w:spacing w:before="120" w:after="120" w:line="259" w:lineRule="auto"/>
        <w:rPr>
          <w:rFonts w:eastAsia="Calibri"/>
          <w:b/>
          <w:bCs/>
          <w:i/>
          <w:iCs/>
          <w:lang w:val="fr-FR"/>
        </w:rPr>
      </w:pPr>
      <w:r w:rsidRPr="007505CB">
        <w:rPr>
          <w:rFonts w:eastAsia="Calibri"/>
          <w:b/>
          <w:bCs/>
          <w:i/>
          <w:iCs/>
          <w:u w:val="single"/>
          <w:lang w:val="fr-FR"/>
        </w:rPr>
        <w:lastRenderedPageBreak/>
        <w:t xml:space="preserve">NB : </w:t>
      </w:r>
      <w:r w:rsidRPr="007505CB">
        <w:rPr>
          <w:rFonts w:eastAsia="Calibri"/>
          <w:b/>
          <w:bCs/>
          <w:i/>
          <w:iCs/>
          <w:lang w:val="fr-FR"/>
        </w:rPr>
        <w:t xml:space="preserve">seules les offres ayant obtenu un total de 17 « oui » sur 20 seront admises à l'étape suivante de la </w:t>
      </w:r>
      <w:proofErr w:type="gramStart"/>
      <w:r w:rsidRPr="007505CB">
        <w:rPr>
          <w:rFonts w:eastAsia="Calibri"/>
          <w:b/>
          <w:bCs/>
          <w:i/>
          <w:iCs/>
          <w:lang w:val="fr-FR"/>
        </w:rPr>
        <w:t>procédure..</w:t>
      </w:r>
      <w:proofErr w:type="gramEnd"/>
    </w:p>
    <w:p w14:paraId="6C3FB901" w14:textId="77777777" w:rsidR="007505CB" w:rsidRPr="007505CB" w:rsidRDefault="007505CB" w:rsidP="00E61320">
      <w:pPr>
        <w:numPr>
          <w:ilvl w:val="0"/>
          <w:numId w:val="58"/>
        </w:numPr>
        <w:suppressAutoHyphens/>
        <w:spacing w:before="120" w:after="120" w:line="278" w:lineRule="auto"/>
        <w:contextualSpacing/>
        <w:rPr>
          <w:lang w:val="fr-FR"/>
        </w:rPr>
      </w:pPr>
      <w:r w:rsidRPr="007505CB">
        <w:rPr>
          <w:lang w:val="fr-FR"/>
        </w:rPr>
        <w:t>Vérifier les opérations arithmétiques, multiplier les prix unitaires par les quantités le cas échéant et utiliser le prix en toutes lettres pour apporter les corrections nécessaires ;</w:t>
      </w:r>
    </w:p>
    <w:p w14:paraId="726CE3F5" w14:textId="549662FF" w:rsidR="007505CB" w:rsidRPr="00382158" w:rsidRDefault="007505CB" w:rsidP="00382158">
      <w:pPr>
        <w:numPr>
          <w:ilvl w:val="0"/>
          <w:numId w:val="58"/>
        </w:numPr>
        <w:suppressAutoHyphens/>
        <w:spacing w:before="120" w:after="120" w:line="278" w:lineRule="auto"/>
        <w:contextualSpacing/>
        <w:rPr>
          <w:lang w:val="fr-FR"/>
        </w:rPr>
      </w:pPr>
      <w:r w:rsidRPr="007505CB">
        <w:t></w:t>
      </w:r>
      <w:r w:rsidRPr="007505CB">
        <w:rPr>
          <w:lang w:val="fr-FR"/>
        </w:rPr>
        <w:t xml:space="preserve">    Établir </w:t>
      </w:r>
      <w:proofErr w:type="gramStart"/>
      <w:r w:rsidRPr="007505CB">
        <w:rPr>
          <w:lang w:val="fr-FR"/>
        </w:rPr>
        <w:t>un</w:t>
      </w:r>
      <w:proofErr w:type="gramEnd"/>
      <w:r w:rsidRPr="007505CB">
        <w:rPr>
          <w:lang w:val="fr-FR"/>
        </w:rPr>
        <w:t xml:space="preserve"> tableau récapitulatif des offres sur la base des montants corrigés des éventuelles erreurs arithmétiques, classés par ordre croissant.</w:t>
      </w:r>
    </w:p>
    <w:p w14:paraId="567211CF" w14:textId="77777777" w:rsidR="007505CB" w:rsidRPr="007505CB" w:rsidRDefault="007505CB" w:rsidP="007505CB">
      <w:pPr>
        <w:suppressAutoHyphens/>
        <w:spacing w:before="120" w:after="120"/>
        <w:ind w:left="450"/>
        <w:rPr>
          <w:lang w:val="fr-FR"/>
        </w:rPr>
      </w:pPr>
      <w:r w:rsidRPr="007505CB">
        <w:rPr>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ind w:left="450"/>
        <w:rPr>
          <w:lang w:val="fr-FR"/>
        </w:rPr>
      </w:pPr>
      <w:r w:rsidRPr="007505CB">
        <w:rPr>
          <w:b/>
          <w:bCs/>
          <w:lang w:val="fr-FR"/>
        </w:rPr>
        <w:t>NB</w:t>
      </w:r>
      <w:r w:rsidRPr="007505CB">
        <w:rPr>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ind w:left="450"/>
        <w:rPr>
          <w:lang w:val="fr-FR"/>
        </w:rPr>
      </w:pPr>
      <w:r w:rsidRPr="007505CB">
        <w:rPr>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ind w:left="450"/>
        <w:rPr>
          <w:lang w:val="fr-FR"/>
        </w:rPr>
      </w:pPr>
      <w:r w:rsidRPr="007505CB">
        <w:rPr>
          <w:lang w:val="fr-FR"/>
        </w:rPr>
        <w:t>(Sans objet) [Insérer ce qui suit s'il y a plusieurs lots : « Les offres seront évaluées par lot, en tenant compte des remises éventuelles, après avoir examiné toutes les combinaisons possibles de lots ».</w:t>
      </w:r>
    </w:p>
    <w:p w14:paraId="492D6E50" w14:textId="1E56890E" w:rsidR="007505CB" w:rsidRPr="00382158" w:rsidRDefault="007505CB" w:rsidP="00382158">
      <w:pPr>
        <w:spacing w:before="120" w:after="120" w:line="259" w:lineRule="auto"/>
        <w:rPr>
          <w:rFonts w:eastAsia="Calibri"/>
          <w:b/>
          <w:lang w:val="fr-FR"/>
        </w:rPr>
      </w:pPr>
      <w:r w:rsidRPr="007505CB">
        <w:rPr>
          <w:rFonts w:eastAsia="Calibri"/>
          <w:b/>
          <w:lang w:val="fr"/>
        </w:rPr>
        <w:t>Attribution du Marché</w:t>
      </w:r>
    </w:p>
    <w:p w14:paraId="6EEDC149" w14:textId="77777777" w:rsidR="007505CB" w:rsidRPr="007505CB" w:rsidRDefault="007505CB" w:rsidP="007505CB">
      <w:pPr>
        <w:suppressAutoHyphens/>
        <w:spacing w:before="120" w:after="120"/>
        <w:ind w:left="450"/>
        <w:rPr>
          <w:lang w:val="fr-FR"/>
        </w:rPr>
      </w:pPr>
      <w:r w:rsidRPr="007505CB">
        <w:rPr>
          <w:lang w:val="fr-FR"/>
        </w:rPr>
        <w:t xml:space="preserve">29.    Le marché sera attribué au soumissionnaire qui remplit les conditions d'éligibilité conformément à l'appel d'offres, </w:t>
      </w:r>
      <w:proofErr w:type="gramStart"/>
      <w:r w:rsidRPr="007505CB">
        <w:rPr>
          <w:lang w:val="fr-FR"/>
        </w:rPr>
        <w:t>propose le</w:t>
      </w:r>
      <w:proofErr w:type="gramEnd"/>
      <w:r w:rsidRPr="007505CB">
        <w:rPr>
          <w:lang w:val="fr-FR"/>
        </w:rPr>
        <w:t xml:space="preserv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ind w:left="450"/>
        <w:rPr>
          <w:lang w:val="fr-FR"/>
        </w:rPr>
      </w:pPr>
      <w:r w:rsidRPr="007505CB">
        <w:rPr>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ind w:left="450"/>
        <w:rPr>
          <w:lang w:val="fr-FR"/>
        </w:rPr>
      </w:pPr>
      <w:r w:rsidRPr="007505CB">
        <w:rPr>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21BADD30" w:rsidR="007505CB" w:rsidRPr="00DF498D" w:rsidRDefault="007505CB" w:rsidP="00DF498D">
      <w:pPr>
        <w:suppressAutoHyphens/>
        <w:spacing w:before="120" w:after="120"/>
        <w:ind w:left="450"/>
        <w:rPr>
          <w:lang w:val="fr-FR"/>
        </w:rPr>
      </w:pPr>
      <w:r w:rsidRPr="007505CB">
        <w:rPr>
          <w:lang w:val="fr-FR"/>
        </w:rPr>
        <w:t xml:space="preserve">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w:t>
      </w:r>
      <w:r w:rsidR="00DF498D">
        <w:rPr>
          <w:lang w:val="fr-FR"/>
        </w:rPr>
        <w:t>leurs prix proposés et évalués.</w:t>
      </w:r>
    </w:p>
    <w:p w14:paraId="409B489B" w14:textId="77777777" w:rsidR="007505CB" w:rsidRPr="00DF498D" w:rsidRDefault="007505CB" w:rsidP="007505CB">
      <w:pPr>
        <w:spacing w:after="120" w:line="259" w:lineRule="auto"/>
        <w:ind w:left="5040" w:firstLine="720"/>
        <w:rPr>
          <w:rFonts w:eastAsia="Calibri"/>
          <w:b/>
          <w:sz w:val="16"/>
          <w:szCs w:val="16"/>
          <w:lang w:val="fr-FR"/>
        </w:rPr>
      </w:pPr>
      <w:r w:rsidRPr="00DF498D">
        <w:rPr>
          <w:rFonts w:eastAsia="Calibri"/>
          <w:b/>
          <w:sz w:val="16"/>
          <w:szCs w:val="16"/>
          <w:lang w:val="fr-FR"/>
        </w:rPr>
        <w:t>Au Nom de l'Employeur :</w:t>
      </w:r>
    </w:p>
    <w:p w14:paraId="758A4D01" w14:textId="126C0CC2" w:rsidR="007505CB" w:rsidRPr="00DF498D" w:rsidRDefault="00DF498D" w:rsidP="00DF498D">
      <w:pPr>
        <w:spacing w:after="120" w:line="259" w:lineRule="auto"/>
        <w:rPr>
          <w:rFonts w:eastAsia="Calibri"/>
          <w:b/>
          <w:sz w:val="16"/>
          <w:szCs w:val="16"/>
          <w:lang w:val="fr-FR"/>
        </w:rPr>
      </w:pPr>
      <w:r w:rsidRPr="00DF498D">
        <w:rPr>
          <w:rFonts w:eastAsia="Calibri"/>
          <w:b/>
          <w:sz w:val="16"/>
          <w:szCs w:val="16"/>
          <w:lang w:val="fr-FR"/>
        </w:rPr>
        <w:t xml:space="preserve">                                                                                               </w:t>
      </w:r>
      <w:r>
        <w:rPr>
          <w:rFonts w:eastAsia="Calibri"/>
          <w:b/>
          <w:sz w:val="16"/>
          <w:szCs w:val="16"/>
          <w:lang w:val="fr-FR"/>
        </w:rPr>
        <w:t xml:space="preserve">                                               </w:t>
      </w:r>
      <w:r w:rsidRPr="00DF498D">
        <w:rPr>
          <w:rFonts w:eastAsia="Calibri"/>
          <w:b/>
          <w:sz w:val="16"/>
          <w:szCs w:val="16"/>
          <w:lang w:val="fr-FR"/>
        </w:rPr>
        <w:t xml:space="preserve"> </w:t>
      </w:r>
      <w:proofErr w:type="gramStart"/>
      <w:r w:rsidR="00CA22CD" w:rsidRPr="00DF498D">
        <w:rPr>
          <w:rFonts w:eastAsia="Calibri"/>
          <w:b/>
          <w:sz w:val="16"/>
          <w:szCs w:val="16"/>
          <w:lang w:val="fr-FR"/>
        </w:rPr>
        <w:t>JAKIRI</w:t>
      </w:r>
      <w:r w:rsidR="00613E76" w:rsidRPr="00DF498D">
        <w:rPr>
          <w:rFonts w:eastAsia="Calibri"/>
          <w:b/>
          <w:sz w:val="16"/>
          <w:szCs w:val="16"/>
          <w:lang w:val="fr-FR"/>
        </w:rPr>
        <w:t xml:space="preserve"> </w:t>
      </w:r>
      <w:r w:rsidR="0082389E" w:rsidRPr="00DF498D">
        <w:rPr>
          <w:rFonts w:eastAsia="Calibri"/>
          <w:b/>
          <w:sz w:val="16"/>
          <w:szCs w:val="16"/>
          <w:lang w:val="fr-FR"/>
        </w:rPr>
        <w:t xml:space="preserve"> </w:t>
      </w:r>
      <w:r w:rsidRPr="00DF498D">
        <w:rPr>
          <w:rFonts w:eastAsia="Calibri"/>
          <w:b/>
          <w:sz w:val="16"/>
          <w:szCs w:val="16"/>
          <w:lang w:val="fr-FR"/>
        </w:rPr>
        <w:t>,</w:t>
      </w:r>
      <w:proofErr w:type="gramEnd"/>
      <w:r w:rsidRPr="00DF498D">
        <w:rPr>
          <w:rFonts w:eastAsia="Calibri"/>
          <w:b/>
          <w:sz w:val="16"/>
          <w:szCs w:val="16"/>
          <w:lang w:val="fr-FR"/>
        </w:rPr>
        <w:t xml:space="preserve"> le ………………                                                                         </w:t>
      </w:r>
    </w:p>
    <w:p w14:paraId="55B90D35" w14:textId="77777777" w:rsidR="007505CB" w:rsidRPr="00DF498D" w:rsidRDefault="007505CB" w:rsidP="007505CB">
      <w:pPr>
        <w:ind w:left="360"/>
        <w:rPr>
          <w:rFonts w:eastAsia="Calibri"/>
          <w:b/>
          <w:sz w:val="16"/>
          <w:szCs w:val="16"/>
          <w:lang w:val="fr-FR"/>
        </w:rPr>
      </w:pPr>
      <w:r w:rsidRPr="00DF498D">
        <w:rPr>
          <w:rFonts w:eastAsia="Calibri"/>
          <w:b/>
          <w:sz w:val="16"/>
          <w:szCs w:val="16"/>
          <w:lang w:val="fr-FR"/>
        </w:rPr>
        <w:t>Pièces jointes :</w:t>
      </w:r>
    </w:p>
    <w:p w14:paraId="373C8F2F" w14:textId="77777777" w:rsidR="007505CB" w:rsidRPr="00DF498D" w:rsidRDefault="007505CB" w:rsidP="007505CB">
      <w:pPr>
        <w:ind w:left="360"/>
        <w:rPr>
          <w:rFonts w:eastAsia="Calibri"/>
          <w:b/>
          <w:sz w:val="16"/>
          <w:szCs w:val="16"/>
          <w:lang w:val="fr-FR"/>
        </w:rPr>
      </w:pPr>
      <w:r w:rsidRPr="00DF498D">
        <w:rPr>
          <w:rFonts w:eastAsia="Calibri"/>
          <w:b/>
          <w:sz w:val="16"/>
          <w:szCs w:val="16"/>
          <w:lang w:val="fr-FR"/>
        </w:rPr>
        <w:t>Annexe 1 : Cahier des charges</w:t>
      </w:r>
    </w:p>
    <w:p w14:paraId="294DCB41" w14:textId="77777777" w:rsidR="007505CB" w:rsidRPr="00DF498D" w:rsidRDefault="007505CB" w:rsidP="007505CB">
      <w:pPr>
        <w:ind w:left="360"/>
        <w:rPr>
          <w:rFonts w:eastAsia="Calibri"/>
          <w:b/>
          <w:sz w:val="16"/>
          <w:szCs w:val="16"/>
          <w:lang w:val="fr-FR"/>
        </w:rPr>
      </w:pPr>
      <w:r w:rsidRPr="00DF498D">
        <w:rPr>
          <w:rFonts w:eastAsia="Calibri"/>
          <w:b/>
          <w:sz w:val="16"/>
          <w:szCs w:val="16"/>
          <w:lang w:val="fr-FR"/>
        </w:rPr>
        <w:t>Annexe 2 : Formulaire de devis</w:t>
      </w:r>
    </w:p>
    <w:p w14:paraId="509EEBB1" w14:textId="6A70BCDE" w:rsidR="00025A80" w:rsidRPr="00DF498D" w:rsidRDefault="007505CB" w:rsidP="00DF498D">
      <w:pPr>
        <w:ind w:left="1440" w:hanging="720"/>
        <w:rPr>
          <w:sz w:val="16"/>
          <w:szCs w:val="16"/>
          <w:lang w:val="fr-FR"/>
        </w:rPr>
      </w:pPr>
      <w:r w:rsidRPr="00DF498D">
        <w:rPr>
          <w:rFonts w:eastAsia="Calibri"/>
          <w:b/>
          <w:sz w:val="16"/>
          <w:szCs w:val="16"/>
          <w:lang w:val="fr-FR"/>
        </w:rPr>
        <w:t>Annexe 3 : Formulaires de contrat</w:t>
      </w:r>
    </w:p>
    <w:p w14:paraId="7402B38F" w14:textId="3F687EBA" w:rsidR="004B14DA" w:rsidRPr="00DF498D" w:rsidRDefault="004B14DA" w:rsidP="004D0BDD">
      <w:pPr>
        <w:jc w:val="center"/>
        <w:rPr>
          <w:b/>
          <w:sz w:val="36"/>
        </w:rPr>
      </w:pPr>
      <w:r w:rsidRPr="00620F9B">
        <w:rPr>
          <w:b/>
          <w:sz w:val="36"/>
        </w:rPr>
        <w:lastRenderedPageBreak/>
        <w:t xml:space="preserve">ANNEX 1: </w:t>
      </w:r>
      <w:r w:rsidRPr="00DF498D">
        <w:rPr>
          <w:b/>
          <w:sz w:val="36"/>
        </w:rPr>
        <w:t>Work Requirements Specifications</w:t>
      </w:r>
    </w:p>
    <w:p w14:paraId="26AF6D36" w14:textId="77777777" w:rsidR="004D0BDD" w:rsidRPr="00DF498D" w:rsidRDefault="004D0BDD" w:rsidP="007B1ADA">
      <w:pPr>
        <w:rPr>
          <w:b/>
        </w:rPr>
      </w:pPr>
    </w:p>
    <w:p w14:paraId="41095AF5" w14:textId="51F6DED9" w:rsidR="00451F93" w:rsidRPr="008E7A51" w:rsidRDefault="00451F93" w:rsidP="008E7A51">
      <w:pPr>
        <w:rPr>
          <w:b/>
          <w:highlight w:val="cyan"/>
        </w:rPr>
      </w:pPr>
      <w:r w:rsidRPr="00DF498D">
        <w:rPr>
          <w:b/>
        </w:rPr>
        <w:t>1- Special Technical Specifications (STS</w:t>
      </w:r>
      <w:r w:rsidRPr="004320F8">
        <w:rPr>
          <w:b/>
          <w:highlight w:val="cyan"/>
        </w:rPr>
        <w:t>)</w:t>
      </w:r>
    </w:p>
    <w:p w14:paraId="4403DC4C" w14:textId="4252F1F0" w:rsidR="0014364C" w:rsidRPr="00620F9B" w:rsidRDefault="0014364C" w:rsidP="0014364C">
      <w:pPr>
        <w:rPr>
          <w:b/>
        </w:rPr>
      </w:pPr>
      <w:r w:rsidRPr="00620F9B">
        <w:rPr>
          <w:b/>
        </w:rPr>
        <w:t xml:space="preserve">1-1. </w:t>
      </w:r>
      <w:r w:rsidR="006F1B17" w:rsidRPr="006F1B17">
        <w:rPr>
          <w:b/>
          <w:bCs/>
        </w:rPr>
        <w:t>THE CONSTRUCTION OF A 2MX2M DOUBLE BOX CULVERT ON THE ROAD STRETCHED NYAH QUARTERS AND KAMP QUARTER IN VEKOVI VILLAGE AND THE RECONSTRUCTION OF A 2MX2M SINGLE BOX CULVERT ON THE STRETCH OF ROAD BETWEEN TAMBORONG QUARTERS AND KIYOH QUARTERS IN JAKIRI COUNCIL AREA IN BUI DIVISION OF THE NORTH WEST REGION</w:t>
      </w:r>
      <w:r>
        <w:rPr>
          <w:b/>
        </w:rPr>
        <w:t>.</w:t>
      </w:r>
      <w:r w:rsidRPr="0014364C">
        <w:rPr>
          <w:b/>
        </w:rPr>
        <w:t xml:space="preserve"> </w:t>
      </w:r>
    </w:p>
    <w:p w14:paraId="1BC84981" w14:textId="77777777" w:rsidR="00FE415E" w:rsidRPr="00255803" w:rsidRDefault="00FE415E" w:rsidP="00FE415E">
      <w:pPr>
        <w:autoSpaceDE w:val="0"/>
        <w:autoSpaceDN w:val="0"/>
        <w:adjustRightInd w:val="0"/>
        <w:rPr>
          <w:bCs/>
        </w:rPr>
      </w:pPr>
      <w:r w:rsidRPr="00255803">
        <w:rPr>
          <w:bCs/>
        </w:rPr>
        <w:t xml:space="preserve">It is the duty of the contractor to realize the structure as per the execution plans that </w:t>
      </w:r>
      <w:proofErr w:type="gramStart"/>
      <w:r w:rsidRPr="00255803">
        <w:rPr>
          <w:bCs/>
        </w:rPr>
        <w:t>shall be approved</w:t>
      </w:r>
      <w:proofErr w:type="gramEnd"/>
      <w:r w:rsidRPr="00255803">
        <w:rPr>
          <w:bCs/>
        </w:rPr>
        <w:t xml:space="preserve"> by the competent authority and sample models of </w:t>
      </w:r>
      <w:proofErr w:type="spellStart"/>
      <w:r w:rsidRPr="00255803">
        <w:rPr>
          <w:bCs/>
        </w:rPr>
        <w:t>equipments</w:t>
      </w:r>
      <w:proofErr w:type="spellEnd"/>
      <w:r w:rsidRPr="00255803">
        <w:rPr>
          <w:bCs/>
        </w:rPr>
        <w:t xml:space="preserve">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6DB89F65" w14:textId="77777777" w:rsidR="00FE415E" w:rsidRPr="00255803" w:rsidRDefault="00FE415E" w:rsidP="00FE415E">
      <w:pPr>
        <w:autoSpaceDE w:val="0"/>
        <w:autoSpaceDN w:val="0"/>
        <w:adjustRightInd w:val="0"/>
        <w:rPr>
          <w:b/>
          <w:bCs/>
        </w:rPr>
      </w:pPr>
    </w:p>
    <w:p w14:paraId="5EC7D51C" w14:textId="77777777" w:rsidR="00FE415E" w:rsidRPr="00255803" w:rsidRDefault="00FE415E" w:rsidP="00FE415E">
      <w:pPr>
        <w:autoSpaceDE w:val="0"/>
        <w:autoSpaceDN w:val="0"/>
        <w:adjustRightInd w:val="0"/>
      </w:pPr>
      <w:proofErr w:type="gramStart"/>
      <w:r w:rsidRPr="00255803">
        <w:rPr>
          <w:b/>
          <w:bCs/>
        </w:rPr>
        <w:t>SIGN-POSTS</w:t>
      </w:r>
      <w:proofErr w:type="gramEnd"/>
      <w:r w:rsidRPr="00255803">
        <w:rPr>
          <w:b/>
          <w:bCs/>
        </w:rPr>
        <w:t xml:space="preserve">: </w:t>
      </w:r>
      <w:r w:rsidRPr="00255803">
        <w:t>The contractor shall put in place at his expense sign-posts indicating work in conformity with the plans put at his disposal by the authority that signed the contract.</w:t>
      </w:r>
    </w:p>
    <w:p w14:paraId="334770E9" w14:textId="77777777" w:rsidR="00FE415E" w:rsidRPr="00255803" w:rsidRDefault="00FE415E" w:rsidP="00FE415E">
      <w:pPr>
        <w:autoSpaceDE w:val="0"/>
        <w:autoSpaceDN w:val="0"/>
        <w:adjustRightInd w:val="0"/>
      </w:pPr>
    </w:p>
    <w:p w14:paraId="56C35709" w14:textId="77777777" w:rsidR="00FE415E" w:rsidRPr="00255803" w:rsidRDefault="00FE415E" w:rsidP="00FE415E">
      <w:pPr>
        <w:autoSpaceDE w:val="0"/>
        <w:autoSpaceDN w:val="0"/>
        <w:adjustRightInd w:val="0"/>
      </w:pPr>
      <w:r w:rsidRPr="00255803">
        <w:rPr>
          <w:b/>
        </w:rPr>
        <w:t xml:space="preserve">Hygiene and safety:  </w:t>
      </w:r>
      <w:r w:rsidRPr="00255803">
        <w:t xml:space="preserve">The contractor shall ensure total hygiene and security of the site by constructing a temporal pit latrine and putting up a temporal fence around the project site if that </w:t>
      </w:r>
      <w:proofErr w:type="gramStart"/>
      <w:r w:rsidRPr="00255803">
        <w:t>be</w:t>
      </w:r>
      <w:proofErr w:type="gramEnd"/>
      <w:r w:rsidRPr="00255803">
        <w:t xml:space="preserve"> the case.</w:t>
      </w:r>
    </w:p>
    <w:p w14:paraId="1EEEDD8C" w14:textId="77777777" w:rsidR="00FE415E" w:rsidRPr="00255803" w:rsidRDefault="00FE415E" w:rsidP="00FE415E"/>
    <w:p w14:paraId="4CB5FF34" w14:textId="77777777" w:rsidR="00FE415E" w:rsidRPr="00255803" w:rsidRDefault="00FE415E" w:rsidP="00FE415E">
      <w:r w:rsidRPr="00255803">
        <w:t>The contractor shall be responsible for the protection of the structures before final reception. He shall be equally responsible for all tools and materials present at the work site. He shall seek an insurance policy to cover theft and fire incidence.</w:t>
      </w:r>
    </w:p>
    <w:p w14:paraId="7D0C4255" w14:textId="77777777" w:rsidR="00FE415E" w:rsidRPr="00255803" w:rsidRDefault="00FE415E" w:rsidP="00FE415E"/>
    <w:p w14:paraId="5A59ABEA" w14:textId="77777777" w:rsidR="00FE415E" w:rsidRPr="00255803" w:rsidRDefault="00FE415E" w:rsidP="00FE415E">
      <w:r w:rsidRPr="00255803">
        <w:t>The contractor shall take all preventive measures against accidents. The owner of the project reserves the right to intervene in case of any emergency without necessary interfering with the responsibilities of the contractor.</w:t>
      </w:r>
    </w:p>
    <w:p w14:paraId="3D2525B8" w14:textId="77777777" w:rsidR="00FE415E" w:rsidRPr="00255803" w:rsidRDefault="00FE415E" w:rsidP="00FE415E"/>
    <w:p w14:paraId="04675C95" w14:textId="1AACC66A" w:rsidR="00FE415E" w:rsidRPr="00255803" w:rsidRDefault="00FE415E" w:rsidP="00FE415E">
      <w:r w:rsidRPr="00255803">
        <w:t xml:space="preserve">The contractor shall verify all dimensions on the plans. For </w:t>
      </w:r>
      <w:proofErr w:type="gramStart"/>
      <w:r w:rsidRPr="00255803">
        <w:t>execution</w:t>
      </w:r>
      <w:proofErr w:type="gramEnd"/>
      <w:r w:rsidRPr="00255803">
        <w:t xml:space="preserve"> no dimension shall be measured with a scale rule from the plans. The contractor shall check in-situ the possibility of translating the dimensions on plans to the structure before work begins. He shall refer to the Project Engineer in case of any doubt. He </w:t>
      </w:r>
      <w:proofErr w:type="gramStart"/>
      <w:r w:rsidRPr="00255803">
        <w:t>shall not on his own modify</w:t>
      </w:r>
      <w:proofErr w:type="gramEnd"/>
      <w:r w:rsidRPr="00255803">
        <w:t xml:space="preserve"> anything on the structure and shall inform the Project Engineer of any changes that he consi</w:t>
      </w:r>
      <w:r w:rsidR="00DF498D">
        <w:t>ders necessary.</w:t>
      </w:r>
    </w:p>
    <w:p w14:paraId="13E09D21" w14:textId="500A7B82" w:rsidR="00FE415E" w:rsidRPr="00255803" w:rsidRDefault="00FE415E" w:rsidP="00DF498D">
      <w:pPr>
        <w:spacing w:after="120"/>
      </w:pPr>
      <w:r w:rsidRPr="00255803">
        <w:t xml:space="preserve">All modifications accepted by the contractor </w:t>
      </w:r>
      <w:proofErr w:type="gramStart"/>
      <w:r w:rsidRPr="00255803">
        <w:t>shall be accomplished</w:t>
      </w:r>
      <w:proofErr w:type="gramEnd"/>
      <w:r w:rsidRPr="00255803">
        <w:t xml:space="preserve"> in a specified duration and at his cost without modification of the contract amount. The owner of the project shall have the right to the final choice in case of any modifi</w:t>
      </w:r>
      <w:r w:rsidR="00DF498D">
        <w:t>cation.</w:t>
      </w:r>
    </w:p>
    <w:p w14:paraId="2AF8A819" w14:textId="77777777" w:rsidR="00FE415E" w:rsidRPr="00255803" w:rsidRDefault="00FE415E" w:rsidP="00FE415E">
      <w:pPr>
        <w:tabs>
          <w:tab w:val="left" w:pos="284"/>
        </w:tabs>
      </w:pPr>
      <w:r w:rsidRPr="00255803">
        <w:rPr>
          <w:b/>
        </w:rPr>
        <w:t xml:space="preserve">2 - PREPARATORY WORKS – SETTING OUT: </w:t>
      </w:r>
      <w:r w:rsidRPr="00255803">
        <w:t xml:space="preserve">These works concern the clearing of the site and evacuation of the rubbles to the public discharge, the clearing and leveling of the site where necessary. The setting out will be in respect to the technical plans. </w:t>
      </w:r>
    </w:p>
    <w:p w14:paraId="205587E6" w14:textId="77777777" w:rsidR="00FE415E" w:rsidRPr="00255803" w:rsidRDefault="00FE415E" w:rsidP="00FE415E">
      <w:r w:rsidRPr="00255803">
        <w:t xml:space="preserve">The setting out profile boards will be at least </w:t>
      </w:r>
      <w:proofErr w:type="gramStart"/>
      <w:r w:rsidRPr="00255803">
        <w:t>1</w:t>
      </w:r>
      <w:proofErr w:type="gramEnd"/>
      <w:r w:rsidRPr="00255803">
        <w:t xml:space="preserve">, 20 m from the outside axes, this to facilitate trenching and other earthworks and good circulation. The </w:t>
      </w:r>
      <w:proofErr w:type="gramStart"/>
      <w:r w:rsidRPr="00255803">
        <w:t>commencement of excavation will be accepted by the Project Engineer</w:t>
      </w:r>
      <w:proofErr w:type="gramEnd"/>
      <w:r w:rsidRPr="00255803">
        <w:t xml:space="preserve"> without checking the conformity of the setting. </w:t>
      </w:r>
    </w:p>
    <w:p w14:paraId="0C4B3A9B" w14:textId="77777777" w:rsidR="00FE415E" w:rsidRPr="00255803" w:rsidRDefault="00FE415E" w:rsidP="00FE415E">
      <w:r w:rsidRPr="00255803">
        <w:t xml:space="preserve">The minimal depth of the excavation trenches shall be of as </w:t>
      </w:r>
      <w:proofErr w:type="gramStart"/>
      <w:r w:rsidRPr="00255803">
        <w:t>will be specified</w:t>
      </w:r>
      <w:proofErr w:type="gramEnd"/>
      <w:r w:rsidRPr="00255803">
        <w:t xml:space="preserve"> by the geotechnical studies to be carried out by the contractor before the commencement of works to precise the soil bearing capacity. </w:t>
      </w:r>
    </w:p>
    <w:p w14:paraId="3D13FAB1" w14:textId="77777777" w:rsidR="00FE415E" w:rsidRPr="00255803" w:rsidRDefault="00FE415E" w:rsidP="00FE415E"/>
    <w:p w14:paraId="07A2A621" w14:textId="6CECC7B1" w:rsidR="00FE415E" w:rsidRPr="00255803" w:rsidRDefault="00FE415E" w:rsidP="00FE415E">
      <w:r w:rsidRPr="00255803">
        <w:lastRenderedPageBreak/>
        <w:t xml:space="preserve">Where there is black cotton soil or soil with low bearing capacity at the bottom of the trench, the contractor shall continue </w:t>
      </w:r>
      <w:proofErr w:type="gramStart"/>
      <w:r w:rsidRPr="00255803">
        <w:t>excavation up to a depth as will be approved by the Project Engineer</w:t>
      </w:r>
      <w:proofErr w:type="gramEnd"/>
      <w:r w:rsidRPr="00255803">
        <w:t xml:space="preserve">. The excavations will be done manually or mechanically and </w:t>
      </w:r>
      <w:proofErr w:type="gramStart"/>
      <w:r w:rsidRPr="00255803">
        <w:t>no concrete or mortar shall be laid on the bottom of the trench without the acceptance of the trench bottom of exca</w:t>
      </w:r>
      <w:r w:rsidR="00DF498D">
        <w:t>vation by the Project Engineer</w:t>
      </w:r>
      <w:proofErr w:type="gramEnd"/>
      <w:r w:rsidR="00DF498D">
        <w:t>.</w:t>
      </w:r>
    </w:p>
    <w:p w14:paraId="05CBF4BE" w14:textId="77777777" w:rsidR="00FE415E" w:rsidRPr="00255803" w:rsidRDefault="00FE415E" w:rsidP="00FE415E">
      <w:pPr>
        <w:spacing w:after="120"/>
      </w:pPr>
      <w:r w:rsidRPr="00255803">
        <w:t xml:space="preserve">The descriptive notice completes or confirms the indications on the execution plans. In the case of contradictions between the plans and the descriptive notice, the project team </w:t>
      </w:r>
      <w:proofErr w:type="gramStart"/>
      <w:r w:rsidRPr="00255803">
        <w:t>shall be contacted</w:t>
      </w:r>
      <w:proofErr w:type="gramEnd"/>
      <w:r w:rsidRPr="00255803">
        <w:t xml:space="preserve"> for examination, elaboration and conclusion.</w:t>
      </w:r>
    </w:p>
    <w:p w14:paraId="7C78CBB3" w14:textId="77777777" w:rsidR="00FE415E" w:rsidRPr="00255803" w:rsidRDefault="00FE415E" w:rsidP="00FE415E">
      <w:r w:rsidRPr="00255803">
        <w:t xml:space="preserve">These technical specifications have as objective the definition of the consistence of works to </w:t>
      </w:r>
      <w:proofErr w:type="gramStart"/>
      <w:r w:rsidRPr="00255803">
        <w:t>be executed</w:t>
      </w:r>
      <w:proofErr w:type="gramEnd"/>
      <w:r w:rsidRPr="00255803">
        <w:t xml:space="preserve"> in accordance with the plans and according to technical norms for the construction of classroom buildings.</w:t>
      </w:r>
    </w:p>
    <w:p w14:paraId="40844886" w14:textId="1FC68691" w:rsidR="00FE415E" w:rsidRPr="00255803" w:rsidRDefault="00FE415E" w:rsidP="00FE415E">
      <w:r w:rsidRPr="00255803">
        <w:rPr>
          <w:b/>
        </w:rPr>
        <w:t xml:space="preserve">ORIGIN, QUALITY AND PREPARATION OF MATERIALS: </w:t>
      </w:r>
      <w:proofErr w:type="gramStart"/>
      <w:r w:rsidRPr="00255803">
        <w:t>The fine and coarse aggregates may either</w:t>
      </w:r>
      <w:proofErr w:type="gramEnd"/>
      <w:r w:rsidRPr="00255803">
        <w:t xml:space="preserve"> be from the river or quarry crushed and must be approved by the Project Engineer before any use on the site. The sand (0/5) shall have very fine elements settlement of less than 4%. The gravels (5/15 and 15/25) shall be clean and well graded with very fine elements settlement of less than 2%. The cement shall be CPA 325 class from CEMENCAM or from an a</w:t>
      </w:r>
      <w:r w:rsidR="00DF498D">
        <w:t>pproved factory.</w:t>
      </w:r>
    </w:p>
    <w:p w14:paraId="5F31035D" w14:textId="138D1520" w:rsidR="00FE415E" w:rsidRPr="00255803" w:rsidRDefault="00FE415E" w:rsidP="00FE415E">
      <w:r w:rsidRPr="00255803">
        <w:t xml:space="preserve">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w:t>
      </w:r>
      <w:proofErr w:type="gramStart"/>
      <w:r w:rsidRPr="00255803">
        <w:t>sha</w:t>
      </w:r>
      <w:r w:rsidR="00DF498D">
        <w:t>ll be accepted</w:t>
      </w:r>
      <w:proofErr w:type="gramEnd"/>
      <w:r w:rsidR="00DF498D">
        <w:t xml:space="preserve"> for backfilling.</w:t>
      </w:r>
    </w:p>
    <w:p w14:paraId="1799099A" w14:textId="357583AA" w:rsidR="00FE415E" w:rsidRPr="00255803" w:rsidRDefault="00FE415E" w:rsidP="00FE415E">
      <w:r w:rsidRPr="00255803">
        <w:t>Stones for masonry works shall be of basalt, gneiss or granite type, be esthetical and should be gotten from the quarry or deposits approved by the Project Engineer with dimensi</w:t>
      </w:r>
      <w:r w:rsidR="00DF498D">
        <w:t>on sizes of not less than 20cm.</w:t>
      </w:r>
    </w:p>
    <w:p w14:paraId="651212B7" w14:textId="77777777" w:rsidR="00FE415E" w:rsidRPr="00255803" w:rsidRDefault="00FE415E" w:rsidP="00E61320">
      <w:pPr>
        <w:numPr>
          <w:ilvl w:val="0"/>
          <w:numId w:val="61"/>
        </w:numPr>
        <w:tabs>
          <w:tab w:val="left" w:pos="284"/>
        </w:tabs>
        <w:rPr>
          <w:b/>
          <w:lang w:val="fr-FR"/>
        </w:rPr>
      </w:pPr>
      <w:r w:rsidRPr="00255803">
        <w:rPr>
          <w:b/>
          <w:lang w:val="fr-FR"/>
        </w:rPr>
        <w:t>CONCRETE:</w:t>
      </w:r>
    </w:p>
    <w:p w14:paraId="0164D20C" w14:textId="77777777" w:rsidR="00FE415E" w:rsidRPr="00255803" w:rsidRDefault="00FE415E" w:rsidP="00FE415E">
      <w:r w:rsidRPr="00255803">
        <w:t>-</w:t>
      </w:r>
      <w:r w:rsidRPr="00255803">
        <w:rPr>
          <w:b/>
          <w:i/>
        </w:rPr>
        <w:t xml:space="preserve">Ordinary concrete: </w:t>
      </w:r>
      <w:r w:rsidRPr="00255803">
        <w:t xml:space="preserve">specifically lean concrete shall be 5cm thick and </w:t>
      </w:r>
      <w:proofErr w:type="spellStart"/>
      <w:r w:rsidRPr="00255803">
        <w:t>laidall</w:t>
      </w:r>
      <w:proofErr w:type="spellEnd"/>
      <w:r w:rsidRPr="00255803">
        <w:t xml:space="preserve">-round the excavated foundation trenches before the stone/block work </w:t>
      </w:r>
      <w:proofErr w:type="gramStart"/>
      <w:r w:rsidRPr="00255803">
        <w:t>is carried out and dosed at 150kg/m</w:t>
      </w:r>
      <w:r w:rsidRPr="00255803">
        <w:rPr>
          <w:vertAlign w:val="superscript"/>
        </w:rPr>
        <w:t>3</w:t>
      </w:r>
      <w:proofErr w:type="gramEnd"/>
      <w:r w:rsidRPr="00255803">
        <w:t>.</w:t>
      </w:r>
    </w:p>
    <w:p w14:paraId="13DAC87D" w14:textId="77777777" w:rsidR="00FE415E" w:rsidRPr="00255803" w:rsidRDefault="00FE415E" w:rsidP="00FE415E">
      <w:pPr>
        <w:tabs>
          <w:tab w:val="num" w:pos="0"/>
        </w:tabs>
      </w:pPr>
      <w:r w:rsidRPr="00255803">
        <w:t xml:space="preserve">- </w:t>
      </w:r>
      <w:r w:rsidRPr="00255803">
        <w:rPr>
          <w:b/>
        </w:rPr>
        <w:t xml:space="preserve">Concrete for </w:t>
      </w:r>
      <w:proofErr w:type="spellStart"/>
      <w:r w:rsidRPr="00255803">
        <w:rPr>
          <w:b/>
        </w:rPr>
        <w:t>the</w:t>
      </w:r>
      <w:r w:rsidRPr="00255803">
        <w:rPr>
          <w:b/>
          <w:i/>
        </w:rPr>
        <w:t>Raft</w:t>
      </w:r>
      <w:proofErr w:type="spellEnd"/>
      <w:r w:rsidRPr="00255803">
        <w:rPr>
          <w:b/>
          <w:i/>
        </w:rPr>
        <w:t>:</w:t>
      </w:r>
      <w:r w:rsidRPr="00255803">
        <w:t xml:space="preserve"> shall be 15cm thick laid on the entire floor of the bridge between the 02 abutments and dosed at 350kg/m</w:t>
      </w:r>
      <w:r w:rsidRPr="00255803">
        <w:rPr>
          <w:vertAlign w:val="superscript"/>
        </w:rPr>
        <w:t>3</w:t>
      </w:r>
      <w:r w:rsidRPr="00255803">
        <w:t xml:space="preserve"> over the entire surface.</w:t>
      </w:r>
    </w:p>
    <w:p w14:paraId="4B4A2ABE" w14:textId="77777777" w:rsidR="00FE415E" w:rsidRPr="00255803" w:rsidRDefault="00FE415E" w:rsidP="00FE415E">
      <w:pPr>
        <w:tabs>
          <w:tab w:val="num" w:pos="0"/>
        </w:tabs>
      </w:pPr>
      <w:r w:rsidRPr="00255803">
        <w:t xml:space="preserve">NB: The inlet to the bridge shall be excavated at a depth of 60cm below the natural soil and concreted along the width of the bridge between the wings at 01m to the 02 abutments </w:t>
      </w:r>
      <w:proofErr w:type="gramStart"/>
      <w:r w:rsidRPr="00255803">
        <w:t>so as to</w:t>
      </w:r>
      <w:proofErr w:type="gramEnd"/>
      <w:r w:rsidRPr="00255803">
        <w:t xml:space="preserve"> resist the scouring by water upfront. The raft will receive a longitudinal slope of 2%, slopping towards the outlet of the bridge (flow of water). </w:t>
      </w:r>
    </w:p>
    <w:p w14:paraId="77569D5D" w14:textId="77777777" w:rsidR="00FE415E" w:rsidRPr="00255803" w:rsidRDefault="00FE415E" w:rsidP="00FE415E">
      <w:pPr>
        <w:tabs>
          <w:tab w:val="num" w:pos="0"/>
        </w:tabs>
      </w:pPr>
      <w:r w:rsidRPr="00255803">
        <w:t>-</w:t>
      </w:r>
      <w:r w:rsidRPr="00255803">
        <w:rPr>
          <w:b/>
          <w:i/>
        </w:rPr>
        <w:t>Reinforced concrete:</w:t>
      </w:r>
      <w:r w:rsidRPr="00255803">
        <w:t xml:space="preserve"> shall be specifically for the footings, beams </w:t>
      </w:r>
      <w:proofErr w:type="spellStart"/>
      <w:r w:rsidRPr="00255803">
        <w:t>seatings</w:t>
      </w:r>
      <w:proofErr w:type="spellEnd"/>
      <w:r w:rsidRPr="00255803">
        <w:t xml:space="preserve"> and the slab of the bridge, </w:t>
      </w:r>
      <w:proofErr w:type="spellStart"/>
      <w:r w:rsidRPr="00255803">
        <w:t>kerbs</w:t>
      </w:r>
      <w:proofErr w:type="spellEnd"/>
      <w:r w:rsidRPr="00255803">
        <w:t xml:space="preserve"> and pillars of the mixt guard rails and their mixture shall be in a proportion of 350kg/m</w:t>
      </w:r>
      <w:r w:rsidRPr="00255803">
        <w:rPr>
          <w:vertAlign w:val="superscript"/>
        </w:rPr>
        <w:t>3</w:t>
      </w:r>
      <w:r w:rsidRPr="00255803">
        <w:t>.</w:t>
      </w:r>
    </w:p>
    <w:p w14:paraId="5C4BC792" w14:textId="56263D9A" w:rsidR="00FE415E" w:rsidRPr="00255803" w:rsidRDefault="00FE415E" w:rsidP="00695298">
      <w:pPr>
        <w:tabs>
          <w:tab w:val="num" w:pos="0"/>
        </w:tabs>
      </w:pPr>
      <w:r w:rsidRPr="00255803">
        <w:t>NB: All concrete works should be properly cured (i.e. water th</w:t>
      </w:r>
      <w:r w:rsidR="00695298">
        <w:t>ree times a day for seven days)</w:t>
      </w:r>
    </w:p>
    <w:p w14:paraId="6234238C" w14:textId="77777777" w:rsidR="00FE415E" w:rsidRPr="00255803" w:rsidRDefault="00FE415E" w:rsidP="00FE415E">
      <w:pPr>
        <w:tabs>
          <w:tab w:val="num" w:pos="0"/>
        </w:tabs>
        <w:ind w:firstLine="360"/>
        <w:rPr>
          <w:b/>
        </w:rPr>
      </w:pPr>
      <w:r w:rsidRPr="00255803">
        <w:rPr>
          <w:b/>
          <w:lang w:val="fr-FR"/>
        </w:rPr>
        <w:t xml:space="preserve">NOTE: </w:t>
      </w:r>
      <w:proofErr w:type="spellStart"/>
      <w:r w:rsidRPr="00255803">
        <w:rPr>
          <w:b/>
          <w:lang w:val="fr-FR"/>
        </w:rPr>
        <w:t>Reinforcement</w:t>
      </w:r>
      <w:proofErr w:type="spellEnd"/>
      <w:r w:rsidRPr="00255803">
        <w:rPr>
          <w:b/>
          <w:lang w:val="fr-FR"/>
        </w:rPr>
        <w:t xml:space="preserve"> Schedule.</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3"/>
        <w:gridCol w:w="1134"/>
        <w:gridCol w:w="1276"/>
        <w:gridCol w:w="1701"/>
        <w:gridCol w:w="1276"/>
        <w:gridCol w:w="1701"/>
        <w:gridCol w:w="1276"/>
      </w:tblGrid>
      <w:tr w:rsidR="00DF498D" w:rsidRPr="00255803" w14:paraId="7D93F58D" w14:textId="77777777" w:rsidTr="00DF498D">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0544A733" w14:textId="77777777" w:rsidR="00FE415E" w:rsidRPr="00255803" w:rsidRDefault="00FE415E" w:rsidP="003A1988">
            <w:pPr>
              <w:rPr>
                <w:b/>
                <w:vertAlign w:val="superscript"/>
              </w:rPr>
            </w:pPr>
            <w:r w:rsidRPr="00255803">
              <w:rPr>
                <w:b/>
                <w:lang w:val="fr-FR"/>
              </w:rPr>
              <w:t>N</w:t>
            </w:r>
            <w:r w:rsidRPr="00255803">
              <w:rPr>
                <w:b/>
                <w:u w:val="single"/>
                <w:vertAlign w:val="superscript"/>
                <w:lang w:val="fr-FR"/>
              </w:rPr>
              <w:t>O</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5CF143D" w14:textId="77777777" w:rsidR="00FE415E" w:rsidRPr="00255803" w:rsidRDefault="00FE415E" w:rsidP="003A1988">
            <w:pPr>
              <w:keepNext/>
              <w:keepLines/>
              <w:spacing w:before="200"/>
              <w:ind w:hanging="94"/>
              <w:outlineLvl w:val="1"/>
              <w:rPr>
                <w:b/>
                <w:bCs/>
                <w:color w:val="4F81BD"/>
              </w:rPr>
            </w:pPr>
            <w:r w:rsidRPr="00255803">
              <w:rPr>
                <w:bCs/>
                <w:color w:val="4F81BD"/>
              </w:rPr>
              <w:t>STRUCTURE</w:t>
            </w:r>
          </w:p>
        </w:tc>
        <w:tc>
          <w:tcPr>
            <w:tcW w:w="1134" w:type="dxa"/>
            <w:tcBorders>
              <w:top w:val="single" w:sz="4" w:space="0" w:color="auto"/>
              <w:left w:val="single" w:sz="4" w:space="0" w:color="auto"/>
              <w:bottom w:val="nil"/>
              <w:right w:val="single" w:sz="4" w:space="0" w:color="auto"/>
            </w:tcBorders>
            <w:vAlign w:val="center"/>
            <w:hideMark/>
          </w:tcPr>
          <w:p w14:paraId="6448314A" w14:textId="77777777" w:rsidR="00FE415E" w:rsidRPr="00255803" w:rsidRDefault="00FE415E" w:rsidP="003A1988">
            <w:pPr>
              <w:rPr>
                <w:b/>
              </w:rPr>
            </w:pPr>
            <w:r w:rsidRPr="00255803">
              <w:rPr>
                <w:b/>
                <w:lang w:val="fr-FR"/>
              </w:rPr>
              <w:t>SIZES</w:t>
            </w:r>
          </w:p>
        </w:tc>
        <w:tc>
          <w:tcPr>
            <w:tcW w:w="1276" w:type="dxa"/>
            <w:tcBorders>
              <w:top w:val="single" w:sz="4" w:space="0" w:color="auto"/>
              <w:left w:val="single" w:sz="4" w:space="0" w:color="auto"/>
              <w:bottom w:val="nil"/>
              <w:right w:val="single" w:sz="4" w:space="0" w:color="auto"/>
            </w:tcBorders>
            <w:vAlign w:val="center"/>
            <w:hideMark/>
          </w:tcPr>
          <w:p w14:paraId="4097C883" w14:textId="77777777" w:rsidR="00FE415E" w:rsidRPr="00255803" w:rsidRDefault="00FE415E" w:rsidP="003A1988">
            <w:pPr>
              <w:rPr>
                <w:b/>
              </w:rPr>
            </w:pPr>
            <w:r w:rsidRPr="00255803">
              <w:rPr>
                <w:b/>
                <w:lang w:val="fr-FR"/>
              </w:rPr>
              <w:t>Transversal RODS</w:t>
            </w:r>
          </w:p>
        </w:tc>
        <w:tc>
          <w:tcPr>
            <w:tcW w:w="1701" w:type="dxa"/>
            <w:tcBorders>
              <w:top w:val="single" w:sz="4" w:space="0" w:color="auto"/>
              <w:left w:val="single" w:sz="4" w:space="0" w:color="auto"/>
              <w:bottom w:val="nil"/>
              <w:right w:val="single" w:sz="4" w:space="0" w:color="auto"/>
            </w:tcBorders>
            <w:vAlign w:val="center"/>
            <w:hideMark/>
          </w:tcPr>
          <w:p w14:paraId="19F42142" w14:textId="77777777" w:rsidR="00FE415E" w:rsidRPr="00255803" w:rsidRDefault="00FE415E" w:rsidP="003A1988">
            <w:pPr>
              <w:rPr>
                <w:b/>
              </w:rPr>
            </w:pPr>
            <w:r w:rsidRPr="00255803">
              <w:rPr>
                <w:b/>
                <w:lang w:val="fr-FR"/>
              </w:rPr>
              <w:t>Longitudinal RODS</w:t>
            </w:r>
          </w:p>
        </w:tc>
        <w:tc>
          <w:tcPr>
            <w:tcW w:w="1276" w:type="dxa"/>
            <w:tcBorders>
              <w:top w:val="single" w:sz="4" w:space="0" w:color="auto"/>
              <w:left w:val="single" w:sz="4" w:space="0" w:color="auto"/>
              <w:bottom w:val="nil"/>
              <w:right w:val="single" w:sz="4" w:space="0" w:color="auto"/>
            </w:tcBorders>
            <w:vAlign w:val="center"/>
            <w:hideMark/>
          </w:tcPr>
          <w:p w14:paraId="45ACA862" w14:textId="77777777" w:rsidR="00FE415E" w:rsidRPr="00255803" w:rsidRDefault="00FE415E" w:rsidP="00695298">
            <w:pPr>
              <w:rPr>
                <w:b/>
              </w:rPr>
            </w:pPr>
            <w:r w:rsidRPr="00255803">
              <w:rPr>
                <w:b/>
                <w:lang w:val="fr-FR"/>
              </w:rPr>
              <w:t>STIRRUP</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BC4956A" w14:textId="77777777" w:rsidR="00FE415E" w:rsidRPr="00255803" w:rsidRDefault="00FE415E" w:rsidP="003A1988">
            <w:pPr>
              <w:rPr>
                <w:b/>
                <w:lang w:val="fr-FR"/>
              </w:rPr>
            </w:pPr>
            <w:r w:rsidRPr="00255803">
              <w:rPr>
                <w:b/>
                <w:lang w:val="fr-FR"/>
              </w:rPr>
              <w:t>CONCRETE DOSAGE</w:t>
            </w:r>
          </w:p>
          <w:p w14:paraId="0FA4C6DF" w14:textId="77777777" w:rsidR="00FE415E" w:rsidRPr="00255803" w:rsidRDefault="00FE415E" w:rsidP="003A1988">
            <w:pPr>
              <w:rPr>
                <w:b/>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F6E17CD" w14:textId="77777777" w:rsidR="00FE415E" w:rsidRPr="00255803" w:rsidRDefault="00FE415E" w:rsidP="003A1988">
            <w:pPr>
              <w:rPr>
                <w:b/>
              </w:rPr>
            </w:pPr>
            <w:r w:rsidRPr="00255803">
              <w:rPr>
                <w:b/>
                <w:lang w:val="fr-FR"/>
              </w:rPr>
              <w:t>TYPE</w:t>
            </w:r>
          </w:p>
        </w:tc>
      </w:tr>
      <w:tr w:rsidR="00DF498D" w:rsidRPr="00255803" w14:paraId="2968FAED" w14:textId="77777777" w:rsidTr="00DF498D">
        <w:trPr>
          <w:cantSplit/>
          <w:trHeight w:val="83"/>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0401983" w14:textId="77777777" w:rsidR="00FE415E" w:rsidRPr="00255803" w:rsidRDefault="00FE415E" w:rsidP="003A1988">
            <w:pPr>
              <w:rPr>
                <w:b/>
                <w:vertAlign w:val="superscript"/>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61F70A9" w14:textId="77777777" w:rsidR="00FE415E" w:rsidRPr="00255803" w:rsidRDefault="00FE415E" w:rsidP="003A1988">
            <w:pPr>
              <w:rPr>
                <w:b/>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F31D478" w14:textId="77777777" w:rsidR="00FE415E" w:rsidRPr="00255803" w:rsidRDefault="00FE415E" w:rsidP="003A1988">
            <w:pPr>
              <w:rPr>
                <w:b/>
              </w:rPr>
            </w:pPr>
            <w:r w:rsidRPr="00255803">
              <w:rPr>
                <w:b/>
                <w:lang w:val="fr-FR"/>
              </w:rPr>
              <w:t>Nos</w:t>
            </w:r>
          </w:p>
        </w:tc>
        <w:tc>
          <w:tcPr>
            <w:tcW w:w="1276" w:type="dxa"/>
            <w:tcBorders>
              <w:top w:val="nil"/>
              <w:left w:val="single" w:sz="4" w:space="0" w:color="auto"/>
              <w:bottom w:val="single" w:sz="4" w:space="0" w:color="auto"/>
              <w:right w:val="single" w:sz="4" w:space="0" w:color="auto"/>
            </w:tcBorders>
            <w:vAlign w:val="center"/>
            <w:hideMark/>
          </w:tcPr>
          <w:p w14:paraId="55B0C799" w14:textId="77777777" w:rsidR="00FE415E" w:rsidRPr="00255803" w:rsidRDefault="00FE415E" w:rsidP="003A1988">
            <w:pPr>
              <w:rPr>
                <w:b/>
              </w:rPr>
            </w:pPr>
            <w:r w:rsidRPr="00255803">
              <w:rPr>
                <w:b/>
                <w:lang w:val="fr-FR"/>
              </w:rPr>
              <w:sym w:font="Symbol" w:char="0066"/>
            </w:r>
          </w:p>
        </w:tc>
        <w:tc>
          <w:tcPr>
            <w:tcW w:w="1701" w:type="dxa"/>
            <w:tcBorders>
              <w:top w:val="single" w:sz="4" w:space="0" w:color="auto"/>
              <w:left w:val="single" w:sz="4" w:space="0" w:color="auto"/>
              <w:bottom w:val="single" w:sz="4" w:space="0" w:color="auto"/>
              <w:right w:val="single" w:sz="4" w:space="0" w:color="auto"/>
            </w:tcBorders>
            <w:vAlign w:val="center"/>
            <w:hideMark/>
          </w:tcPr>
          <w:p w14:paraId="79E627C6" w14:textId="77777777" w:rsidR="00FE415E" w:rsidRPr="00255803" w:rsidRDefault="00FE415E" w:rsidP="003A1988">
            <w:pPr>
              <w:rPr>
                <w:b/>
              </w:rPr>
            </w:pPr>
            <w:r w:rsidRPr="00255803">
              <w:rPr>
                <w:b/>
                <w:lang w:val="fr-FR"/>
              </w:rPr>
              <w:t>Tors</w:t>
            </w:r>
            <w:r w:rsidRPr="00255803">
              <w:rPr>
                <w:b/>
                <w:lang w:val="fr-FR"/>
              </w:rPr>
              <w:sym w:font="Symbol" w:char="0066"/>
            </w:r>
          </w:p>
        </w:tc>
        <w:tc>
          <w:tcPr>
            <w:tcW w:w="1276" w:type="dxa"/>
            <w:tcBorders>
              <w:top w:val="nil"/>
              <w:left w:val="single" w:sz="4" w:space="0" w:color="auto"/>
              <w:bottom w:val="single" w:sz="4" w:space="0" w:color="auto"/>
              <w:right w:val="single" w:sz="4" w:space="0" w:color="auto"/>
            </w:tcBorders>
            <w:vAlign w:val="center"/>
            <w:hideMark/>
          </w:tcPr>
          <w:p w14:paraId="0D90C60D" w14:textId="77777777" w:rsidR="00FE415E" w:rsidRPr="00255803" w:rsidRDefault="00FE415E" w:rsidP="00695298">
            <w:pPr>
              <w:rPr>
                <w:b/>
              </w:rPr>
            </w:pPr>
            <w:proofErr w:type="spellStart"/>
            <w:r w:rsidRPr="00255803">
              <w:rPr>
                <w:b/>
                <w:lang w:val="fr-FR"/>
              </w:rPr>
              <w:t>Spacings</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60AA297" w14:textId="77777777" w:rsidR="00FE415E" w:rsidRPr="00255803" w:rsidRDefault="00FE415E" w:rsidP="003A1988">
            <w:pPr>
              <w:rPr>
                <w: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10C215E" w14:textId="77777777" w:rsidR="00FE415E" w:rsidRPr="00255803" w:rsidRDefault="00FE415E" w:rsidP="003A1988">
            <w:pPr>
              <w:rPr>
                <w:b/>
              </w:rPr>
            </w:pPr>
          </w:p>
        </w:tc>
      </w:tr>
      <w:tr w:rsidR="00DF498D" w:rsidRPr="00255803" w14:paraId="0261D4A4" w14:textId="77777777" w:rsidTr="00695298">
        <w:trPr>
          <w:trHeight w:val="83"/>
        </w:trPr>
        <w:tc>
          <w:tcPr>
            <w:tcW w:w="567" w:type="dxa"/>
            <w:tcBorders>
              <w:top w:val="single" w:sz="4" w:space="0" w:color="auto"/>
              <w:left w:val="single" w:sz="4" w:space="0" w:color="auto"/>
              <w:bottom w:val="single" w:sz="4" w:space="0" w:color="auto"/>
              <w:right w:val="single" w:sz="4" w:space="0" w:color="auto"/>
            </w:tcBorders>
            <w:vAlign w:val="center"/>
            <w:hideMark/>
          </w:tcPr>
          <w:p w14:paraId="3B6F1F87" w14:textId="77777777" w:rsidR="00FE415E" w:rsidRPr="00255803" w:rsidRDefault="00FE415E" w:rsidP="003A1988">
            <w:r w:rsidRPr="00255803">
              <w:rPr>
                <w:lang w:val="fr-FR"/>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119582F" w14:textId="77777777" w:rsidR="00FE415E" w:rsidRPr="00255803" w:rsidRDefault="00FE415E" w:rsidP="003A1988">
            <w:r w:rsidRPr="00255803">
              <w:rPr>
                <w:lang w:val="fr-FR"/>
              </w:rPr>
              <w:t>Footing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58CA42" w14:textId="77777777" w:rsidR="00FE415E" w:rsidRPr="00255803" w:rsidRDefault="00FE415E" w:rsidP="003A1988"/>
        </w:tc>
        <w:tc>
          <w:tcPr>
            <w:tcW w:w="1276" w:type="dxa"/>
            <w:tcBorders>
              <w:top w:val="single" w:sz="4" w:space="0" w:color="auto"/>
              <w:left w:val="single" w:sz="4" w:space="0" w:color="auto"/>
              <w:bottom w:val="single" w:sz="4" w:space="0" w:color="auto"/>
              <w:right w:val="single" w:sz="4" w:space="0" w:color="auto"/>
            </w:tcBorders>
            <w:vAlign w:val="center"/>
            <w:hideMark/>
          </w:tcPr>
          <w:p w14:paraId="4D540EE2" w14:textId="77777777" w:rsidR="00FE415E" w:rsidRPr="00255803" w:rsidRDefault="00FE415E" w:rsidP="003A1988">
            <w:r w:rsidRPr="00255803">
              <w:t>10mm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CBC3D4" w14:textId="77777777" w:rsidR="00FE415E" w:rsidRPr="00255803" w:rsidRDefault="00FE415E" w:rsidP="003A1988">
            <w:r w:rsidRPr="00255803">
              <w:t>8mm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02459AF" w14:textId="77777777" w:rsidR="00FE415E" w:rsidRPr="00255803" w:rsidRDefault="00FE415E" w:rsidP="003A1988">
            <w:r w:rsidRPr="00255803">
              <w:t>20cm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9154DC" w14:textId="77777777" w:rsidR="00FE415E" w:rsidRPr="00255803" w:rsidRDefault="00FE415E" w:rsidP="003A1988">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713DEF" w14:textId="77777777" w:rsidR="00FE415E" w:rsidRPr="00255803" w:rsidRDefault="00FE415E" w:rsidP="003A1988">
            <w:r w:rsidRPr="00255803">
              <w:rPr>
                <w:lang w:val="fr-FR"/>
              </w:rPr>
              <w:t>Fe-E-400</w:t>
            </w:r>
          </w:p>
        </w:tc>
      </w:tr>
      <w:tr w:rsidR="00DF498D" w:rsidRPr="00255803" w14:paraId="44EF2CDF" w14:textId="77777777" w:rsidTr="00DF498D">
        <w:tc>
          <w:tcPr>
            <w:tcW w:w="567" w:type="dxa"/>
            <w:tcBorders>
              <w:top w:val="single" w:sz="4" w:space="0" w:color="auto"/>
              <w:left w:val="single" w:sz="4" w:space="0" w:color="auto"/>
              <w:bottom w:val="single" w:sz="4" w:space="0" w:color="auto"/>
              <w:right w:val="single" w:sz="4" w:space="0" w:color="auto"/>
            </w:tcBorders>
            <w:vAlign w:val="center"/>
            <w:hideMark/>
          </w:tcPr>
          <w:p w14:paraId="7E2750BF" w14:textId="77777777" w:rsidR="00FE415E" w:rsidRPr="00255803" w:rsidRDefault="00FE415E" w:rsidP="003A1988">
            <w:r w:rsidRPr="00255803">
              <w:rPr>
                <w:lang w:val="fr-FR"/>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5519FEE" w14:textId="77777777" w:rsidR="00FE415E" w:rsidRPr="00255803" w:rsidRDefault="00FE415E" w:rsidP="003A1988">
            <w:proofErr w:type="spellStart"/>
            <w:r w:rsidRPr="00255803">
              <w:rPr>
                <w:lang w:val="fr-FR"/>
              </w:rPr>
              <w:t>Beamseating</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677157A2" w14:textId="77777777" w:rsidR="00FE415E" w:rsidRPr="00255803" w:rsidRDefault="00FE415E" w:rsidP="003A1988"/>
        </w:tc>
        <w:tc>
          <w:tcPr>
            <w:tcW w:w="1276" w:type="dxa"/>
            <w:tcBorders>
              <w:top w:val="single" w:sz="4" w:space="0" w:color="auto"/>
              <w:left w:val="single" w:sz="4" w:space="0" w:color="auto"/>
              <w:bottom w:val="single" w:sz="4" w:space="0" w:color="auto"/>
              <w:right w:val="single" w:sz="4" w:space="0" w:color="auto"/>
            </w:tcBorders>
            <w:vAlign w:val="center"/>
            <w:hideMark/>
          </w:tcPr>
          <w:p w14:paraId="023BCA75" w14:textId="77777777" w:rsidR="00FE415E" w:rsidRPr="00255803" w:rsidRDefault="00FE415E" w:rsidP="003A1988">
            <w:r w:rsidRPr="00255803">
              <w:rPr>
                <w:lang w:val="fr-FR"/>
              </w:rPr>
              <w:t>12mm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D28D7F" w14:textId="77777777" w:rsidR="00FE415E" w:rsidRPr="00255803" w:rsidRDefault="00FE415E" w:rsidP="003A1988">
            <w:r w:rsidRPr="00255803">
              <w:rPr>
                <w:lang w:val="fr-FR"/>
              </w:rPr>
              <w:t>10mm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8B1450" w14:textId="77777777" w:rsidR="00FE415E" w:rsidRPr="00255803" w:rsidRDefault="00FE415E" w:rsidP="003A1988">
            <w:r w:rsidRPr="00255803">
              <w:rPr>
                <w:lang w:val="fr-FR"/>
              </w:rPr>
              <w:t>20cm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96FD02" w14:textId="77777777" w:rsidR="00FE415E" w:rsidRPr="00255803" w:rsidRDefault="00FE415E" w:rsidP="003A1988">
            <w:r w:rsidRPr="00255803">
              <w:rPr>
                <w:lang w:val="fr-FR"/>
              </w:rPr>
              <w:t>400kg/m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74F530" w14:textId="77777777" w:rsidR="00FE415E" w:rsidRPr="00255803" w:rsidRDefault="00FE415E" w:rsidP="003A1988">
            <w:r w:rsidRPr="00255803">
              <w:rPr>
                <w:lang w:val="fr-FR"/>
              </w:rPr>
              <w:t>Fe-E-400</w:t>
            </w:r>
          </w:p>
        </w:tc>
      </w:tr>
      <w:tr w:rsidR="00DF498D" w:rsidRPr="00255803" w14:paraId="70A4B9BE" w14:textId="77777777" w:rsidTr="00DF498D">
        <w:tc>
          <w:tcPr>
            <w:tcW w:w="567" w:type="dxa"/>
            <w:tcBorders>
              <w:top w:val="single" w:sz="4" w:space="0" w:color="auto"/>
              <w:left w:val="single" w:sz="4" w:space="0" w:color="auto"/>
              <w:bottom w:val="single" w:sz="4" w:space="0" w:color="auto"/>
              <w:right w:val="single" w:sz="4" w:space="0" w:color="auto"/>
            </w:tcBorders>
            <w:vAlign w:val="center"/>
            <w:hideMark/>
          </w:tcPr>
          <w:p w14:paraId="2699395C" w14:textId="77777777" w:rsidR="00FE415E" w:rsidRPr="00255803" w:rsidRDefault="00FE415E" w:rsidP="003A1988">
            <w:r w:rsidRPr="00255803">
              <w:rPr>
                <w:lang w:val="fr-FR"/>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F3A49CC" w14:textId="77777777" w:rsidR="00FE415E" w:rsidRPr="00255803" w:rsidRDefault="00FE415E" w:rsidP="003A1988">
            <w:r w:rsidRPr="00255803">
              <w:rPr>
                <w:lang w:val="fr-FR"/>
              </w:rPr>
              <w:t xml:space="preserve">Bridge </w:t>
            </w:r>
            <w:proofErr w:type="spellStart"/>
            <w:r w:rsidRPr="00255803">
              <w:rPr>
                <w:lang w:val="fr-FR"/>
              </w:rPr>
              <w:t>slab</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5A2E0CF8" w14:textId="77777777" w:rsidR="00FE415E" w:rsidRPr="00255803" w:rsidRDefault="00FE415E" w:rsidP="003A1988">
            <w:r w:rsidRPr="00255803">
              <w:rPr>
                <w:lang w:val="fr-FR"/>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B47B95" w14:textId="77777777" w:rsidR="00FE415E" w:rsidRPr="00255803" w:rsidRDefault="00FE415E" w:rsidP="003A1988">
            <w:r w:rsidRPr="00255803">
              <w:rPr>
                <w:lang w:val="fr-FR"/>
              </w:rPr>
              <w:t>12mm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F5D5C7" w14:textId="77777777" w:rsidR="00FE415E" w:rsidRPr="00255803" w:rsidRDefault="00FE415E" w:rsidP="003A1988">
            <w:r w:rsidRPr="00255803">
              <w:rPr>
                <w:lang w:val="fr-FR"/>
              </w:rPr>
              <w:t>10mm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B16F42E" w14:textId="77777777" w:rsidR="00FE415E" w:rsidRPr="00255803" w:rsidRDefault="00FE415E" w:rsidP="003A1988">
            <w:r w:rsidRPr="00255803">
              <w:rPr>
                <w:lang w:val="fr-FR"/>
              </w:rPr>
              <w:t>15cm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A26E17" w14:textId="77777777" w:rsidR="00FE415E" w:rsidRPr="00255803" w:rsidRDefault="00FE415E" w:rsidP="003A1988">
            <w:r w:rsidRPr="00255803">
              <w:rPr>
                <w:lang w:val="fr-FR"/>
              </w:rPr>
              <w:t>400kg/m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6638FA" w14:textId="77777777" w:rsidR="00FE415E" w:rsidRPr="00255803" w:rsidRDefault="00FE415E" w:rsidP="003A1988">
            <w:r w:rsidRPr="00255803">
              <w:rPr>
                <w:lang w:val="fr-FR"/>
              </w:rPr>
              <w:t>Fe-E-400</w:t>
            </w:r>
          </w:p>
        </w:tc>
      </w:tr>
      <w:tr w:rsidR="00DF498D" w:rsidRPr="00255803" w14:paraId="52A51D76" w14:textId="77777777" w:rsidTr="00DF498D">
        <w:tc>
          <w:tcPr>
            <w:tcW w:w="567" w:type="dxa"/>
            <w:tcBorders>
              <w:top w:val="single" w:sz="4" w:space="0" w:color="auto"/>
              <w:left w:val="single" w:sz="4" w:space="0" w:color="auto"/>
              <w:bottom w:val="single" w:sz="4" w:space="0" w:color="auto"/>
              <w:right w:val="single" w:sz="4" w:space="0" w:color="auto"/>
            </w:tcBorders>
            <w:vAlign w:val="center"/>
            <w:hideMark/>
          </w:tcPr>
          <w:p w14:paraId="7A768F94" w14:textId="77777777" w:rsidR="00FE415E" w:rsidRPr="00255803" w:rsidRDefault="00FE415E" w:rsidP="003A1988">
            <w:r w:rsidRPr="00255803">
              <w:rPr>
                <w:lang w:val="fr-FR"/>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16F0DCA" w14:textId="77777777" w:rsidR="00FE415E" w:rsidRPr="00255803" w:rsidRDefault="00FE415E" w:rsidP="003A1988">
            <w:r w:rsidRPr="00255803">
              <w:rPr>
                <w:lang w:val="fr-FR"/>
              </w:rPr>
              <w:t>Bridge raft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70BCF4" w14:textId="77777777" w:rsidR="00FE415E" w:rsidRPr="00255803" w:rsidRDefault="00FE415E" w:rsidP="003A1988">
            <w:r w:rsidRPr="00255803">
              <w:rPr>
                <w:lang w:val="fr-FR"/>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0D8374" w14:textId="77777777" w:rsidR="00FE415E" w:rsidRPr="00255803" w:rsidRDefault="00FE415E" w:rsidP="003A1988">
            <w:r w:rsidRPr="00255803">
              <w:rPr>
                <w:lang w:val="fr-FR"/>
              </w:rPr>
              <w:t>8mm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78D66E" w14:textId="77777777" w:rsidR="00FE415E" w:rsidRPr="00255803" w:rsidRDefault="00FE415E" w:rsidP="003A1988">
            <w:r w:rsidRPr="00255803">
              <w:rPr>
                <w:lang w:val="fr-FR"/>
              </w:rPr>
              <w:t>8mm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FC6F2E7" w14:textId="77777777" w:rsidR="00FE415E" w:rsidRPr="00255803" w:rsidRDefault="00FE415E" w:rsidP="003A1988">
            <w:r w:rsidRPr="00255803">
              <w:rPr>
                <w:lang w:val="fr-FR"/>
              </w:rPr>
              <w:t>20cm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6189EB" w14:textId="77777777" w:rsidR="00FE415E" w:rsidRPr="00255803" w:rsidRDefault="00FE415E" w:rsidP="003A1988">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F4DBE8" w14:textId="77777777" w:rsidR="00FE415E" w:rsidRPr="00255803" w:rsidRDefault="00FE415E" w:rsidP="003A1988">
            <w:r w:rsidRPr="00255803">
              <w:rPr>
                <w:lang w:val="fr-FR"/>
              </w:rPr>
              <w:t>Fe-E-400</w:t>
            </w:r>
          </w:p>
        </w:tc>
      </w:tr>
      <w:tr w:rsidR="00DF498D" w:rsidRPr="00255803" w14:paraId="10F48431" w14:textId="77777777" w:rsidTr="00DF498D">
        <w:tc>
          <w:tcPr>
            <w:tcW w:w="567" w:type="dxa"/>
            <w:tcBorders>
              <w:top w:val="single" w:sz="4" w:space="0" w:color="auto"/>
              <w:left w:val="single" w:sz="4" w:space="0" w:color="auto"/>
              <w:bottom w:val="single" w:sz="4" w:space="0" w:color="auto"/>
              <w:right w:val="single" w:sz="4" w:space="0" w:color="auto"/>
            </w:tcBorders>
            <w:vAlign w:val="center"/>
            <w:hideMark/>
          </w:tcPr>
          <w:p w14:paraId="23680AF7" w14:textId="77777777" w:rsidR="00FE415E" w:rsidRPr="00255803" w:rsidRDefault="00FE415E" w:rsidP="003A1988">
            <w:pPr>
              <w:rPr>
                <w:lang w:val="fr-FR"/>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69796A10" w14:textId="77777777" w:rsidR="00FE415E" w:rsidRPr="00255803" w:rsidRDefault="00FE415E" w:rsidP="003A1988">
            <w:pPr>
              <w:rPr>
                <w:lang w:val="fr-FR"/>
              </w:rPr>
            </w:pPr>
            <w:proofErr w:type="spellStart"/>
            <w:r w:rsidRPr="00255803">
              <w:rPr>
                <w:lang w:val="fr-FR"/>
              </w:rPr>
              <w:t>Kerb</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71E6DAD3" w14:textId="77777777" w:rsidR="00FE415E" w:rsidRPr="00255803" w:rsidRDefault="00FE415E" w:rsidP="003A1988">
            <w:pPr>
              <w:rPr>
                <w:lang w:val="fr-FR"/>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065C9E3" w14:textId="77777777" w:rsidR="00FE415E" w:rsidRPr="00255803" w:rsidRDefault="00FE415E" w:rsidP="003A1988">
            <w:r w:rsidRPr="00255803">
              <w:rPr>
                <w:lang w:val="fr-FR"/>
              </w:rPr>
              <w:t>8mm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FEDF69" w14:textId="77777777" w:rsidR="00FE415E" w:rsidRPr="00255803" w:rsidRDefault="00FE415E" w:rsidP="003A1988">
            <w:r w:rsidRPr="00255803">
              <w:rPr>
                <w:lang w:val="fr-FR"/>
              </w:rPr>
              <w:t>8mm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BCD7FBC" w14:textId="77777777" w:rsidR="00FE415E" w:rsidRPr="00255803" w:rsidRDefault="00FE415E" w:rsidP="003A1988">
            <w:r w:rsidRPr="00255803">
              <w:rPr>
                <w:lang w:val="fr-FR"/>
              </w:rPr>
              <w:t>20cm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AA18CD" w14:textId="77777777" w:rsidR="00FE415E" w:rsidRPr="00255803" w:rsidRDefault="00FE415E" w:rsidP="003A1988">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865194" w14:textId="77777777" w:rsidR="00FE415E" w:rsidRPr="00255803" w:rsidRDefault="00FE415E" w:rsidP="003A1988">
            <w:r w:rsidRPr="00255803">
              <w:rPr>
                <w:lang w:val="fr-FR"/>
              </w:rPr>
              <w:t>Fe-E-400</w:t>
            </w:r>
          </w:p>
        </w:tc>
      </w:tr>
      <w:tr w:rsidR="00DF498D" w:rsidRPr="00255803" w14:paraId="37366F3F" w14:textId="77777777" w:rsidTr="00DF498D">
        <w:tc>
          <w:tcPr>
            <w:tcW w:w="567" w:type="dxa"/>
            <w:tcBorders>
              <w:top w:val="single" w:sz="4" w:space="0" w:color="auto"/>
              <w:left w:val="single" w:sz="4" w:space="0" w:color="auto"/>
              <w:bottom w:val="single" w:sz="4" w:space="0" w:color="auto"/>
              <w:right w:val="single" w:sz="4" w:space="0" w:color="auto"/>
            </w:tcBorders>
            <w:vAlign w:val="center"/>
            <w:hideMark/>
          </w:tcPr>
          <w:p w14:paraId="0F801515" w14:textId="77777777" w:rsidR="00FE415E" w:rsidRPr="00255803" w:rsidRDefault="00FE415E" w:rsidP="003A1988"/>
        </w:tc>
        <w:tc>
          <w:tcPr>
            <w:tcW w:w="1843" w:type="dxa"/>
            <w:tcBorders>
              <w:top w:val="single" w:sz="4" w:space="0" w:color="auto"/>
              <w:left w:val="single" w:sz="4" w:space="0" w:color="auto"/>
              <w:bottom w:val="single" w:sz="4" w:space="0" w:color="auto"/>
              <w:right w:val="single" w:sz="4" w:space="0" w:color="auto"/>
            </w:tcBorders>
            <w:vAlign w:val="center"/>
            <w:hideMark/>
          </w:tcPr>
          <w:p w14:paraId="3FB592D5" w14:textId="77777777" w:rsidR="00FE415E" w:rsidRPr="00255803" w:rsidRDefault="00FE415E" w:rsidP="003A1988"/>
        </w:tc>
        <w:tc>
          <w:tcPr>
            <w:tcW w:w="1134" w:type="dxa"/>
            <w:tcBorders>
              <w:top w:val="single" w:sz="4" w:space="0" w:color="auto"/>
              <w:left w:val="single" w:sz="4" w:space="0" w:color="auto"/>
              <w:bottom w:val="single" w:sz="4" w:space="0" w:color="auto"/>
              <w:right w:val="single" w:sz="4" w:space="0" w:color="auto"/>
            </w:tcBorders>
            <w:vAlign w:val="center"/>
            <w:hideMark/>
          </w:tcPr>
          <w:p w14:paraId="33CEC4CE" w14:textId="77777777" w:rsidR="00FE415E" w:rsidRPr="00255803" w:rsidRDefault="00FE415E" w:rsidP="003A1988"/>
        </w:tc>
        <w:tc>
          <w:tcPr>
            <w:tcW w:w="1276" w:type="dxa"/>
            <w:tcBorders>
              <w:top w:val="single" w:sz="4" w:space="0" w:color="auto"/>
              <w:left w:val="single" w:sz="4" w:space="0" w:color="auto"/>
              <w:bottom w:val="single" w:sz="4" w:space="0" w:color="auto"/>
              <w:right w:val="single" w:sz="4" w:space="0" w:color="auto"/>
            </w:tcBorders>
            <w:vAlign w:val="center"/>
            <w:hideMark/>
          </w:tcPr>
          <w:p w14:paraId="1E60DAFF" w14:textId="77777777" w:rsidR="00FE415E" w:rsidRPr="00255803" w:rsidRDefault="00FE415E" w:rsidP="003A1988"/>
        </w:tc>
        <w:tc>
          <w:tcPr>
            <w:tcW w:w="1701" w:type="dxa"/>
            <w:tcBorders>
              <w:top w:val="single" w:sz="4" w:space="0" w:color="auto"/>
              <w:left w:val="single" w:sz="4" w:space="0" w:color="auto"/>
              <w:bottom w:val="single" w:sz="4" w:space="0" w:color="auto"/>
              <w:right w:val="single" w:sz="4" w:space="0" w:color="auto"/>
            </w:tcBorders>
            <w:vAlign w:val="center"/>
            <w:hideMark/>
          </w:tcPr>
          <w:p w14:paraId="04BE190B" w14:textId="77777777" w:rsidR="00FE415E" w:rsidRPr="00255803" w:rsidRDefault="00FE415E" w:rsidP="003A1988"/>
        </w:tc>
        <w:tc>
          <w:tcPr>
            <w:tcW w:w="1276" w:type="dxa"/>
            <w:tcBorders>
              <w:top w:val="single" w:sz="4" w:space="0" w:color="auto"/>
              <w:left w:val="single" w:sz="4" w:space="0" w:color="auto"/>
              <w:bottom w:val="single" w:sz="4" w:space="0" w:color="auto"/>
              <w:right w:val="single" w:sz="4" w:space="0" w:color="auto"/>
            </w:tcBorders>
            <w:vAlign w:val="center"/>
            <w:hideMark/>
          </w:tcPr>
          <w:p w14:paraId="0BD37B83" w14:textId="77777777" w:rsidR="00FE415E" w:rsidRPr="00255803" w:rsidRDefault="00FE415E" w:rsidP="003A1988"/>
        </w:tc>
        <w:tc>
          <w:tcPr>
            <w:tcW w:w="1701" w:type="dxa"/>
            <w:tcBorders>
              <w:top w:val="single" w:sz="4" w:space="0" w:color="auto"/>
              <w:left w:val="single" w:sz="4" w:space="0" w:color="auto"/>
              <w:bottom w:val="single" w:sz="4" w:space="0" w:color="auto"/>
              <w:right w:val="single" w:sz="4" w:space="0" w:color="auto"/>
            </w:tcBorders>
            <w:vAlign w:val="center"/>
            <w:hideMark/>
          </w:tcPr>
          <w:p w14:paraId="4B361320" w14:textId="77777777" w:rsidR="00FE415E" w:rsidRPr="00255803" w:rsidRDefault="00FE415E" w:rsidP="003A1988"/>
        </w:tc>
        <w:tc>
          <w:tcPr>
            <w:tcW w:w="1276" w:type="dxa"/>
            <w:tcBorders>
              <w:top w:val="single" w:sz="4" w:space="0" w:color="auto"/>
              <w:left w:val="single" w:sz="4" w:space="0" w:color="auto"/>
              <w:bottom w:val="single" w:sz="4" w:space="0" w:color="auto"/>
              <w:right w:val="single" w:sz="4" w:space="0" w:color="auto"/>
            </w:tcBorders>
            <w:vAlign w:val="center"/>
            <w:hideMark/>
          </w:tcPr>
          <w:p w14:paraId="748897DA" w14:textId="77777777" w:rsidR="00FE415E" w:rsidRPr="00255803" w:rsidRDefault="00FE415E" w:rsidP="003A1988"/>
        </w:tc>
      </w:tr>
      <w:tr w:rsidR="00DF498D" w:rsidRPr="00255803" w14:paraId="30FD9EC0" w14:textId="77777777" w:rsidTr="00695298">
        <w:trPr>
          <w:trHeight w:val="89"/>
        </w:trPr>
        <w:tc>
          <w:tcPr>
            <w:tcW w:w="567" w:type="dxa"/>
            <w:tcBorders>
              <w:top w:val="single" w:sz="4" w:space="0" w:color="auto"/>
              <w:left w:val="single" w:sz="4" w:space="0" w:color="auto"/>
              <w:bottom w:val="single" w:sz="4" w:space="0" w:color="auto"/>
              <w:right w:val="single" w:sz="4" w:space="0" w:color="auto"/>
            </w:tcBorders>
            <w:vAlign w:val="center"/>
            <w:hideMark/>
          </w:tcPr>
          <w:p w14:paraId="65BF7105" w14:textId="77777777" w:rsidR="00FE415E" w:rsidRPr="00255803" w:rsidRDefault="00FE415E" w:rsidP="003A1988">
            <w:pPr>
              <w:rPr>
                <w:rFonts w:eastAsia="Calibri"/>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7C5FBC02" w14:textId="77777777" w:rsidR="00FE415E" w:rsidRPr="00255803" w:rsidRDefault="00FE415E" w:rsidP="003A1988">
            <w:pPr>
              <w:rPr>
                <w:rFonts w:eastAsia="Calibri"/>
              </w:rPr>
            </w:pPr>
            <w:r w:rsidRPr="00255803">
              <w:rPr>
                <w:rFonts w:eastAsia="Calibri"/>
              </w:rPr>
              <w:t>Pillars guard rails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BC87D7" w14:textId="77777777" w:rsidR="00FE415E" w:rsidRPr="00255803" w:rsidRDefault="00FE415E" w:rsidP="003A1988">
            <w:pPr>
              <w:rPr>
                <w:rFonts w:eastAsia="Calibri"/>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EB451B1" w14:textId="77777777" w:rsidR="00FE415E" w:rsidRPr="00255803" w:rsidRDefault="00FE415E" w:rsidP="003A1988">
            <w:r w:rsidRPr="00255803">
              <w:rPr>
                <w:lang w:val="fr-FR"/>
              </w:rPr>
              <w:t>8mm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6AEE69D" w14:textId="77777777" w:rsidR="00FE415E" w:rsidRPr="00255803" w:rsidRDefault="00FE415E" w:rsidP="003A1988">
            <w:r w:rsidRPr="00255803">
              <w:rPr>
                <w:lang w:val="fr-FR"/>
              </w:rPr>
              <w:t>8mm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D203DA" w14:textId="77777777" w:rsidR="00FE415E" w:rsidRPr="00255803" w:rsidRDefault="00FE415E" w:rsidP="003A1988">
            <w:r w:rsidRPr="00255803">
              <w:rPr>
                <w:lang w:val="fr-FR"/>
              </w:rPr>
              <w:t>20cm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EAB4D6" w14:textId="77777777" w:rsidR="00FE415E" w:rsidRPr="00255803" w:rsidRDefault="00FE415E" w:rsidP="003A1988">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284C22" w14:textId="77777777" w:rsidR="00FE415E" w:rsidRPr="00255803" w:rsidRDefault="00FE415E" w:rsidP="003A1988">
            <w:r w:rsidRPr="00255803">
              <w:rPr>
                <w:lang w:val="fr-FR"/>
              </w:rPr>
              <w:t>Fe-E-400</w:t>
            </w:r>
          </w:p>
        </w:tc>
      </w:tr>
    </w:tbl>
    <w:p w14:paraId="0CC002E5" w14:textId="77777777" w:rsidR="00FE415E" w:rsidRPr="00255803" w:rsidRDefault="00FE415E" w:rsidP="00FE415E"/>
    <w:p w14:paraId="397B875F" w14:textId="1AC14EB8" w:rsidR="00FE415E" w:rsidRPr="00695298" w:rsidRDefault="00FE415E" w:rsidP="00FE415E">
      <w:r w:rsidRPr="00255803">
        <w:t>NB: All rods</w:t>
      </w:r>
      <w:r w:rsidR="00695298">
        <w:t xml:space="preserve"> should preferably be imported </w:t>
      </w:r>
    </w:p>
    <w:p w14:paraId="53050840" w14:textId="77777777" w:rsidR="00FE415E" w:rsidRPr="00255803" w:rsidRDefault="00FE415E" w:rsidP="00FE415E">
      <w:r w:rsidRPr="00255803">
        <w:rPr>
          <w:b/>
          <w:i/>
        </w:rPr>
        <w:t>Aggregate</w:t>
      </w:r>
    </w:p>
    <w:p w14:paraId="247C9D2B" w14:textId="4F9924D8" w:rsidR="00FE415E" w:rsidRPr="00255803" w:rsidRDefault="00FE415E" w:rsidP="00FE415E">
      <w:pPr>
        <w:numPr>
          <w:ilvl w:val="1"/>
          <w:numId w:val="62"/>
        </w:numPr>
        <w:tabs>
          <w:tab w:val="left" w:pos="0"/>
          <w:tab w:val="left" w:pos="284"/>
          <w:tab w:val="left" w:pos="426"/>
        </w:tabs>
        <w:spacing w:line="276" w:lineRule="auto"/>
      </w:pPr>
      <w:r w:rsidRPr="00255803">
        <w:rPr>
          <w:b/>
          <w:i/>
        </w:rPr>
        <w:t>Sand</w:t>
      </w:r>
      <w:r w:rsidRPr="00255803">
        <w:rPr>
          <w:b/>
        </w:rPr>
        <w:t>:</w:t>
      </w:r>
      <w:r w:rsidRPr="00255803">
        <w:t xml:space="preserve"> Will be free from oxide, organic material of animals or plant origin. Sieving shall vary from vary from 0.16 – 5mm. </w:t>
      </w:r>
      <w:r w:rsidRPr="00255803">
        <w:rPr>
          <w:lang w:val="fr-FR"/>
        </w:rPr>
        <w:t xml:space="preserve">It </w:t>
      </w:r>
      <w:proofErr w:type="spellStart"/>
      <w:r w:rsidRPr="00255803">
        <w:rPr>
          <w:lang w:val="fr-FR"/>
        </w:rPr>
        <w:t>shallbe</w:t>
      </w:r>
      <w:proofErr w:type="spellEnd"/>
      <w:r w:rsidRPr="00255803">
        <w:rPr>
          <w:lang w:val="fr-FR"/>
        </w:rPr>
        <w:t xml:space="preserve"> a mix of river and </w:t>
      </w:r>
      <w:proofErr w:type="spellStart"/>
      <w:r w:rsidRPr="00255803">
        <w:rPr>
          <w:lang w:val="fr-FR"/>
        </w:rPr>
        <w:t>crushedsand</w:t>
      </w:r>
      <w:proofErr w:type="spellEnd"/>
      <w:r w:rsidRPr="00255803">
        <w:rPr>
          <w:lang w:val="fr-FR"/>
        </w:rPr>
        <w:t xml:space="preserve"> mixed to the proportion as </w:t>
      </w:r>
      <w:proofErr w:type="spellStart"/>
      <w:r w:rsidRPr="00255803">
        <w:rPr>
          <w:lang w:val="fr-FR"/>
        </w:rPr>
        <w:t>designed</w:t>
      </w:r>
      <w:proofErr w:type="spellEnd"/>
      <w:r w:rsidRPr="00255803">
        <w:rPr>
          <w:lang w:val="fr-FR"/>
        </w:rPr>
        <w:t xml:space="preserve">. </w:t>
      </w:r>
    </w:p>
    <w:p w14:paraId="5BA63E6F" w14:textId="77777777" w:rsidR="00FE415E" w:rsidRPr="00255803" w:rsidRDefault="00FE415E" w:rsidP="00E61320">
      <w:pPr>
        <w:numPr>
          <w:ilvl w:val="0"/>
          <w:numId w:val="63"/>
        </w:numPr>
        <w:tabs>
          <w:tab w:val="left" w:pos="0"/>
          <w:tab w:val="left" w:pos="284"/>
        </w:tabs>
        <w:spacing w:line="276" w:lineRule="auto"/>
      </w:pPr>
      <w:r w:rsidRPr="00255803">
        <w:rPr>
          <w:b/>
          <w:i/>
        </w:rPr>
        <w:t>Gravel:</w:t>
      </w:r>
      <w:r w:rsidRPr="00255803">
        <w:t xml:space="preserve"> shall consist of natural and homogeneous materials or crushed stones. Tiny layer of grave (dust) </w:t>
      </w:r>
      <w:proofErr w:type="gramStart"/>
      <w:r w:rsidRPr="00255803">
        <w:t>shall be removed</w:t>
      </w:r>
      <w:proofErr w:type="gramEnd"/>
      <w:r w:rsidRPr="00255803">
        <w:t xml:space="preserve"> by sieving, blowing or washing. It shall a mix of 5/15 and 15/25</w:t>
      </w:r>
    </w:p>
    <w:p w14:paraId="13B60191" w14:textId="77777777" w:rsidR="00FE415E" w:rsidRPr="00255803" w:rsidRDefault="00FE415E" w:rsidP="00FE415E">
      <w:pPr>
        <w:tabs>
          <w:tab w:val="left" w:pos="0"/>
          <w:tab w:val="left" w:pos="284"/>
        </w:tabs>
        <w:spacing w:line="276" w:lineRule="auto"/>
      </w:pPr>
      <w:r w:rsidRPr="00255803">
        <w:rPr>
          <w:b/>
          <w:i/>
        </w:rPr>
        <w:t>Water</w:t>
      </w:r>
      <w:r w:rsidRPr="00255803">
        <w:rPr>
          <w:b/>
        </w:rPr>
        <w:t>:</w:t>
      </w:r>
    </w:p>
    <w:p w14:paraId="4866D7F7" w14:textId="77777777" w:rsidR="00FE415E" w:rsidRPr="00255803" w:rsidRDefault="00FE415E" w:rsidP="00E61320">
      <w:pPr>
        <w:numPr>
          <w:ilvl w:val="0"/>
          <w:numId w:val="63"/>
        </w:numPr>
        <w:tabs>
          <w:tab w:val="left" w:pos="0"/>
          <w:tab w:val="left" w:pos="284"/>
        </w:tabs>
        <w:spacing w:line="276" w:lineRule="auto"/>
      </w:pPr>
      <w:r w:rsidRPr="00255803">
        <w:t xml:space="preserve">To be used for the mixture mortar, concrete and washing of aggregates. Shall be clean and free from </w:t>
      </w:r>
      <w:proofErr w:type="gramStart"/>
      <w:r w:rsidRPr="00255803">
        <w:t>impurities ;</w:t>
      </w:r>
      <w:proofErr w:type="gramEnd"/>
      <w:r w:rsidRPr="00255803">
        <w:t xml:space="preserve"> meaning  potable water.</w:t>
      </w:r>
    </w:p>
    <w:p w14:paraId="2C77F2BA" w14:textId="77777777" w:rsidR="00FE415E" w:rsidRPr="00255803" w:rsidRDefault="00FE415E" w:rsidP="00FE415E">
      <w:pPr>
        <w:tabs>
          <w:tab w:val="left" w:pos="284"/>
        </w:tabs>
        <w:spacing w:line="276" w:lineRule="auto"/>
      </w:pPr>
      <w:r w:rsidRPr="00255803">
        <w:rPr>
          <w:b/>
          <w:i/>
        </w:rPr>
        <w:t>Cement</w:t>
      </w:r>
      <w:r w:rsidRPr="00255803">
        <w:rPr>
          <w:b/>
        </w:rPr>
        <w:t>:</w:t>
      </w:r>
    </w:p>
    <w:p w14:paraId="10A794CD" w14:textId="77777777" w:rsidR="00FE415E" w:rsidRPr="00255803" w:rsidRDefault="00FE415E" w:rsidP="00FE415E">
      <w:pPr>
        <w:tabs>
          <w:tab w:val="left" w:pos="284"/>
        </w:tabs>
        <w:spacing w:line="276" w:lineRule="auto"/>
      </w:pPr>
      <w:r w:rsidRPr="00255803">
        <w:t xml:space="preserve">To </w:t>
      </w:r>
      <w:proofErr w:type="gramStart"/>
      <w:r w:rsidRPr="00255803">
        <w:t>be used</w:t>
      </w:r>
      <w:proofErr w:type="gramEnd"/>
      <w:r w:rsidRPr="00255803">
        <w:t xml:space="preserve"> mostly for cement mortar, all concrete mixtures shall satisfy the general conditions laid down by regulation in force. It will be type </w:t>
      </w:r>
      <w:r w:rsidRPr="00255803">
        <w:rPr>
          <w:color w:val="FF0000"/>
        </w:rPr>
        <w:t>CPA325</w:t>
      </w:r>
      <w:r w:rsidRPr="00255803">
        <w:t xml:space="preserve"> Portland cement and shall not show any trace of uneven mixture. Storage on the building site </w:t>
      </w:r>
      <w:proofErr w:type="gramStart"/>
      <w:r w:rsidRPr="00255803">
        <w:t>shall be done</w:t>
      </w:r>
      <w:proofErr w:type="gramEnd"/>
      <w:r w:rsidRPr="00255803">
        <w:t xml:space="preserve"> on a dry and ventilated floor. Any stock presenting an unsatisfactory </w:t>
      </w:r>
      <w:proofErr w:type="spellStart"/>
      <w:r w:rsidRPr="00255803">
        <w:t>pulverulent</w:t>
      </w:r>
      <w:proofErr w:type="spellEnd"/>
      <w:r w:rsidRPr="00255803">
        <w:t xml:space="preserve"> condition </w:t>
      </w:r>
      <w:proofErr w:type="gramStart"/>
      <w:r w:rsidRPr="00255803">
        <w:t>will be discarded and cleared away within four (04) days</w:t>
      </w:r>
      <w:proofErr w:type="gramEnd"/>
      <w:r w:rsidRPr="00255803">
        <w:t>.</w:t>
      </w:r>
    </w:p>
    <w:p w14:paraId="08043E0A" w14:textId="77777777" w:rsidR="00FE415E" w:rsidRPr="00255803" w:rsidRDefault="00FE415E" w:rsidP="00FE415E">
      <w:pPr>
        <w:spacing w:line="276" w:lineRule="auto"/>
      </w:pPr>
      <w:r w:rsidRPr="00255803">
        <w:rPr>
          <w:b/>
          <w:i/>
        </w:rPr>
        <w:t>Rods</w:t>
      </w:r>
      <w:r w:rsidRPr="00255803">
        <w:rPr>
          <w:b/>
        </w:rPr>
        <w:t>:</w:t>
      </w:r>
    </w:p>
    <w:p w14:paraId="25CCB6A3" w14:textId="77777777" w:rsidR="00FE415E" w:rsidRPr="00255803" w:rsidRDefault="00FE415E" w:rsidP="00FE415E">
      <w:pPr>
        <w:spacing w:line="276" w:lineRule="auto"/>
      </w:pPr>
      <w:proofErr w:type="gramStart"/>
      <w:r w:rsidRPr="00255803">
        <w:t>shall</w:t>
      </w:r>
      <w:proofErr w:type="gramEnd"/>
      <w:r w:rsidRPr="00255803">
        <w:t xml:space="preserve"> be mild steel reinforcement, Tor or Steel in accordance with the R/C &amp;3 rules. The steel shall be perfectly clean without any trace of rust, non-adhesive to paint or grease.</w:t>
      </w:r>
    </w:p>
    <w:p w14:paraId="39875D1D" w14:textId="77777777" w:rsidR="00FE415E" w:rsidRPr="00255803" w:rsidRDefault="00FE415E" w:rsidP="00FE415E">
      <w:pPr>
        <w:spacing w:line="276" w:lineRule="auto"/>
        <w:rPr>
          <w:b/>
        </w:rPr>
      </w:pPr>
      <w:r w:rsidRPr="00255803">
        <w:rPr>
          <w:b/>
          <w:i/>
        </w:rPr>
        <w:t>Shuttering</w:t>
      </w:r>
      <w:r w:rsidRPr="00255803">
        <w:rPr>
          <w:b/>
        </w:rPr>
        <w:t>:</w:t>
      </w:r>
    </w:p>
    <w:p w14:paraId="190BE978" w14:textId="77777777" w:rsidR="00FE415E" w:rsidRPr="00255803" w:rsidRDefault="00FE415E" w:rsidP="00FE415E">
      <w:pPr>
        <w:spacing w:line="276" w:lineRule="auto"/>
        <w:rPr>
          <w:b/>
        </w:rPr>
      </w:pPr>
      <w:r w:rsidRPr="00255803">
        <w:t xml:space="preserve"> </w:t>
      </w:r>
      <w:proofErr w:type="gramStart"/>
      <w:r w:rsidRPr="00255803">
        <w:t>hard</w:t>
      </w:r>
      <w:proofErr w:type="gramEnd"/>
      <w:r w:rsidRPr="00255803">
        <w:t xml:space="preserve"> wood, to bear without any noticeable distortion, the load and pressure of concrete, the effect of vibration and weight of workers involved in setting it up.</w:t>
      </w:r>
    </w:p>
    <w:p w14:paraId="79086274" w14:textId="77777777" w:rsidR="00FE415E" w:rsidRPr="00255803" w:rsidRDefault="00FE415E" w:rsidP="00FE415E">
      <w:pPr>
        <w:tabs>
          <w:tab w:val="left" w:pos="284"/>
        </w:tabs>
        <w:spacing w:line="276" w:lineRule="auto"/>
        <w:rPr>
          <w:b/>
        </w:rPr>
      </w:pPr>
      <w:r w:rsidRPr="00255803">
        <w:rPr>
          <w:b/>
          <w:lang w:val="fr-FR"/>
        </w:rPr>
        <w:t>MASONRY:</w:t>
      </w:r>
    </w:p>
    <w:p w14:paraId="51B5EF61" w14:textId="77777777" w:rsidR="00FE415E" w:rsidRPr="00255803" w:rsidRDefault="00FE415E" w:rsidP="00FE415E">
      <w:pPr>
        <w:spacing w:line="276" w:lineRule="auto"/>
      </w:pPr>
      <w:r w:rsidRPr="00255803">
        <w:rPr>
          <w:b/>
          <w:i/>
        </w:rPr>
        <w:t>Stones</w:t>
      </w:r>
      <w:r w:rsidRPr="00255803">
        <w:rPr>
          <w:b/>
        </w:rPr>
        <w:t>-</w:t>
      </w:r>
      <w:r w:rsidRPr="00255803">
        <w:t xml:space="preserve"> shall be as specified above</w:t>
      </w:r>
    </w:p>
    <w:p w14:paraId="4BAD442A" w14:textId="77777777" w:rsidR="00FE415E" w:rsidRPr="00255803" w:rsidRDefault="00FE415E" w:rsidP="00FE415E">
      <w:pPr>
        <w:tabs>
          <w:tab w:val="left" w:pos="567"/>
          <w:tab w:val="left" w:pos="2268"/>
          <w:tab w:val="right" w:pos="6804"/>
        </w:tabs>
        <w:spacing w:line="276" w:lineRule="auto"/>
        <w:rPr>
          <w:b/>
        </w:rPr>
      </w:pPr>
      <w:r w:rsidRPr="00255803">
        <w:rPr>
          <w:b/>
        </w:rPr>
        <w:t xml:space="preserve">Wood – Material: </w:t>
      </w:r>
    </w:p>
    <w:p w14:paraId="5A628A05" w14:textId="60D360EC" w:rsidR="00FE415E" w:rsidRPr="00255803" w:rsidRDefault="00FE415E" w:rsidP="00695298">
      <w:pPr>
        <w:tabs>
          <w:tab w:val="left" w:pos="567"/>
          <w:tab w:val="left" w:pos="2268"/>
          <w:tab w:val="right" w:pos="6804"/>
        </w:tabs>
        <w:spacing w:line="276" w:lineRule="auto"/>
      </w:pPr>
      <w:r w:rsidRPr="00255803">
        <w:t>The wood must be pure and should not have nodes, foreign bodies or fractures due to sawing. This sh</w:t>
      </w:r>
      <w:r w:rsidR="00695298">
        <w:t>all be locally sawn eucalyptus.</w:t>
      </w:r>
    </w:p>
    <w:p w14:paraId="1155D01D" w14:textId="77777777" w:rsidR="00FE415E" w:rsidRPr="00255803" w:rsidRDefault="00FE415E" w:rsidP="00FE415E">
      <w:pPr>
        <w:rPr>
          <w:b/>
          <w:lang w:val="fr-FR"/>
        </w:rPr>
      </w:pPr>
      <w:r w:rsidRPr="00255803">
        <w:rPr>
          <w:b/>
          <w:lang w:val="fr-FR"/>
        </w:rPr>
        <w:t>MODE OF EXECUTION OF THE VARIOUS TASKS</w:t>
      </w:r>
    </w:p>
    <w:tbl>
      <w:tblPr>
        <w:tblW w:w="10206" w:type="dxa"/>
        <w:tblInd w:w="70" w:type="dxa"/>
        <w:tblLayout w:type="fixed"/>
        <w:tblCellMar>
          <w:left w:w="70" w:type="dxa"/>
          <w:right w:w="70" w:type="dxa"/>
        </w:tblCellMar>
        <w:tblLook w:val="04A0" w:firstRow="1" w:lastRow="0" w:firstColumn="1" w:lastColumn="0" w:noHBand="0" w:noVBand="1"/>
      </w:tblPr>
      <w:tblGrid>
        <w:gridCol w:w="10206"/>
      </w:tblGrid>
      <w:tr w:rsidR="00FE415E" w:rsidRPr="00255803" w14:paraId="48C768FE" w14:textId="77777777" w:rsidTr="003A1988">
        <w:tc>
          <w:tcPr>
            <w:tcW w:w="10206" w:type="dxa"/>
            <w:tcBorders>
              <w:top w:val="nil"/>
              <w:left w:val="nil"/>
            </w:tcBorders>
            <w:shd w:val="clear" w:color="auto" w:fill="auto"/>
            <w:vAlign w:val="center"/>
          </w:tcPr>
          <w:p w14:paraId="241DAA66" w14:textId="77777777" w:rsidR="00FE415E" w:rsidRPr="00255803" w:rsidRDefault="00FE415E" w:rsidP="00E61320">
            <w:pPr>
              <w:numPr>
                <w:ilvl w:val="0"/>
                <w:numId w:val="65"/>
              </w:numPr>
              <w:contextualSpacing/>
              <w:rPr>
                <w:b/>
                <w:bCs/>
                <w:lang w:val="fr-FR"/>
              </w:rPr>
            </w:pPr>
            <w:r w:rsidRPr="00255803">
              <w:rPr>
                <w:b/>
                <w:bCs/>
                <w:lang w:val="fr-FR"/>
              </w:rPr>
              <w:t>TR001.1 - Site installation</w:t>
            </w:r>
          </w:p>
          <w:p w14:paraId="211ED7EF" w14:textId="77777777" w:rsidR="00FE415E" w:rsidRPr="00255803" w:rsidRDefault="00FE415E" w:rsidP="003A1988">
            <w:pPr>
              <w:rPr>
                <w:b/>
                <w:lang w:val="fr-FR"/>
              </w:rPr>
            </w:pPr>
            <w:r w:rsidRPr="00255803">
              <w:rPr>
                <w:b/>
                <w:lang w:val="fr-FR"/>
              </w:rPr>
              <w:t xml:space="preserve">Description of </w:t>
            </w:r>
            <w:proofErr w:type="spellStart"/>
            <w:r w:rsidRPr="00255803">
              <w:rPr>
                <w:b/>
                <w:lang w:val="fr-FR"/>
              </w:rPr>
              <w:t>works</w:t>
            </w:r>
            <w:proofErr w:type="spellEnd"/>
          </w:p>
          <w:p w14:paraId="6058C697" w14:textId="38929938" w:rsidR="00FE415E" w:rsidRPr="00695298" w:rsidRDefault="00FE415E" w:rsidP="003A1988">
            <w:pPr>
              <w:rPr>
                <w:lang w:val="fr-FR"/>
              </w:rPr>
            </w:pPr>
            <w:proofErr w:type="spellStart"/>
            <w:r w:rsidRPr="00255803">
              <w:rPr>
                <w:lang w:val="fr-FR"/>
              </w:rPr>
              <w:t>Theseworksconsist</w:t>
            </w:r>
            <w:proofErr w:type="spellEnd"/>
            <w:r w:rsidRPr="00255803">
              <w:rPr>
                <w:lang w:val="fr-FR"/>
              </w:rPr>
              <w:t xml:space="preserve"> of the </w:t>
            </w:r>
            <w:proofErr w:type="spellStart"/>
            <w:r w:rsidRPr="00255803">
              <w:rPr>
                <w:lang w:val="fr-FR"/>
              </w:rPr>
              <w:t>mobilization</w:t>
            </w:r>
            <w:proofErr w:type="spellEnd"/>
            <w:r w:rsidRPr="00255803">
              <w:rPr>
                <w:lang w:val="fr-FR"/>
              </w:rPr>
              <w:t xml:space="preserve"> of </w:t>
            </w:r>
            <w:proofErr w:type="spellStart"/>
            <w:r w:rsidRPr="00255803">
              <w:rPr>
                <w:lang w:val="fr-FR"/>
              </w:rPr>
              <w:t>materials</w:t>
            </w:r>
            <w:proofErr w:type="spellEnd"/>
            <w:r w:rsidRPr="00255803">
              <w:rPr>
                <w:lang w:val="fr-FR"/>
              </w:rPr>
              <w:t xml:space="preserve"> and personnel, the </w:t>
            </w:r>
            <w:proofErr w:type="spellStart"/>
            <w:r w:rsidRPr="00255803">
              <w:rPr>
                <w:lang w:val="fr-FR"/>
              </w:rPr>
              <w:t>realization</w:t>
            </w:r>
            <w:proofErr w:type="spellEnd"/>
            <w:r w:rsidRPr="00255803">
              <w:rPr>
                <w:lang w:val="fr-FR"/>
              </w:rPr>
              <w:t xml:space="preserve"> of </w:t>
            </w:r>
            <w:proofErr w:type="spellStart"/>
            <w:r w:rsidRPr="00255803">
              <w:rPr>
                <w:lang w:val="fr-FR"/>
              </w:rPr>
              <w:t>geotechnical</w:t>
            </w:r>
            <w:proofErr w:type="spellEnd"/>
            <w:r w:rsidRPr="00255803">
              <w:rPr>
                <w:lang w:val="fr-FR"/>
              </w:rPr>
              <w:t xml:space="preserve"> and </w:t>
            </w:r>
            <w:proofErr w:type="spellStart"/>
            <w:r w:rsidRPr="00255803">
              <w:rPr>
                <w:lang w:val="fr-FR"/>
              </w:rPr>
              <w:t>technicalstudies</w:t>
            </w:r>
            <w:proofErr w:type="spellEnd"/>
            <w:r w:rsidRPr="00255803">
              <w:rPr>
                <w:lang w:val="fr-FR"/>
              </w:rPr>
              <w:t xml:space="preserve"> for the </w:t>
            </w:r>
            <w:proofErr w:type="spellStart"/>
            <w:r w:rsidRPr="00255803">
              <w:rPr>
                <w:lang w:val="fr-FR"/>
              </w:rPr>
              <w:t>project</w:t>
            </w:r>
            <w:proofErr w:type="spellEnd"/>
            <w:r w:rsidRPr="00255803">
              <w:rPr>
                <w:lang w:val="fr-FR"/>
              </w:rPr>
              <w:t xml:space="preserve"> as </w:t>
            </w:r>
            <w:proofErr w:type="spellStart"/>
            <w:r w:rsidRPr="00255803">
              <w:rPr>
                <w:lang w:val="fr-FR"/>
              </w:rPr>
              <w:t>well</w:t>
            </w:r>
            <w:proofErr w:type="spellEnd"/>
            <w:r w:rsidRPr="00255803">
              <w:rPr>
                <w:lang w:val="fr-FR"/>
              </w:rPr>
              <w:t xml:space="preserve"> as the performance program and final report, the construction o</w:t>
            </w:r>
            <w:r w:rsidR="00695298">
              <w:rPr>
                <w:lang w:val="fr-FR"/>
              </w:rPr>
              <w:t xml:space="preserve">f a </w:t>
            </w:r>
            <w:proofErr w:type="spellStart"/>
            <w:r w:rsidR="00695298">
              <w:rPr>
                <w:lang w:val="fr-FR"/>
              </w:rPr>
              <w:t>hut</w:t>
            </w:r>
            <w:proofErr w:type="spellEnd"/>
            <w:r w:rsidR="00695298">
              <w:rPr>
                <w:lang w:val="fr-FR"/>
              </w:rPr>
              <w:t xml:space="preserve"> for site meeting, Etc… </w:t>
            </w:r>
          </w:p>
        </w:tc>
      </w:tr>
      <w:tr w:rsidR="00FE415E" w:rsidRPr="00255803" w14:paraId="3BA4D0C9" w14:textId="77777777" w:rsidTr="003A1988">
        <w:tc>
          <w:tcPr>
            <w:tcW w:w="10206" w:type="dxa"/>
            <w:tcBorders>
              <w:top w:val="nil"/>
              <w:left w:val="nil"/>
              <w:bottom w:val="nil"/>
            </w:tcBorders>
            <w:shd w:val="clear" w:color="auto" w:fill="auto"/>
            <w:vAlign w:val="center"/>
          </w:tcPr>
          <w:p w14:paraId="2513C5D2" w14:textId="77777777" w:rsidR="00FE415E" w:rsidRPr="00255803" w:rsidRDefault="00FE415E" w:rsidP="00E61320">
            <w:pPr>
              <w:numPr>
                <w:ilvl w:val="0"/>
                <w:numId w:val="65"/>
              </w:numPr>
              <w:contextualSpacing/>
              <w:rPr>
                <w:b/>
                <w:lang w:val="fr-FR"/>
              </w:rPr>
            </w:pPr>
            <w:r w:rsidRPr="00255803">
              <w:rPr>
                <w:b/>
                <w:lang w:val="fr-FR"/>
              </w:rPr>
              <w:t xml:space="preserve">TR001.2- Project information </w:t>
            </w:r>
            <w:proofErr w:type="spellStart"/>
            <w:r w:rsidRPr="00255803">
              <w:rPr>
                <w:b/>
                <w:lang w:val="fr-FR"/>
              </w:rPr>
              <w:t>sign</w:t>
            </w:r>
            <w:proofErr w:type="spellEnd"/>
            <w:r w:rsidRPr="00255803">
              <w:rPr>
                <w:b/>
                <w:lang w:val="fr-FR"/>
              </w:rPr>
              <w:t xml:space="preserve"> post</w:t>
            </w:r>
          </w:p>
          <w:p w14:paraId="0298D233" w14:textId="77777777" w:rsidR="00FE415E" w:rsidRPr="00255803" w:rsidRDefault="00FE415E" w:rsidP="003A1988">
            <w:pPr>
              <w:rPr>
                <w:b/>
                <w:lang w:val="fr-FR"/>
              </w:rPr>
            </w:pPr>
            <w:r w:rsidRPr="00255803">
              <w:rPr>
                <w:b/>
                <w:lang w:val="fr-FR"/>
              </w:rPr>
              <w:t xml:space="preserve">Description of </w:t>
            </w:r>
            <w:proofErr w:type="spellStart"/>
            <w:r w:rsidRPr="00255803">
              <w:rPr>
                <w:b/>
                <w:lang w:val="fr-FR"/>
              </w:rPr>
              <w:t>works</w:t>
            </w:r>
            <w:proofErr w:type="spellEnd"/>
          </w:p>
          <w:p w14:paraId="3BC497E3" w14:textId="77777777" w:rsidR="00FE415E" w:rsidRPr="00255803" w:rsidRDefault="00FE415E" w:rsidP="003A1988">
            <w:pPr>
              <w:rPr>
                <w:lang w:val="fr-FR"/>
              </w:rPr>
            </w:pPr>
            <w:r w:rsidRPr="00255803">
              <w:rPr>
                <w:lang w:val="fr-FR"/>
              </w:rPr>
              <w:t xml:space="preserve">This </w:t>
            </w:r>
            <w:proofErr w:type="spellStart"/>
            <w:r w:rsidRPr="00255803">
              <w:rPr>
                <w:lang w:val="fr-FR"/>
              </w:rPr>
              <w:t>consist</w:t>
            </w:r>
            <w:proofErr w:type="spellEnd"/>
            <w:r w:rsidRPr="00255803">
              <w:rPr>
                <w:lang w:val="fr-FR"/>
              </w:rPr>
              <w:t xml:space="preserve"> of </w:t>
            </w:r>
            <w:proofErr w:type="spellStart"/>
            <w:r w:rsidRPr="00255803">
              <w:rPr>
                <w:lang w:val="fr-FR"/>
              </w:rPr>
              <w:t>fabricating</w:t>
            </w:r>
            <w:proofErr w:type="spellEnd"/>
            <w:r w:rsidRPr="00255803">
              <w:rPr>
                <w:lang w:val="fr-FR"/>
              </w:rPr>
              <w:t xml:space="preserve"> information </w:t>
            </w:r>
            <w:proofErr w:type="spellStart"/>
            <w:r w:rsidRPr="00255803">
              <w:rPr>
                <w:lang w:val="fr-FR"/>
              </w:rPr>
              <w:t>boards</w:t>
            </w:r>
            <w:proofErr w:type="spellEnd"/>
            <w:r w:rsidRPr="00255803">
              <w:rPr>
                <w:lang w:val="fr-FR"/>
              </w:rPr>
              <w:t xml:space="preserve"> in </w:t>
            </w:r>
            <w:proofErr w:type="spellStart"/>
            <w:r w:rsidRPr="00255803">
              <w:rPr>
                <w:lang w:val="fr-FR"/>
              </w:rPr>
              <w:t>wood</w:t>
            </w:r>
            <w:proofErr w:type="spellEnd"/>
            <w:r w:rsidRPr="00255803">
              <w:rPr>
                <w:lang w:val="fr-FR"/>
              </w:rPr>
              <w:t xml:space="preserve">, the </w:t>
            </w:r>
            <w:proofErr w:type="spellStart"/>
            <w:r w:rsidRPr="00255803">
              <w:rPr>
                <w:lang w:val="fr-FR"/>
              </w:rPr>
              <w:t>supply</w:t>
            </w:r>
            <w:proofErr w:type="spellEnd"/>
            <w:r w:rsidRPr="00255803">
              <w:rPr>
                <w:lang w:val="fr-FR"/>
              </w:rPr>
              <w:t xml:space="preserve"> to the sites at the </w:t>
            </w:r>
            <w:proofErr w:type="spellStart"/>
            <w:r w:rsidRPr="00255803">
              <w:rPr>
                <w:lang w:val="fr-FR"/>
              </w:rPr>
              <w:t>extremes</w:t>
            </w:r>
            <w:proofErr w:type="spellEnd"/>
            <w:r w:rsidRPr="00255803">
              <w:rPr>
                <w:lang w:val="fr-FR"/>
              </w:rPr>
              <w:t xml:space="preserve"> of the </w:t>
            </w:r>
            <w:proofErr w:type="spellStart"/>
            <w:r w:rsidRPr="00255803">
              <w:rPr>
                <w:lang w:val="fr-FR"/>
              </w:rPr>
              <w:t>variousroads</w:t>
            </w:r>
            <w:proofErr w:type="spellEnd"/>
            <w:r w:rsidRPr="00255803">
              <w:rPr>
                <w:lang w:val="fr-FR"/>
              </w:rPr>
              <w:t xml:space="preserve"> and </w:t>
            </w:r>
            <w:proofErr w:type="spellStart"/>
            <w:r w:rsidRPr="00255803">
              <w:rPr>
                <w:lang w:val="fr-FR"/>
              </w:rPr>
              <w:t>eventually</w:t>
            </w:r>
            <w:proofErr w:type="spellEnd"/>
            <w:r w:rsidRPr="00255803">
              <w:rPr>
                <w:lang w:val="fr-FR"/>
              </w:rPr>
              <w:t xml:space="preserve"> at the post of </w:t>
            </w:r>
            <w:proofErr w:type="spellStart"/>
            <w:r w:rsidRPr="00255803">
              <w:rPr>
                <w:lang w:val="fr-FR"/>
              </w:rPr>
              <w:t>works</w:t>
            </w:r>
            <w:proofErr w:type="spellEnd"/>
            <w:r w:rsidRPr="00255803">
              <w:rPr>
                <w:lang w:val="fr-FR"/>
              </w:rPr>
              <w:t xml:space="preserve"> (bridge) </w:t>
            </w:r>
            <w:proofErr w:type="spellStart"/>
            <w:r w:rsidRPr="00255803">
              <w:rPr>
                <w:lang w:val="fr-FR"/>
              </w:rPr>
              <w:t>so</w:t>
            </w:r>
            <w:proofErr w:type="spellEnd"/>
            <w:r w:rsidRPr="00255803">
              <w:rPr>
                <w:lang w:val="fr-FR"/>
              </w:rPr>
              <w:t xml:space="preserve"> as to </w:t>
            </w:r>
            <w:proofErr w:type="spellStart"/>
            <w:r w:rsidRPr="00255803">
              <w:rPr>
                <w:lang w:val="fr-FR"/>
              </w:rPr>
              <w:t>furnish</w:t>
            </w:r>
            <w:proofErr w:type="spellEnd"/>
            <w:r w:rsidRPr="00255803">
              <w:rPr>
                <w:lang w:val="fr-FR"/>
              </w:rPr>
              <w:t xml:space="preserve"> the populations </w:t>
            </w:r>
            <w:proofErr w:type="spellStart"/>
            <w:r w:rsidRPr="00255803">
              <w:rPr>
                <w:lang w:val="fr-FR"/>
              </w:rPr>
              <w:t>with</w:t>
            </w:r>
            <w:proofErr w:type="spellEnd"/>
            <w:r w:rsidRPr="00255803">
              <w:rPr>
                <w:lang w:val="fr-FR"/>
              </w:rPr>
              <w:t xml:space="preserve"> all information </w:t>
            </w:r>
            <w:proofErr w:type="spellStart"/>
            <w:r w:rsidRPr="00255803">
              <w:rPr>
                <w:lang w:val="fr-FR"/>
              </w:rPr>
              <w:t>concerning</w:t>
            </w:r>
            <w:proofErr w:type="spellEnd"/>
            <w:r w:rsidRPr="00255803">
              <w:rPr>
                <w:lang w:val="fr-FR"/>
              </w:rPr>
              <w:t xml:space="preserve"> the </w:t>
            </w:r>
            <w:proofErr w:type="spellStart"/>
            <w:r w:rsidRPr="00255803">
              <w:rPr>
                <w:lang w:val="fr-FR"/>
              </w:rPr>
              <w:t>project</w:t>
            </w:r>
            <w:proofErr w:type="spellEnd"/>
            <w:r w:rsidRPr="00255803">
              <w:rPr>
                <w:lang w:val="fr-FR"/>
              </w:rPr>
              <w:t>.</w:t>
            </w:r>
          </w:p>
          <w:p w14:paraId="0003C380" w14:textId="77777777" w:rsidR="00FE415E" w:rsidRPr="00255803" w:rsidRDefault="00FE415E" w:rsidP="003A1988">
            <w:r w:rsidRPr="00255803">
              <w:t>The boards will carry the following information:</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4"/>
              <w:gridCol w:w="6019"/>
            </w:tblGrid>
            <w:tr w:rsidR="00FE415E" w:rsidRPr="00255803" w14:paraId="2D90D481" w14:textId="77777777" w:rsidTr="003A1988">
              <w:trPr>
                <w:jc w:val="center"/>
              </w:trPr>
              <w:tc>
                <w:tcPr>
                  <w:tcW w:w="3374" w:type="dxa"/>
                  <w:tcBorders>
                    <w:right w:val="single" w:sz="4" w:space="0" w:color="auto"/>
                  </w:tcBorders>
                  <w:shd w:val="clear" w:color="auto" w:fill="auto"/>
                </w:tcPr>
                <w:p w14:paraId="2B6FBC6D" w14:textId="77777777" w:rsidR="00FE415E" w:rsidRPr="00255803" w:rsidRDefault="00FE415E" w:rsidP="003A1988">
                  <w:pPr>
                    <w:ind w:left="720"/>
                    <w:rPr>
                      <w:b/>
                    </w:rPr>
                  </w:pPr>
                  <w:r w:rsidRPr="00255803">
                    <w:rPr>
                      <w:b/>
                    </w:rPr>
                    <w:t>North-West Region</w:t>
                  </w:r>
                </w:p>
                <w:p w14:paraId="789C5A8B" w14:textId="77777777" w:rsidR="00FE415E" w:rsidRPr="00255803" w:rsidRDefault="00FE415E" w:rsidP="003A1988">
                  <w:pPr>
                    <w:ind w:left="720"/>
                    <w:rPr>
                      <w:b/>
                    </w:rPr>
                  </w:pPr>
                  <w:r w:rsidRPr="00255803">
                    <w:rPr>
                      <w:b/>
                    </w:rPr>
                    <w:t xml:space="preserve">           *******</w:t>
                  </w:r>
                </w:p>
              </w:tc>
              <w:tc>
                <w:tcPr>
                  <w:tcW w:w="6019" w:type="dxa"/>
                  <w:tcBorders>
                    <w:left w:val="single" w:sz="4" w:space="0" w:color="auto"/>
                    <w:right w:val="single" w:sz="4" w:space="0" w:color="auto"/>
                  </w:tcBorders>
                  <w:shd w:val="clear" w:color="auto" w:fill="auto"/>
                </w:tcPr>
                <w:p w14:paraId="214A6FF6" w14:textId="77777777" w:rsidR="00FE415E" w:rsidRPr="00255803" w:rsidRDefault="00FE415E" w:rsidP="003A1988">
                  <w:pPr>
                    <w:ind w:left="-101"/>
                    <w:jc w:val="right"/>
                    <w:rPr>
                      <w:bCs/>
                      <w:color w:val="FF0000"/>
                    </w:rPr>
                  </w:pPr>
                  <w:r w:rsidRPr="00255803">
                    <w:rPr>
                      <w:bCs/>
                      <w:color w:val="FF0000"/>
                    </w:rPr>
                    <w:t>Republic of Cameroon</w:t>
                  </w:r>
                </w:p>
                <w:p w14:paraId="3FB5E9FD" w14:textId="77777777" w:rsidR="00FE415E" w:rsidRPr="00255803" w:rsidRDefault="00FE415E" w:rsidP="003A1988">
                  <w:pPr>
                    <w:ind w:left="-101"/>
                    <w:jc w:val="right"/>
                    <w:rPr>
                      <w:bCs/>
                      <w:color w:val="FF0000"/>
                    </w:rPr>
                  </w:pPr>
                  <w:r w:rsidRPr="00255803">
                    <w:rPr>
                      <w:bCs/>
                      <w:color w:val="FF0000"/>
                    </w:rPr>
                    <w:t>Peace-Work-Fatherland</w:t>
                  </w:r>
                </w:p>
                <w:p w14:paraId="40DE5C89" w14:textId="77777777" w:rsidR="00FE415E" w:rsidRPr="00255803" w:rsidRDefault="00FE415E" w:rsidP="003A1988">
                  <w:pPr>
                    <w:ind w:left="-101"/>
                    <w:jc w:val="center"/>
                    <w:rPr>
                      <w:bCs/>
                      <w:color w:val="FF0000"/>
                    </w:rPr>
                  </w:pPr>
                  <w:r w:rsidRPr="00255803">
                    <w:rPr>
                      <w:bCs/>
                      <w:color w:val="FF0000"/>
                    </w:rPr>
                    <w:t xml:space="preserve">                                                                           ********</w:t>
                  </w:r>
                </w:p>
              </w:tc>
            </w:tr>
            <w:tr w:rsidR="00FE415E" w:rsidRPr="00255803" w14:paraId="51A3F24D" w14:textId="77777777" w:rsidTr="003A1988">
              <w:trPr>
                <w:jc w:val="center"/>
              </w:trPr>
              <w:tc>
                <w:tcPr>
                  <w:tcW w:w="3374" w:type="dxa"/>
                  <w:tcBorders>
                    <w:right w:val="single" w:sz="4" w:space="0" w:color="auto"/>
                  </w:tcBorders>
                  <w:shd w:val="clear" w:color="auto" w:fill="auto"/>
                </w:tcPr>
                <w:p w14:paraId="28351F73" w14:textId="77777777" w:rsidR="00FE415E" w:rsidRPr="00255803" w:rsidRDefault="00FE415E" w:rsidP="003A1988">
                  <w:pPr>
                    <w:ind w:left="720"/>
                    <w:rPr>
                      <w:b/>
                    </w:rPr>
                  </w:pPr>
                  <w:r w:rsidRPr="00255803">
                    <w:rPr>
                      <w:b/>
                    </w:rPr>
                    <w:lastRenderedPageBreak/>
                    <w:t>Project name</w:t>
                  </w:r>
                </w:p>
              </w:tc>
              <w:tc>
                <w:tcPr>
                  <w:tcW w:w="6019" w:type="dxa"/>
                  <w:tcBorders>
                    <w:left w:val="single" w:sz="4" w:space="0" w:color="auto"/>
                    <w:right w:val="single" w:sz="4" w:space="0" w:color="auto"/>
                  </w:tcBorders>
                  <w:shd w:val="clear" w:color="auto" w:fill="auto"/>
                </w:tcPr>
                <w:p w14:paraId="1904364D" w14:textId="428F14A8" w:rsidR="00FE415E" w:rsidRPr="00255803" w:rsidRDefault="006F1B17" w:rsidP="003A1988">
                  <w:pPr>
                    <w:pStyle w:val="ListParagraph"/>
                    <w:ind w:left="0"/>
                    <w:rPr>
                      <w:noProof/>
                      <w:szCs w:val="24"/>
                      <w:vertAlign w:val="superscript"/>
                    </w:rPr>
                  </w:pPr>
                  <w:r w:rsidRPr="006F1B17">
                    <w:rPr>
                      <w:b/>
                      <w:bCs/>
                      <w:spacing w:val="-2"/>
                      <w:szCs w:val="24"/>
                    </w:rPr>
                    <w:t>THE CONSTRUCTION OF A 2MX2M DOUBLE BOX CULVERT ON THE ROAD STRETCHED NYAH QUARTERS AND KAMP QUARTER IN VEKOVI VILLAGE AND THE RECONSTRUCTION OF A 2MX2M SINGLE BOX CULVERT ON THE STRETCH OF ROAD BETWEEN TAMBORONG QUARTERS AND KIYOH QUARTERS IN JAKIRI COUNCIL AREA IN BUI DIVISION OF THE NORTH WEST REGION</w:t>
                  </w:r>
                </w:p>
              </w:tc>
            </w:tr>
            <w:tr w:rsidR="00FE415E" w:rsidRPr="00255803" w14:paraId="2386EAB1" w14:textId="77777777" w:rsidTr="003A1988">
              <w:trPr>
                <w:trHeight w:val="458"/>
                <w:jc w:val="center"/>
              </w:trPr>
              <w:tc>
                <w:tcPr>
                  <w:tcW w:w="3374" w:type="dxa"/>
                  <w:tcBorders>
                    <w:right w:val="single" w:sz="4" w:space="0" w:color="auto"/>
                  </w:tcBorders>
                  <w:shd w:val="clear" w:color="auto" w:fill="auto"/>
                </w:tcPr>
                <w:p w14:paraId="19935502" w14:textId="77777777" w:rsidR="00FE415E" w:rsidRPr="00255803" w:rsidRDefault="00FE415E" w:rsidP="003A1988">
                  <w:pPr>
                    <w:ind w:left="720"/>
                    <w:rPr>
                      <w:b/>
                    </w:rPr>
                  </w:pPr>
                  <w:r w:rsidRPr="00255803">
                    <w:rPr>
                      <w:b/>
                    </w:rPr>
                    <w:t>Owner of the project</w:t>
                  </w:r>
                </w:p>
              </w:tc>
              <w:tc>
                <w:tcPr>
                  <w:tcW w:w="6019" w:type="dxa"/>
                  <w:tcBorders>
                    <w:left w:val="single" w:sz="4" w:space="0" w:color="auto"/>
                    <w:right w:val="single" w:sz="4" w:space="0" w:color="auto"/>
                  </w:tcBorders>
                  <w:shd w:val="clear" w:color="auto" w:fill="auto"/>
                </w:tcPr>
                <w:p w14:paraId="4430E9D2" w14:textId="77DC5F65" w:rsidR="00FE415E" w:rsidRPr="00255803" w:rsidRDefault="00FE415E" w:rsidP="003A1988">
                  <w:r w:rsidRPr="00255803">
                    <w:t xml:space="preserve">Mayor </w:t>
                  </w:r>
                  <w:r w:rsidR="00CA22CD">
                    <w:rPr>
                      <w:lang w:val="fr-FR"/>
                    </w:rPr>
                    <w:t>JAKIRI</w:t>
                  </w:r>
                  <w:r w:rsidR="00613E76">
                    <w:rPr>
                      <w:lang w:val="fr-FR"/>
                    </w:rPr>
                    <w:t xml:space="preserve"> </w:t>
                  </w:r>
                  <w:r w:rsidRPr="00255803">
                    <w:rPr>
                      <w:lang w:val="fr-FR"/>
                    </w:rPr>
                    <w:t xml:space="preserve"> COUNCIL</w:t>
                  </w:r>
                </w:p>
              </w:tc>
            </w:tr>
            <w:tr w:rsidR="00FE415E" w:rsidRPr="00255803" w14:paraId="1198D597" w14:textId="77777777" w:rsidTr="003A1988">
              <w:trPr>
                <w:trHeight w:val="359"/>
                <w:jc w:val="center"/>
              </w:trPr>
              <w:tc>
                <w:tcPr>
                  <w:tcW w:w="3374" w:type="dxa"/>
                  <w:tcBorders>
                    <w:right w:val="single" w:sz="4" w:space="0" w:color="auto"/>
                  </w:tcBorders>
                  <w:shd w:val="clear" w:color="auto" w:fill="auto"/>
                </w:tcPr>
                <w:p w14:paraId="09E65422" w14:textId="77777777" w:rsidR="00FE415E" w:rsidRPr="00255803" w:rsidRDefault="00FE415E" w:rsidP="003A1988">
                  <w:pPr>
                    <w:ind w:left="720"/>
                    <w:rPr>
                      <w:b/>
                    </w:rPr>
                  </w:pPr>
                  <w:r w:rsidRPr="00255803">
                    <w:rPr>
                      <w:b/>
                    </w:rPr>
                    <w:t>Funding body</w:t>
                  </w:r>
                </w:p>
              </w:tc>
              <w:tc>
                <w:tcPr>
                  <w:tcW w:w="6019" w:type="dxa"/>
                  <w:tcBorders>
                    <w:left w:val="single" w:sz="4" w:space="0" w:color="auto"/>
                    <w:right w:val="single" w:sz="4" w:space="0" w:color="auto"/>
                  </w:tcBorders>
                  <w:shd w:val="clear" w:color="auto" w:fill="auto"/>
                </w:tcPr>
                <w:p w14:paraId="643648EF" w14:textId="5E2FE251" w:rsidR="00FE415E" w:rsidRPr="00255803" w:rsidRDefault="00695298" w:rsidP="003A1988">
                  <w:pPr>
                    <w:ind w:left="-101"/>
                    <w:rPr>
                      <w:b/>
                      <w:lang w:val="fr-FR"/>
                    </w:rPr>
                  </w:pPr>
                  <w:r>
                    <w:rPr>
                      <w:b/>
                      <w:lang w:val="fr-FR"/>
                    </w:rPr>
                    <w:t>PROLOG 2026</w:t>
                  </w:r>
                </w:p>
              </w:tc>
            </w:tr>
            <w:tr w:rsidR="00FE415E" w:rsidRPr="00255803" w14:paraId="2D7C60D4" w14:textId="77777777" w:rsidTr="003A1988">
              <w:trPr>
                <w:jc w:val="center"/>
              </w:trPr>
              <w:tc>
                <w:tcPr>
                  <w:tcW w:w="3374" w:type="dxa"/>
                  <w:tcBorders>
                    <w:right w:val="single" w:sz="4" w:space="0" w:color="auto"/>
                  </w:tcBorders>
                  <w:shd w:val="clear" w:color="auto" w:fill="auto"/>
                </w:tcPr>
                <w:p w14:paraId="2F46B063" w14:textId="77777777" w:rsidR="00FE415E" w:rsidRPr="00255803" w:rsidRDefault="00FE415E" w:rsidP="003A1988">
                  <w:pPr>
                    <w:ind w:left="720"/>
                    <w:rPr>
                      <w:b/>
                    </w:rPr>
                  </w:pPr>
                  <w:r w:rsidRPr="00255803">
                    <w:rPr>
                      <w:b/>
                    </w:rPr>
                    <w:t xml:space="preserve">Chief of service </w:t>
                  </w:r>
                </w:p>
              </w:tc>
              <w:tc>
                <w:tcPr>
                  <w:tcW w:w="6019" w:type="dxa"/>
                  <w:tcBorders>
                    <w:left w:val="single" w:sz="4" w:space="0" w:color="auto"/>
                    <w:right w:val="single" w:sz="4" w:space="0" w:color="auto"/>
                  </w:tcBorders>
                  <w:shd w:val="clear" w:color="auto" w:fill="auto"/>
                </w:tcPr>
                <w:p w14:paraId="45E99816" w14:textId="77777777" w:rsidR="00FE415E" w:rsidRPr="00255803" w:rsidRDefault="00FE415E" w:rsidP="003A1988">
                  <w:pPr>
                    <w:rPr>
                      <w:b/>
                    </w:rPr>
                  </w:pPr>
                  <w:r w:rsidRPr="00255803">
                    <w:rPr>
                      <w:b/>
                      <w:lang w:val="fr-FR"/>
                    </w:rPr>
                    <w:t>PROLOG ENGINEER NW</w:t>
                  </w:r>
                </w:p>
              </w:tc>
            </w:tr>
            <w:tr w:rsidR="00FE415E" w:rsidRPr="00255803" w14:paraId="396500DF" w14:textId="77777777" w:rsidTr="003A1988">
              <w:trPr>
                <w:jc w:val="center"/>
              </w:trPr>
              <w:tc>
                <w:tcPr>
                  <w:tcW w:w="3374" w:type="dxa"/>
                  <w:tcBorders>
                    <w:right w:val="single" w:sz="4" w:space="0" w:color="auto"/>
                  </w:tcBorders>
                  <w:shd w:val="clear" w:color="auto" w:fill="auto"/>
                </w:tcPr>
                <w:p w14:paraId="179B80E1" w14:textId="77777777" w:rsidR="00FE415E" w:rsidRPr="00255803" w:rsidRDefault="00FE415E" w:rsidP="003A1988">
                  <w:pPr>
                    <w:ind w:left="720"/>
                    <w:rPr>
                      <w:b/>
                    </w:rPr>
                  </w:pPr>
                  <w:r w:rsidRPr="00255803">
                    <w:rPr>
                      <w:b/>
                    </w:rPr>
                    <w:t>Project Engineer</w:t>
                  </w:r>
                </w:p>
              </w:tc>
              <w:tc>
                <w:tcPr>
                  <w:tcW w:w="6019" w:type="dxa"/>
                  <w:tcBorders>
                    <w:left w:val="single" w:sz="4" w:space="0" w:color="auto"/>
                    <w:right w:val="single" w:sz="4" w:space="0" w:color="auto"/>
                  </w:tcBorders>
                  <w:shd w:val="clear" w:color="auto" w:fill="auto"/>
                </w:tcPr>
                <w:p w14:paraId="43AC05BD" w14:textId="77777777" w:rsidR="00FE415E" w:rsidRPr="00255803" w:rsidRDefault="00FE415E" w:rsidP="003A1988"/>
              </w:tc>
            </w:tr>
            <w:tr w:rsidR="00FE415E" w:rsidRPr="00255803" w14:paraId="601C485F" w14:textId="77777777" w:rsidTr="003A1988">
              <w:trPr>
                <w:jc w:val="center"/>
              </w:trPr>
              <w:tc>
                <w:tcPr>
                  <w:tcW w:w="3374" w:type="dxa"/>
                  <w:tcBorders>
                    <w:right w:val="single" w:sz="4" w:space="0" w:color="auto"/>
                  </w:tcBorders>
                  <w:shd w:val="clear" w:color="auto" w:fill="auto"/>
                </w:tcPr>
                <w:p w14:paraId="72DF4359" w14:textId="77777777" w:rsidR="00FE415E" w:rsidRPr="00255803" w:rsidRDefault="00FE415E" w:rsidP="003A1988">
                  <w:pPr>
                    <w:ind w:left="720"/>
                    <w:rPr>
                      <w:b/>
                    </w:rPr>
                  </w:pPr>
                  <w:r w:rsidRPr="00255803">
                    <w:rPr>
                      <w:b/>
                    </w:rPr>
                    <w:t>Duration of the contract</w:t>
                  </w:r>
                </w:p>
              </w:tc>
              <w:tc>
                <w:tcPr>
                  <w:tcW w:w="6019" w:type="dxa"/>
                  <w:tcBorders>
                    <w:left w:val="single" w:sz="4" w:space="0" w:color="auto"/>
                    <w:right w:val="single" w:sz="4" w:space="0" w:color="auto"/>
                  </w:tcBorders>
                  <w:shd w:val="clear" w:color="auto" w:fill="auto"/>
                </w:tcPr>
                <w:p w14:paraId="7A27B373" w14:textId="77777777" w:rsidR="00FE415E" w:rsidRPr="00255803" w:rsidRDefault="00FE415E" w:rsidP="003A1988">
                  <w:r>
                    <w:t>Three</w:t>
                  </w:r>
                  <w:r w:rsidRPr="00255803">
                    <w:t xml:space="preserve"> (0</w:t>
                  </w:r>
                  <w:r>
                    <w:t>3</w:t>
                  </w:r>
                  <w:r w:rsidRPr="00255803">
                    <w:t>) months</w:t>
                  </w:r>
                </w:p>
              </w:tc>
            </w:tr>
            <w:tr w:rsidR="00FE415E" w:rsidRPr="00255803" w14:paraId="1FAC9AFF" w14:textId="77777777" w:rsidTr="003A1988">
              <w:trPr>
                <w:jc w:val="center"/>
              </w:trPr>
              <w:tc>
                <w:tcPr>
                  <w:tcW w:w="3374" w:type="dxa"/>
                  <w:tcBorders>
                    <w:right w:val="single" w:sz="4" w:space="0" w:color="auto"/>
                  </w:tcBorders>
                  <w:shd w:val="clear" w:color="auto" w:fill="auto"/>
                </w:tcPr>
                <w:p w14:paraId="38115F9F" w14:textId="77777777" w:rsidR="00FE415E" w:rsidRPr="00255803" w:rsidRDefault="00FE415E" w:rsidP="003A1988">
                  <w:pPr>
                    <w:ind w:left="720"/>
                    <w:rPr>
                      <w:b/>
                    </w:rPr>
                  </w:pPr>
                  <w:r w:rsidRPr="00255803">
                    <w:rPr>
                      <w:b/>
                    </w:rPr>
                    <w:t>Contractor</w:t>
                  </w:r>
                </w:p>
              </w:tc>
              <w:tc>
                <w:tcPr>
                  <w:tcW w:w="6019" w:type="dxa"/>
                  <w:tcBorders>
                    <w:left w:val="single" w:sz="4" w:space="0" w:color="auto"/>
                    <w:right w:val="single" w:sz="4" w:space="0" w:color="auto"/>
                  </w:tcBorders>
                  <w:shd w:val="clear" w:color="auto" w:fill="auto"/>
                </w:tcPr>
                <w:p w14:paraId="0D8E1AF3" w14:textId="77777777" w:rsidR="00FE415E" w:rsidRPr="00255803" w:rsidRDefault="00FE415E" w:rsidP="003A1988"/>
              </w:tc>
            </w:tr>
          </w:tbl>
          <w:p w14:paraId="3BC2DD63" w14:textId="77777777" w:rsidR="00FE415E" w:rsidRPr="00255803" w:rsidRDefault="00FE415E" w:rsidP="003A1988">
            <w:pPr>
              <w:rPr>
                <w:lang w:val="fr-FR"/>
              </w:rPr>
            </w:pPr>
          </w:p>
          <w:p w14:paraId="3DB3F402" w14:textId="77777777" w:rsidR="00FE415E" w:rsidRPr="00255803" w:rsidRDefault="00FE415E" w:rsidP="00E61320">
            <w:pPr>
              <w:numPr>
                <w:ilvl w:val="0"/>
                <w:numId w:val="65"/>
              </w:numPr>
              <w:contextualSpacing/>
              <w:rPr>
                <w:b/>
                <w:lang w:val="fr-FR"/>
              </w:rPr>
            </w:pPr>
            <w:r w:rsidRPr="00255803">
              <w:rPr>
                <w:b/>
                <w:lang w:val="fr-FR"/>
              </w:rPr>
              <w:t xml:space="preserve">TM002 - </w:t>
            </w:r>
            <w:proofErr w:type="spellStart"/>
            <w:r w:rsidRPr="00255803">
              <w:rPr>
                <w:b/>
                <w:lang w:val="fr-FR"/>
              </w:rPr>
              <w:t>Mobilization</w:t>
            </w:r>
            <w:proofErr w:type="spellEnd"/>
            <w:r w:rsidRPr="00255803">
              <w:rPr>
                <w:b/>
                <w:lang w:val="fr-FR"/>
              </w:rPr>
              <w:t xml:space="preserve"> and </w:t>
            </w:r>
            <w:proofErr w:type="spellStart"/>
            <w:r w:rsidRPr="00255803">
              <w:rPr>
                <w:b/>
                <w:lang w:val="fr-FR"/>
              </w:rPr>
              <w:t>folding</w:t>
            </w:r>
            <w:proofErr w:type="spellEnd"/>
            <w:r w:rsidRPr="00255803">
              <w:rPr>
                <w:b/>
                <w:lang w:val="fr-FR"/>
              </w:rPr>
              <w:t xml:space="preserve"> up of </w:t>
            </w:r>
            <w:proofErr w:type="spellStart"/>
            <w:r w:rsidRPr="00255803">
              <w:rPr>
                <w:b/>
                <w:lang w:val="fr-FR"/>
              </w:rPr>
              <w:t>equipment</w:t>
            </w:r>
            <w:proofErr w:type="spellEnd"/>
          </w:p>
        </w:tc>
      </w:tr>
    </w:tbl>
    <w:p w14:paraId="3CEA839D" w14:textId="77777777" w:rsidR="00FE415E" w:rsidRPr="00255803" w:rsidRDefault="00FE415E" w:rsidP="00FE415E">
      <w:pPr>
        <w:rPr>
          <w:b/>
          <w:lang w:val="fr-FR"/>
        </w:rPr>
      </w:pPr>
      <w:r w:rsidRPr="00255803">
        <w:rPr>
          <w:b/>
          <w:lang w:val="fr-FR"/>
        </w:rPr>
        <w:lastRenderedPageBreak/>
        <w:t xml:space="preserve">Description of </w:t>
      </w:r>
      <w:proofErr w:type="spellStart"/>
      <w:r w:rsidRPr="00255803">
        <w:rPr>
          <w:b/>
          <w:lang w:val="fr-FR"/>
        </w:rPr>
        <w:t>works</w:t>
      </w:r>
      <w:proofErr w:type="spellEnd"/>
    </w:p>
    <w:p w14:paraId="0BC7FAA6" w14:textId="77777777" w:rsidR="00FE415E" w:rsidRPr="00255803" w:rsidRDefault="00FE415E" w:rsidP="00FE415E">
      <w:pPr>
        <w:rPr>
          <w:b/>
          <w:lang w:val="fr-FR"/>
        </w:rPr>
      </w:pPr>
      <w:r w:rsidRPr="00255803">
        <w:rPr>
          <w:lang w:val="fr-FR"/>
        </w:rPr>
        <w:t xml:space="preserve">This </w:t>
      </w:r>
      <w:proofErr w:type="spellStart"/>
      <w:r w:rsidRPr="00255803">
        <w:rPr>
          <w:lang w:val="fr-FR"/>
        </w:rPr>
        <w:t>taskconsists</w:t>
      </w:r>
      <w:proofErr w:type="spellEnd"/>
      <w:r w:rsidRPr="00255803">
        <w:rPr>
          <w:lang w:val="fr-FR"/>
        </w:rPr>
        <w:t xml:space="preserve"> of the </w:t>
      </w:r>
      <w:proofErr w:type="spellStart"/>
      <w:r w:rsidRPr="00255803">
        <w:rPr>
          <w:lang w:val="fr-FR"/>
        </w:rPr>
        <w:t>mobilization</w:t>
      </w:r>
      <w:proofErr w:type="spellEnd"/>
      <w:r w:rsidRPr="00255803">
        <w:rPr>
          <w:lang w:val="fr-FR"/>
        </w:rPr>
        <w:t xml:space="preserve"> of </w:t>
      </w:r>
      <w:proofErr w:type="spellStart"/>
      <w:r w:rsidRPr="00255803">
        <w:rPr>
          <w:lang w:val="fr-FR"/>
        </w:rPr>
        <w:t>equipment</w:t>
      </w:r>
      <w:proofErr w:type="spellEnd"/>
      <w:r w:rsidRPr="00255803">
        <w:rPr>
          <w:lang w:val="fr-FR"/>
        </w:rPr>
        <w:t xml:space="preserve"> to the site </w:t>
      </w:r>
      <w:proofErr w:type="spellStart"/>
      <w:r w:rsidRPr="00255803">
        <w:rPr>
          <w:lang w:val="fr-FR"/>
        </w:rPr>
        <w:t>through</w:t>
      </w:r>
      <w:proofErr w:type="spellEnd"/>
      <w:r w:rsidRPr="00255803">
        <w:rPr>
          <w:lang w:val="fr-FR"/>
        </w:rPr>
        <w:t xml:space="preserve"> a loader and at the end of the </w:t>
      </w:r>
      <w:proofErr w:type="spellStart"/>
      <w:r w:rsidRPr="00255803">
        <w:rPr>
          <w:lang w:val="fr-FR"/>
        </w:rPr>
        <w:t>works</w:t>
      </w:r>
      <w:proofErr w:type="spellEnd"/>
      <w:r w:rsidRPr="00255803">
        <w:rPr>
          <w:lang w:val="fr-FR"/>
        </w:rPr>
        <w:t xml:space="preserve"> the </w:t>
      </w:r>
      <w:proofErr w:type="spellStart"/>
      <w:r w:rsidRPr="00255803">
        <w:rPr>
          <w:lang w:val="fr-FR"/>
        </w:rPr>
        <w:t>folding</w:t>
      </w:r>
      <w:proofErr w:type="spellEnd"/>
      <w:r w:rsidRPr="00255803">
        <w:rPr>
          <w:lang w:val="fr-FR"/>
        </w:rPr>
        <w:t xml:space="preserve"> up of the </w:t>
      </w:r>
      <w:proofErr w:type="spellStart"/>
      <w:r w:rsidRPr="00255803">
        <w:rPr>
          <w:lang w:val="fr-FR"/>
        </w:rPr>
        <w:t>equipment</w:t>
      </w:r>
      <w:proofErr w:type="spellEnd"/>
      <w:r w:rsidRPr="00255803">
        <w:rPr>
          <w:lang w:val="fr-FR"/>
        </w:rPr>
        <w:t xml:space="preserve"> by </w:t>
      </w:r>
      <w:proofErr w:type="spellStart"/>
      <w:r w:rsidRPr="00255803">
        <w:rPr>
          <w:lang w:val="fr-FR"/>
        </w:rPr>
        <w:t>samemeans</w:t>
      </w:r>
      <w:proofErr w:type="spellEnd"/>
      <w:r w:rsidRPr="00255803">
        <w:rPr>
          <w:lang w:val="fr-FR"/>
        </w:rPr>
        <w:t xml:space="preserve"> and the </w:t>
      </w:r>
      <w:proofErr w:type="spellStart"/>
      <w:r w:rsidRPr="00255803">
        <w:rPr>
          <w:lang w:val="fr-FR"/>
        </w:rPr>
        <w:t>realization</w:t>
      </w:r>
      <w:proofErr w:type="spellEnd"/>
      <w:r w:rsidRPr="00255803">
        <w:rPr>
          <w:lang w:val="fr-FR"/>
        </w:rPr>
        <w:t xml:space="preserve"> of all the </w:t>
      </w:r>
      <w:proofErr w:type="spellStart"/>
      <w:r w:rsidRPr="00255803">
        <w:rPr>
          <w:lang w:val="fr-FR"/>
        </w:rPr>
        <w:t>worksnecessary</w:t>
      </w:r>
      <w:proofErr w:type="spellEnd"/>
      <w:r w:rsidRPr="00255803">
        <w:rPr>
          <w:lang w:val="fr-FR"/>
        </w:rPr>
        <w:t xml:space="preserve"> to </w:t>
      </w:r>
      <w:proofErr w:type="spellStart"/>
      <w:r w:rsidRPr="00255803">
        <w:rPr>
          <w:lang w:val="fr-FR"/>
        </w:rPr>
        <w:t>re-establish</w:t>
      </w:r>
      <w:proofErr w:type="spellEnd"/>
      <w:r w:rsidRPr="00255803">
        <w:rPr>
          <w:lang w:val="fr-FR"/>
        </w:rPr>
        <w:t xml:space="preserve"> the lieu to </w:t>
      </w:r>
      <w:proofErr w:type="spellStart"/>
      <w:r w:rsidRPr="00255803">
        <w:rPr>
          <w:lang w:val="fr-FR"/>
        </w:rPr>
        <w:t>their</w:t>
      </w:r>
      <w:proofErr w:type="spellEnd"/>
      <w:r w:rsidRPr="00255803">
        <w:rPr>
          <w:lang w:val="fr-FR"/>
        </w:rPr>
        <w:t xml:space="preserve"> initial state.</w:t>
      </w:r>
    </w:p>
    <w:p w14:paraId="11E77944" w14:textId="77777777" w:rsidR="00FE415E" w:rsidRPr="00255803" w:rsidRDefault="00FE415E" w:rsidP="00FE415E">
      <w:pPr>
        <w:rPr>
          <w:lang w:val="fr-FR"/>
        </w:rPr>
      </w:pPr>
    </w:p>
    <w:p w14:paraId="7823D9B3" w14:textId="77777777" w:rsidR="00FE415E" w:rsidRPr="00255803" w:rsidRDefault="00FE415E" w:rsidP="00E61320">
      <w:pPr>
        <w:numPr>
          <w:ilvl w:val="0"/>
          <w:numId w:val="65"/>
        </w:numPr>
        <w:contextualSpacing/>
        <w:rPr>
          <w:b/>
          <w:lang w:val="fr-FR"/>
        </w:rPr>
      </w:pPr>
      <w:r w:rsidRPr="00255803">
        <w:rPr>
          <w:b/>
          <w:lang w:val="fr-FR"/>
        </w:rPr>
        <w:t>101 - BUSH CLEARING</w:t>
      </w:r>
    </w:p>
    <w:p w14:paraId="1263AA7B"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148FED4E" w14:textId="77777777" w:rsidR="00FE415E" w:rsidRPr="00255803" w:rsidRDefault="00FE415E" w:rsidP="00FE415E">
      <w:pPr>
        <w:rPr>
          <w:lang w:val="fr-FR"/>
        </w:rPr>
      </w:pPr>
      <w:proofErr w:type="spellStart"/>
      <w:r w:rsidRPr="00255803">
        <w:rPr>
          <w:lang w:val="fr-FR"/>
        </w:rPr>
        <w:t>Theseworksconsist</w:t>
      </w:r>
      <w:proofErr w:type="spellEnd"/>
      <w:r w:rsidRPr="00255803">
        <w:rPr>
          <w:lang w:val="fr-FR"/>
        </w:rPr>
        <w:t xml:space="preserve"> of </w:t>
      </w:r>
      <w:proofErr w:type="spellStart"/>
      <w:r w:rsidRPr="00255803">
        <w:rPr>
          <w:lang w:val="fr-FR"/>
        </w:rPr>
        <w:t>removingvegetation</w:t>
      </w:r>
      <w:proofErr w:type="spellEnd"/>
      <w:r w:rsidRPr="00255803">
        <w:rPr>
          <w:lang w:val="fr-FR"/>
        </w:rPr>
        <w:t xml:space="preserve"> and </w:t>
      </w:r>
      <w:proofErr w:type="spellStart"/>
      <w:r w:rsidRPr="00255803">
        <w:rPr>
          <w:lang w:val="fr-FR"/>
        </w:rPr>
        <w:t>cleaning</w:t>
      </w:r>
      <w:proofErr w:type="spellEnd"/>
      <w:r w:rsidRPr="00255803">
        <w:rPr>
          <w:lang w:val="fr-FR"/>
        </w:rPr>
        <w:t xml:space="preserve"> the </w:t>
      </w:r>
      <w:proofErr w:type="spellStart"/>
      <w:r w:rsidRPr="00255803">
        <w:rPr>
          <w:lang w:val="fr-FR"/>
        </w:rPr>
        <w:t>edges</w:t>
      </w:r>
      <w:proofErr w:type="spellEnd"/>
      <w:r w:rsidRPr="00255803">
        <w:rPr>
          <w:lang w:val="fr-FR"/>
        </w:rPr>
        <w:t xml:space="preserve"> of the road as </w:t>
      </w:r>
      <w:proofErr w:type="spellStart"/>
      <w:r w:rsidRPr="00255803">
        <w:rPr>
          <w:lang w:val="fr-FR"/>
        </w:rPr>
        <w:t>well</w:t>
      </w:r>
      <w:proofErr w:type="spellEnd"/>
      <w:r w:rsidRPr="00255803">
        <w:rPr>
          <w:lang w:val="fr-FR"/>
        </w:rPr>
        <w:t xml:space="preserve"> as on </w:t>
      </w:r>
      <w:proofErr w:type="spellStart"/>
      <w:r w:rsidRPr="00255803">
        <w:rPr>
          <w:lang w:val="fr-FR"/>
        </w:rPr>
        <w:t>itsimmediatesurroundings</w:t>
      </w:r>
      <w:proofErr w:type="spellEnd"/>
      <w:r w:rsidRPr="00255803">
        <w:rPr>
          <w:lang w:val="fr-FR"/>
        </w:rPr>
        <w:t xml:space="preserve">, </w:t>
      </w:r>
      <w:proofErr w:type="spellStart"/>
      <w:r w:rsidRPr="00255803">
        <w:rPr>
          <w:lang w:val="fr-FR"/>
        </w:rPr>
        <w:t>fellingtrees</w:t>
      </w:r>
      <w:proofErr w:type="spellEnd"/>
      <w:r w:rsidRPr="00255803">
        <w:rPr>
          <w:lang w:val="fr-FR"/>
        </w:rPr>
        <w:t xml:space="preserve"> and/ or </w:t>
      </w:r>
      <w:proofErr w:type="spellStart"/>
      <w:r w:rsidRPr="00255803">
        <w:rPr>
          <w:lang w:val="fr-FR"/>
        </w:rPr>
        <w:t>trimmingtree</w:t>
      </w:r>
      <w:proofErr w:type="spellEnd"/>
      <w:r w:rsidRPr="00255803">
        <w:rPr>
          <w:lang w:val="fr-FR"/>
        </w:rPr>
        <w:t xml:space="preserve"> branches </w:t>
      </w:r>
      <w:proofErr w:type="spellStart"/>
      <w:r w:rsidRPr="00255803">
        <w:rPr>
          <w:lang w:val="fr-FR"/>
        </w:rPr>
        <w:t>obstructingvisibility</w:t>
      </w:r>
      <w:proofErr w:type="spellEnd"/>
      <w:r w:rsidRPr="00255803">
        <w:rPr>
          <w:lang w:val="fr-FR"/>
        </w:rPr>
        <w:t xml:space="preserve">, etc.   </w:t>
      </w:r>
    </w:p>
    <w:p w14:paraId="708F7AC9" w14:textId="77777777" w:rsidR="00FE415E" w:rsidRPr="00255803" w:rsidRDefault="00FE415E" w:rsidP="00FE415E">
      <w:pPr>
        <w:rPr>
          <w:b/>
          <w:lang w:val="fr-FR"/>
        </w:rPr>
      </w:pPr>
    </w:p>
    <w:p w14:paraId="4B666CBA"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3365F137" w14:textId="77777777"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 clearing all </w:t>
      </w:r>
      <w:proofErr w:type="spellStart"/>
      <w:r w:rsidRPr="00255803">
        <w:rPr>
          <w:lang w:val="fr-FR"/>
        </w:rPr>
        <w:t>vegetation</w:t>
      </w:r>
      <w:proofErr w:type="spellEnd"/>
      <w:r w:rsidRPr="00255803">
        <w:rPr>
          <w:lang w:val="fr-FR"/>
        </w:rPr>
        <w:t xml:space="preserve"> at a </w:t>
      </w:r>
      <w:proofErr w:type="spellStart"/>
      <w:r w:rsidRPr="00255803">
        <w:rPr>
          <w:lang w:val="fr-FR"/>
        </w:rPr>
        <w:t>width</w:t>
      </w:r>
      <w:proofErr w:type="spellEnd"/>
      <w:r w:rsidRPr="00255803">
        <w:rPr>
          <w:lang w:val="fr-FR"/>
        </w:rPr>
        <w:t xml:space="preserve"> of </w:t>
      </w:r>
      <w:proofErr w:type="spellStart"/>
      <w:r w:rsidRPr="00255803">
        <w:rPr>
          <w:lang w:val="fr-FR"/>
        </w:rPr>
        <w:t>twometersform</w:t>
      </w:r>
      <w:proofErr w:type="spellEnd"/>
      <w:r w:rsidRPr="00255803">
        <w:rPr>
          <w:lang w:val="fr-FR"/>
        </w:rPr>
        <w:t xml:space="preserve"> the </w:t>
      </w:r>
      <w:proofErr w:type="spellStart"/>
      <w:r w:rsidRPr="00255803">
        <w:rPr>
          <w:lang w:val="fr-FR"/>
        </w:rPr>
        <w:t>outeredge</w:t>
      </w:r>
      <w:proofErr w:type="spellEnd"/>
      <w:r w:rsidRPr="00255803">
        <w:rPr>
          <w:lang w:val="fr-FR"/>
        </w:rPr>
        <w:t xml:space="preserve"> of the </w:t>
      </w:r>
      <w:proofErr w:type="spellStart"/>
      <w:r w:rsidRPr="00255803">
        <w:rPr>
          <w:lang w:val="fr-FR"/>
        </w:rPr>
        <w:t>gutter</w:t>
      </w:r>
      <w:proofErr w:type="spellEnd"/>
      <w:r w:rsidRPr="00255803">
        <w:rPr>
          <w:lang w:val="fr-FR"/>
        </w:rPr>
        <w:t xml:space="preserve"> and </w:t>
      </w:r>
      <w:proofErr w:type="spellStart"/>
      <w:r w:rsidRPr="00255803">
        <w:rPr>
          <w:lang w:val="fr-FR"/>
        </w:rPr>
        <w:t>scraping</w:t>
      </w:r>
      <w:proofErr w:type="spellEnd"/>
      <w:r w:rsidRPr="00255803">
        <w:rPr>
          <w:lang w:val="fr-FR"/>
        </w:rPr>
        <w:t xml:space="preserve"> and </w:t>
      </w:r>
      <w:proofErr w:type="spellStart"/>
      <w:r w:rsidRPr="00255803">
        <w:rPr>
          <w:lang w:val="fr-FR"/>
        </w:rPr>
        <w:t>discardingvegetativesoilfrom</w:t>
      </w:r>
      <w:proofErr w:type="spellEnd"/>
      <w:r w:rsidRPr="00255803">
        <w:rPr>
          <w:lang w:val="fr-FR"/>
        </w:rPr>
        <w:t xml:space="preserve"> the road surface. </w:t>
      </w:r>
      <w:proofErr w:type="spellStart"/>
      <w:r w:rsidRPr="00255803">
        <w:rPr>
          <w:lang w:val="fr-FR"/>
        </w:rPr>
        <w:t>These</w:t>
      </w:r>
      <w:proofErr w:type="spellEnd"/>
      <w:r w:rsidRPr="00255803">
        <w:rPr>
          <w:lang w:val="fr-FR"/>
        </w:rPr>
        <w:t xml:space="preserve"> are labour intensive </w:t>
      </w:r>
      <w:proofErr w:type="spellStart"/>
      <w:r w:rsidRPr="00255803">
        <w:rPr>
          <w:lang w:val="fr-FR"/>
        </w:rPr>
        <w:t>workscarried</w:t>
      </w:r>
      <w:proofErr w:type="spellEnd"/>
      <w:r w:rsidRPr="00255803">
        <w:rPr>
          <w:lang w:val="fr-FR"/>
        </w:rPr>
        <w:t xml:space="preserve"> out by groups of </w:t>
      </w:r>
      <w:proofErr w:type="spellStart"/>
      <w:r w:rsidRPr="00255803">
        <w:rPr>
          <w:lang w:val="fr-FR"/>
        </w:rPr>
        <w:t>workersrecruitedfrom</w:t>
      </w:r>
      <w:proofErr w:type="spellEnd"/>
      <w:r w:rsidRPr="00255803">
        <w:rPr>
          <w:lang w:val="fr-FR"/>
        </w:rPr>
        <w:t xml:space="preserve"> the </w:t>
      </w:r>
      <w:proofErr w:type="spellStart"/>
      <w:r w:rsidRPr="00255803">
        <w:rPr>
          <w:lang w:val="fr-FR"/>
        </w:rPr>
        <w:t>community</w:t>
      </w:r>
      <w:proofErr w:type="spellEnd"/>
      <w:r w:rsidRPr="00255803">
        <w:rPr>
          <w:lang w:val="fr-FR"/>
        </w:rPr>
        <w:t xml:space="preserve"> and </w:t>
      </w:r>
      <w:proofErr w:type="spellStart"/>
      <w:r w:rsidRPr="00255803">
        <w:rPr>
          <w:lang w:val="fr-FR"/>
        </w:rPr>
        <w:t>equippedwith</w:t>
      </w:r>
      <w:proofErr w:type="spellEnd"/>
      <w:r w:rsidRPr="00255803">
        <w:rPr>
          <w:lang w:val="fr-FR"/>
        </w:rPr>
        <w:t xml:space="preserve"> the </w:t>
      </w:r>
      <w:proofErr w:type="spellStart"/>
      <w:r w:rsidRPr="00255803">
        <w:rPr>
          <w:lang w:val="fr-FR"/>
        </w:rPr>
        <w:t>necessarytools</w:t>
      </w:r>
      <w:proofErr w:type="spellEnd"/>
      <w:r w:rsidRPr="00255803">
        <w:rPr>
          <w:lang w:val="fr-FR"/>
        </w:rPr>
        <w:t xml:space="preserve"> to carry out the job.</w:t>
      </w:r>
    </w:p>
    <w:p w14:paraId="68E3960E" w14:textId="77777777" w:rsidR="00FE415E" w:rsidRPr="00255803" w:rsidRDefault="00FE415E" w:rsidP="00FE415E">
      <w:pPr>
        <w:rPr>
          <w:lang w:val="fr-FR"/>
        </w:rPr>
      </w:pPr>
    </w:p>
    <w:p w14:paraId="7E00976F" w14:textId="77777777" w:rsidR="00FE415E" w:rsidRPr="00255803" w:rsidRDefault="00FE415E" w:rsidP="00E61320">
      <w:pPr>
        <w:numPr>
          <w:ilvl w:val="0"/>
          <w:numId w:val="65"/>
        </w:numPr>
        <w:contextualSpacing/>
        <w:rPr>
          <w:b/>
          <w:lang w:val="fr-FR"/>
        </w:rPr>
      </w:pPr>
      <w:r w:rsidRPr="00255803">
        <w:rPr>
          <w:b/>
          <w:lang w:val="fr-FR"/>
        </w:rPr>
        <w:t>103 - Setting out of the structure</w:t>
      </w:r>
    </w:p>
    <w:p w14:paraId="77BE834B"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62BFCBC1" w14:textId="2FCD4541" w:rsidR="00FE415E" w:rsidRPr="00255803" w:rsidRDefault="00FE415E" w:rsidP="00FE415E">
      <w:pPr>
        <w:rPr>
          <w:lang w:val="fr-FR"/>
        </w:rPr>
      </w:pPr>
      <w:r w:rsidRPr="00255803">
        <w:rPr>
          <w:lang w:val="fr-FR"/>
        </w:rPr>
        <w:t>This</w:t>
      </w:r>
      <w:r w:rsidR="007A3A1D">
        <w:rPr>
          <w:lang w:val="fr-FR"/>
        </w:rPr>
        <w:t xml:space="preserve"> </w:t>
      </w:r>
      <w:proofErr w:type="spellStart"/>
      <w:r w:rsidRPr="00255803">
        <w:rPr>
          <w:lang w:val="fr-FR"/>
        </w:rPr>
        <w:t>consists</w:t>
      </w:r>
      <w:proofErr w:type="spellEnd"/>
      <w:r w:rsidRPr="00255803">
        <w:rPr>
          <w:lang w:val="fr-FR"/>
        </w:rPr>
        <w:t xml:space="preserve"> of </w:t>
      </w:r>
      <w:proofErr w:type="spellStart"/>
      <w:r w:rsidRPr="00255803">
        <w:rPr>
          <w:lang w:val="fr-FR"/>
        </w:rPr>
        <w:t>carrying</w:t>
      </w:r>
      <w:proofErr w:type="spellEnd"/>
      <w:r w:rsidRPr="00255803">
        <w:rPr>
          <w:lang w:val="fr-FR"/>
        </w:rPr>
        <w:t xml:space="preserve"> out </w:t>
      </w:r>
      <w:proofErr w:type="spellStart"/>
      <w:r w:rsidRPr="00255803">
        <w:rPr>
          <w:lang w:val="fr-FR"/>
        </w:rPr>
        <w:t>activitiesgeared</w:t>
      </w:r>
      <w:proofErr w:type="spellEnd"/>
      <w:r w:rsidRPr="00255803">
        <w:rPr>
          <w:lang w:val="fr-FR"/>
        </w:rPr>
        <w:t xml:space="preserve"> at </w:t>
      </w:r>
      <w:proofErr w:type="spellStart"/>
      <w:r w:rsidRPr="00255803">
        <w:rPr>
          <w:lang w:val="fr-FR"/>
        </w:rPr>
        <w:t>positioning</w:t>
      </w:r>
      <w:proofErr w:type="spellEnd"/>
      <w:r w:rsidRPr="00255803">
        <w:rPr>
          <w:lang w:val="fr-FR"/>
        </w:rPr>
        <w:t xml:space="preserve"> the bridge at the </w:t>
      </w:r>
      <w:proofErr w:type="spellStart"/>
      <w:r w:rsidRPr="00255803">
        <w:rPr>
          <w:lang w:val="fr-FR"/>
        </w:rPr>
        <w:t>coordinatessuchthat</w:t>
      </w:r>
      <w:proofErr w:type="spellEnd"/>
      <w:r w:rsidRPr="00255803">
        <w:rPr>
          <w:lang w:val="fr-FR"/>
        </w:rPr>
        <w:t xml:space="preserve"> the </w:t>
      </w:r>
      <w:proofErr w:type="spellStart"/>
      <w:r w:rsidRPr="00255803">
        <w:rPr>
          <w:lang w:val="fr-FR"/>
        </w:rPr>
        <w:t>its</w:t>
      </w:r>
      <w:proofErr w:type="spellEnd"/>
      <w:r w:rsidRPr="00255803">
        <w:rPr>
          <w:lang w:val="fr-FR"/>
        </w:rPr>
        <w:t xml:space="preserve"> axis </w:t>
      </w:r>
      <w:proofErr w:type="spellStart"/>
      <w:r w:rsidRPr="00255803">
        <w:rPr>
          <w:lang w:val="fr-FR"/>
        </w:rPr>
        <w:t>willalignedwiththat</w:t>
      </w:r>
      <w:proofErr w:type="spellEnd"/>
      <w:r w:rsidRPr="00255803">
        <w:rPr>
          <w:lang w:val="fr-FR"/>
        </w:rPr>
        <w:t xml:space="preserve"> of the </w:t>
      </w:r>
      <w:proofErr w:type="spellStart"/>
      <w:r w:rsidRPr="00255803">
        <w:rPr>
          <w:lang w:val="fr-FR"/>
        </w:rPr>
        <w:t>access</w:t>
      </w:r>
      <w:proofErr w:type="spellEnd"/>
      <w:r w:rsidRPr="00255803">
        <w:rPr>
          <w:lang w:val="fr-FR"/>
        </w:rPr>
        <w:t xml:space="preserve"> road </w:t>
      </w:r>
      <w:proofErr w:type="spellStart"/>
      <w:r w:rsidRPr="00255803">
        <w:rPr>
          <w:lang w:val="fr-FR"/>
        </w:rPr>
        <w:t>from</w:t>
      </w:r>
      <w:proofErr w:type="spellEnd"/>
      <w:r w:rsidRPr="00255803">
        <w:rPr>
          <w:lang w:val="fr-FR"/>
        </w:rPr>
        <w:t xml:space="preserve"> the </w:t>
      </w:r>
      <w:proofErr w:type="spellStart"/>
      <w:r w:rsidRPr="00255803">
        <w:rPr>
          <w:lang w:val="fr-FR"/>
        </w:rPr>
        <w:t>bothsides</w:t>
      </w:r>
      <w:proofErr w:type="spellEnd"/>
      <w:r w:rsidRPr="00255803">
        <w:rPr>
          <w:lang w:val="fr-FR"/>
        </w:rPr>
        <w:t xml:space="preserve">. </w:t>
      </w:r>
      <w:proofErr w:type="spellStart"/>
      <w:r w:rsidRPr="00255803">
        <w:rPr>
          <w:lang w:val="fr-FR"/>
        </w:rPr>
        <w:t>Also</w:t>
      </w:r>
      <w:proofErr w:type="spellEnd"/>
      <w:r w:rsidRPr="00255803">
        <w:rPr>
          <w:lang w:val="fr-FR"/>
        </w:rPr>
        <w:t xml:space="preserve"> the </w:t>
      </w:r>
      <w:proofErr w:type="spellStart"/>
      <w:r w:rsidRPr="00255803">
        <w:rPr>
          <w:lang w:val="fr-FR"/>
        </w:rPr>
        <w:t>characteristics</w:t>
      </w:r>
      <w:proofErr w:type="spellEnd"/>
      <w:r w:rsidRPr="00255803">
        <w:rPr>
          <w:lang w:val="fr-FR"/>
        </w:rPr>
        <w:t xml:space="preserve"> of the structure as </w:t>
      </w:r>
      <w:proofErr w:type="spellStart"/>
      <w:r w:rsidRPr="00255803">
        <w:rPr>
          <w:lang w:val="fr-FR"/>
        </w:rPr>
        <w:t>designedshouldberespected</w:t>
      </w:r>
      <w:proofErr w:type="spellEnd"/>
      <w:r w:rsidRPr="00255803">
        <w:rPr>
          <w:lang w:val="fr-FR"/>
        </w:rPr>
        <w:t xml:space="preserve">. </w:t>
      </w:r>
    </w:p>
    <w:p w14:paraId="72F8A086" w14:textId="77777777" w:rsidR="00FE415E" w:rsidRPr="00255803" w:rsidRDefault="00FE415E" w:rsidP="00FE415E">
      <w:pPr>
        <w:rPr>
          <w:lang w:val="fr-FR"/>
        </w:rPr>
      </w:pPr>
    </w:p>
    <w:p w14:paraId="473326B8"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10614C5E" w14:textId="77777777"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 </w:t>
      </w:r>
      <w:proofErr w:type="spellStart"/>
      <w:r w:rsidRPr="00255803">
        <w:rPr>
          <w:lang w:val="fr-FR"/>
        </w:rPr>
        <w:t>usingpegs</w:t>
      </w:r>
      <w:proofErr w:type="spellEnd"/>
      <w:r w:rsidRPr="00255803">
        <w:rPr>
          <w:lang w:val="fr-FR"/>
        </w:rPr>
        <w:t xml:space="preserve"> and </w:t>
      </w:r>
      <w:proofErr w:type="spellStart"/>
      <w:r w:rsidRPr="00255803">
        <w:rPr>
          <w:lang w:val="fr-FR"/>
        </w:rPr>
        <w:t>lines</w:t>
      </w:r>
      <w:proofErr w:type="spellEnd"/>
      <w:r w:rsidRPr="00255803">
        <w:rPr>
          <w:lang w:val="fr-FR"/>
        </w:rPr>
        <w:t xml:space="preserve"> and </w:t>
      </w:r>
      <w:proofErr w:type="spellStart"/>
      <w:r w:rsidRPr="00255803">
        <w:rPr>
          <w:lang w:val="fr-FR"/>
        </w:rPr>
        <w:t>with</w:t>
      </w:r>
      <w:proofErr w:type="spellEnd"/>
      <w:r w:rsidRPr="00255803">
        <w:rPr>
          <w:lang w:val="fr-FR"/>
        </w:rPr>
        <w:t xml:space="preserve"> the help of a </w:t>
      </w:r>
      <w:proofErr w:type="spellStart"/>
      <w:r w:rsidRPr="00255803">
        <w:rPr>
          <w:lang w:val="fr-FR"/>
        </w:rPr>
        <w:t>levels</w:t>
      </w:r>
      <w:proofErr w:type="spellEnd"/>
      <w:r w:rsidRPr="00255803">
        <w:rPr>
          <w:lang w:val="fr-FR"/>
        </w:rPr>
        <w:t xml:space="preserve"> position the bridge </w:t>
      </w:r>
      <w:proofErr w:type="spellStart"/>
      <w:r w:rsidRPr="00255803">
        <w:rPr>
          <w:lang w:val="fr-FR"/>
        </w:rPr>
        <w:t>suchitshouldbe</w:t>
      </w:r>
      <w:proofErr w:type="spellEnd"/>
      <w:r w:rsidRPr="00255803">
        <w:rPr>
          <w:lang w:val="fr-FR"/>
        </w:rPr>
        <w:t xml:space="preserve"> at right angle relative to the road </w:t>
      </w:r>
      <w:proofErr w:type="spellStart"/>
      <w:r w:rsidRPr="00255803">
        <w:rPr>
          <w:lang w:val="fr-FR"/>
        </w:rPr>
        <w:t>with</w:t>
      </w:r>
      <w:proofErr w:type="spellEnd"/>
      <w:r w:rsidRPr="00255803">
        <w:rPr>
          <w:lang w:val="fr-FR"/>
        </w:rPr>
        <w:t xml:space="preserve"> the </w:t>
      </w:r>
      <w:proofErr w:type="spellStart"/>
      <w:r w:rsidRPr="00255803">
        <w:rPr>
          <w:lang w:val="fr-FR"/>
        </w:rPr>
        <w:t>wingwalls</w:t>
      </w:r>
      <w:proofErr w:type="spellEnd"/>
      <w:r w:rsidRPr="00255803">
        <w:rPr>
          <w:lang w:val="fr-FR"/>
        </w:rPr>
        <w:t xml:space="preserve"> at 45 </w:t>
      </w:r>
      <w:proofErr w:type="spellStart"/>
      <w:r w:rsidRPr="00255803">
        <w:rPr>
          <w:lang w:val="fr-FR"/>
        </w:rPr>
        <w:t>degrees</w:t>
      </w:r>
      <w:proofErr w:type="spellEnd"/>
      <w:r w:rsidRPr="00255803">
        <w:rPr>
          <w:lang w:val="fr-FR"/>
        </w:rPr>
        <w:t xml:space="preserve"> relative to the road or front </w:t>
      </w:r>
      <w:proofErr w:type="spellStart"/>
      <w:r w:rsidRPr="00255803">
        <w:rPr>
          <w:lang w:val="fr-FR"/>
        </w:rPr>
        <w:t>walls</w:t>
      </w:r>
      <w:proofErr w:type="spellEnd"/>
      <w:r w:rsidRPr="00255803">
        <w:rPr>
          <w:lang w:val="fr-FR"/>
        </w:rPr>
        <w:t xml:space="preserve"> of the bridge. </w:t>
      </w:r>
      <w:proofErr w:type="spellStart"/>
      <w:r w:rsidRPr="00255803">
        <w:rPr>
          <w:lang w:val="fr-FR"/>
        </w:rPr>
        <w:t>Equally</w:t>
      </w:r>
      <w:proofErr w:type="spellEnd"/>
      <w:r w:rsidRPr="00255803">
        <w:rPr>
          <w:lang w:val="fr-FR"/>
        </w:rPr>
        <w:t xml:space="preserve">, the position of the areas to </w:t>
      </w:r>
      <w:proofErr w:type="spellStart"/>
      <w:r w:rsidRPr="00255803">
        <w:rPr>
          <w:lang w:val="fr-FR"/>
        </w:rPr>
        <w:t>beexcavated</w:t>
      </w:r>
      <w:proofErr w:type="spellEnd"/>
      <w:r w:rsidRPr="00255803">
        <w:rPr>
          <w:lang w:val="fr-FR"/>
        </w:rPr>
        <w:t xml:space="preserve"> for the </w:t>
      </w:r>
      <w:proofErr w:type="spellStart"/>
      <w:r w:rsidRPr="00255803">
        <w:rPr>
          <w:lang w:val="fr-FR"/>
        </w:rPr>
        <w:t>abutmentincluding</w:t>
      </w:r>
      <w:proofErr w:type="spellEnd"/>
      <w:r w:rsidRPr="00255803">
        <w:rPr>
          <w:lang w:val="fr-FR"/>
        </w:rPr>
        <w:t xml:space="preserve"> the </w:t>
      </w:r>
      <w:proofErr w:type="spellStart"/>
      <w:r w:rsidRPr="00255803">
        <w:rPr>
          <w:lang w:val="fr-FR"/>
        </w:rPr>
        <w:t>workingspaceshouldbematerialized</w:t>
      </w:r>
      <w:proofErr w:type="spellEnd"/>
      <w:r w:rsidRPr="00255803">
        <w:rPr>
          <w:lang w:val="fr-FR"/>
        </w:rPr>
        <w:t xml:space="preserve">. As </w:t>
      </w:r>
      <w:proofErr w:type="spellStart"/>
      <w:r w:rsidRPr="00255803">
        <w:rPr>
          <w:lang w:val="fr-FR"/>
        </w:rPr>
        <w:t>such</w:t>
      </w:r>
      <w:proofErr w:type="spellEnd"/>
      <w:r w:rsidRPr="00255803">
        <w:rPr>
          <w:lang w:val="fr-FR"/>
        </w:rPr>
        <w:t xml:space="preserve"> the </w:t>
      </w:r>
      <w:proofErr w:type="spellStart"/>
      <w:r w:rsidRPr="00255803">
        <w:rPr>
          <w:lang w:val="fr-FR"/>
        </w:rPr>
        <w:t>length</w:t>
      </w:r>
      <w:proofErr w:type="spellEnd"/>
      <w:r w:rsidRPr="00255803">
        <w:rPr>
          <w:lang w:val="fr-FR"/>
        </w:rPr>
        <w:t xml:space="preserve"> and </w:t>
      </w:r>
      <w:proofErr w:type="spellStart"/>
      <w:r w:rsidRPr="00255803">
        <w:rPr>
          <w:lang w:val="fr-FR"/>
        </w:rPr>
        <w:t>span</w:t>
      </w:r>
      <w:proofErr w:type="spellEnd"/>
      <w:r w:rsidRPr="00255803">
        <w:rPr>
          <w:lang w:val="fr-FR"/>
        </w:rPr>
        <w:t xml:space="preserve"> of the bridge as </w:t>
      </w:r>
      <w:proofErr w:type="spellStart"/>
      <w:r w:rsidRPr="00255803">
        <w:rPr>
          <w:lang w:val="fr-FR"/>
        </w:rPr>
        <w:t>well</w:t>
      </w:r>
      <w:proofErr w:type="spellEnd"/>
      <w:r w:rsidRPr="00255803">
        <w:rPr>
          <w:lang w:val="fr-FR"/>
        </w:rPr>
        <w:t xml:space="preserve"> as the </w:t>
      </w:r>
      <w:proofErr w:type="spellStart"/>
      <w:r w:rsidRPr="00255803">
        <w:rPr>
          <w:lang w:val="fr-FR"/>
        </w:rPr>
        <w:t>wingwalls</w:t>
      </w:r>
      <w:proofErr w:type="spellEnd"/>
      <w:r w:rsidRPr="00255803">
        <w:rPr>
          <w:lang w:val="fr-FR"/>
        </w:rPr>
        <w:t xml:space="preserve">, the front </w:t>
      </w:r>
      <w:proofErr w:type="spellStart"/>
      <w:r w:rsidRPr="00255803">
        <w:rPr>
          <w:lang w:val="fr-FR"/>
        </w:rPr>
        <w:t>wall</w:t>
      </w:r>
      <w:proofErr w:type="spellEnd"/>
      <w:r w:rsidRPr="00255803">
        <w:rPr>
          <w:lang w:val="fr-FR"/>
        </w:rPr>
        <w:t xml:space="preserve"> and the </w:t>
      </w:r>
      <w:proofErr w:type="spellStart"/>
      <w:r w:rsidRPr="00255803">
        <w:rPr>
          <w:lang w:val="fr-FR"/>
        </w:rPr>
        <w:t>abutment</w:t>
      </w:r>
      <w:proofErr w:type="spellEnd"/>
      <w:r w:rsidRPr="00255803">
        <w:rPr>
          <w:lang w:val="fr-FR"/>
        </w:rPr>
        <w:t xml:space="preserve"> as a </w:t>
      </w:r>
      <w:proofErr w:type="spellStart"/>
      <w:r w:rsidRPr="00255803">
        <w:rPr>
          <w:lang w:val="fr-FR"/>
        </w:rPr>
        <w:t>wholewillbepositioned</w:t>
      </w:r>
      <w:proofErr w:type="spellEnd"/>
      <w:r w:rsidRPr="00255803">
        <w:rPr>
          <w:lang w:val="fr-FR"/>
        </w:rPr>
        <w:t xml:space="preserve">. </w:t>
      </w:r>
      <w:proofErr w:type="spellStart"/>
      <w:r w:rsidRPr="00255803">
        <w:rPr>
          <w:lang w:val="fr-FR"/>
        </w:rPr>
        <w:t>After</w:t>
      </w:r>
      <w:proofErr w:type="spellEnd"/>
      <w:r w:rsidRPr="00255803">
        <w:rPr>
          <w:lang w:val="fr-FR"/>
        </w:rPr>
        <w:t xml:space="preserve"> the excavation </w:t>
      </w:r>
      <w:proofErr w:type="spellStart"/>
      <w:r w:rsidRPr="00255803">
        <w:rPr>
          <w:lang w:val="fr-FR"/>
        </w:rPr>
        <w:t>theseparameterswillbeverifiedfirsbefore</w:t>
      </w:r>
      <w:proofErr w:type="spellEnd"/>
      <w:r w:rsidRPr="00255803">
        <w:rPr>
          <w:lang w:val="fr-FR"/>
        </w:rPr>
        <w:t xml:space="preserve"> the bridge </w:t>
      </w:r>
      <w:proofErr w:type="spellStart"/>
      <w:r w:rsidRPr="00255803">
        <w:rPr>
          <w:lang w:val="fr-FR"/>
        </w:rPr>
        <w:t>worksproperstarts</w:t>
      </w:r>
      <w:proofErr w:type="spellEnd"/>
    </w:p>
    <w:p w14:paraId="7FBB7EB9" w14:textId="77777777" w:rsidR="00FE415E" w:rsidRPr="00255803" w:rsidRDefault="00FE415E" w:rsidP="00FE415E">
      <w:pPr>
        <w:rPr>
          <w:lang w:val="fr-FR"/>
        </w:rPr>
      </w:pPr>
      <w:r w:rsidRPr="00255803">
        <w:rPr>
          <w:lang w:val="fr-FR"/>
        </w:rPr>
        <w:lastRenderedPageBreak/>
        <w:t xml:space="preserve">So </w:t>
      </w:r>
      <w:proofErr w:type="spellStart"/>
      <w:r w:rsidRPr="00255803">
        <w:rPr>
          <w:lang w:val="fr-FR"/>
        </w:rPr>
        <w:t>done</w:t>
      </w:r>
      <w:proofErr w:type="spellEnd"/>
      <w:r w:rsidRPr="00255803">
        <w:rPr>
          <w:lang w:val="fr-FR"/>
        </w:rPr>
        <w:t xml:space="preserve">, the </w:t>
      </w:r>
      <w:proofErr w:type="spellStart"/>
      <w:r w:rsidRPr="00255803">
        <w:rPr>
          <w:lang w:val="fr-FR"/>
        </w:rPr>
        <w:t>following</w:t>
      </w:r>
      <w:proofErr w:type="spellEnd"/>
      <w:r w:rsidRPr="00255803">
        <w:rPr>
          <w:lang w:val="fr-FR"/>
        </w:rPr>
        <w:t xml:space="preserve"> data </w:t>
      </w:r>
      <w:proofErr w:type="spellStart"/>
      <w:r w:rsidRPr="00255803">
        <w:rPr>
          <w:lang w:val="fr-FR"/>
        </w:rPr>
        <w:t>willbeverifiedbefore</w:t>
      </w:r>
      <w:proofErr w:type="spellEnd"/>
      <w:r w:rsidRPr="00255803">
        <w:rPr>
          <w:lang w:val="fr-FR"/>
        </w:rPr>
        <w:t xml:space="preserve"> the excavation</w:t>
      </w:r>
    </w:p>
    <w:p w14:paraId="56F97179" w14:textId="77777777" w:rsidR="00FE415E" w:rsidRPr="00065429" w:rsidRDefault="00FE415E" w:rsidP="00FE415E">
      <w:pPr>
        <w:ind w:left="450" w:hanging="450"/>
        <w:rPr>
          <w:b/>
        </w:rPr>
      </w:pPr>
      <w:proofErr w:type="spellStart"/>
      <w:r w:rsidRPr="00065429">
        <w:rPr>
          <w:b/>
        </w:rPr>
        <w:t>NB</w:t>
      </w:r>
      <w:proofErr w:type="gramStart"/>
      <w:r w:rsidRPr="00065429">
        <w:rPr>
          <w:b/>
        </w:rPr>
        <w:t>:Theseworks</w:t>
      </w:r>
      <w:proofErr w:type="spellEnd"/>
      <w:proofErr w:type="gramEnd"/>
      <w:r w:rsidRPr="00065429">
        <w:rPr>
          <w:b/>
        </w:rPr>
        <w:t xml:space="preserve">, and this, at </w:t>
      </w:r>
      <w:r w:rsidRPr="00255803">
        <w:rPr>
          <w:b/>
        </w:rPr>
        <w:t>every</w:t>
      </w:r>
      <w:r w:rsidRPr="00065429">
        <w:rPr>
          <w:b/>
        </w:rPr>
        <w:t xml:space="preserve"> stage must </w:t>
      </w:r>
      <w:proofErr w:type="spellStart"/>
      <w:r w:rsidRPr="00065429">
        <w:rPr>
          <w:b/>
        </w:rPr>
        <w:t>bereceived</w:t>
      </w:r>
      <w:proofErr w:type="spellEnd"/>
      <w:r w:rsidRPr="00065429">
        <w:rPr>
          <w:b/>
        </w:rPr>
        <w:t xml:space="preserve"> by the Contract Engineer before the next phase can continue</w:t>
      </w:r>
    </w:p>
    <w:p w14:paraId="3A8308F2" w14:textId="77777777" w:rsidR="00FE415E" w:rsidRPr="00065429" w:rsidRDefault="00FE415E" w:rsidP="00FE415E"/>
    <w:p w14:paraId="4FFB0B86" w14:textId="77777777" w:rsidR="00FE415E" w:rsidRPr="00255803" w:rsidRDefault="00FE415E" w:rsidP="00E61320">
      <w:pPr>
        <w:numPr>
          <w:ilvl w:val="0"/>
          <w:numId w:val="65"/>
        </w:numPr>
        <w:spacing w:line="276" w:lineRule="auto"/>
        <w:ind w:left="270" w:hanging="270"/>
        <w:contextualSpacing/>
        <w:rPr>
          <w:b/>
          <w:lang w:val="fr-FR"/>
        </w:rPr>
      </w:pPr>
      <w:r w:rsidRPr="00255803">
        <w:rPr>
          <w:b/>
          <w:bCs/>
          <w:lang w:val="fr-FR"/>
        </w:rPr>
        <w:t xml:space="preserve">203.1 - Excavation in </w:t>
      </w:r>
      <w:proofErr w:type="spellStart"/>
      <w:r w:rsidRPr="00255803">
        <w:rPr>
          <w:b/>
          <w:bCs/>
          <w:lang w:val="fr-FR"/>
        </w:rPr>
        <w:t>ordinary</w:t>
      </w:r>
      <w:proofErr w:type="spellEnd"/>
      <w:r w:rsidRPr="00255803">
        <w:rPr>
          <w:b/>
          <w:bCs/>
          <w:lang w:val="fr-FR"/>
        </w:rPr>
        <w:t xml:space="preserve"> terrain for the </w:t>
      </w:r>
      <w:r w:rsidRPr="00255803">
        <w:rPr>
          <w:b/>
          <w:bCs/>
        </w:rPr>
        <w:t>abutments</w:t>
      </w:r>
      <w:r w:rsidRPr="00255803">
        <w:rPr>
          <w:b/>
          <w:bCs/>
          <w:lang w:val="fr-FR"/>
        </w:rPr>
        <w:t xml:space="preserve"> and for the </w:t>
      </w:r>
      <w:proofErr w:type="spellStart"/>
      <w:r w:rsidRPr="00255803">
        <w:rPr>
          <w:b/>
          <w:bCs/>
          <w:lang w:val="fr-FR"/>
        </w:rPr>
        <w:t>deviation</w:t>
      </w:r>
      <w:proofErr w:type="spellEnd"/>
      <w:r w:rsidRPr="00255803">
        <w:rPr>
          <w:b/>
          <w:bCs/>
          <w:lang w:val="fr-FR"/>
        </w:rPr>
        <w:t xml:space="preserve"> of the </w:t>
      </w:r>
      <w:proofErr w:type="spellStart"/>
      <w:r w:rsidRPr="00255803">
        <w:rPr>
          <w:b/>
          <w:bCs/>
          <w:lang w:val="fr-FR"/>
        </w:rPr>
        <w:t>existing</w:t>
      </w:r>
      <w:proofErr w:type="spellEnd"/>
      <w:r w:rsidRPr="00255803">
        <w:rPr>
          <w:b/>
          <w:bCs/>
          <w:lang w:val="fr-FR"/>
        </w:rPr>
        <w:t xml:space="preserve"> river </w:t>
      </w:r>
      <w:proofErr w:type="spellStart"/>
      <w:r w:rsidRPr="00255803">
        <w:rPr>
          <w:b/>
          <w:bCs/>
          <w:lang w:val="fr-FR"/>
        </w:rPr>
        <w:t>bed</w:t>
      </w:r>
      <w:proofErr w:type="spellEnd"/>
    </w:p>
    <w:p w14:paraId="6CF5E4D3"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305867FE" w14:textId="77777777"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 </w:t>
      </w:r>
      <w:proofErr w:type="spellStart"/>
      <w:r w:rsidRPr="00255803">
        <w:rPr>
          <w:lang w:val="fr-FR"/>
        </w:rPr>
        <w:t>digging</w:t>
      </w:r>
      <w:proofErr w:type="spellEnd"/>
      <w:r w:rsidRPr="00255803">
        <w:rPr>
          <w:lang w:val="fr-FR"/>
        </w:rPr>
        <w:t xml:space="preserve"> to free the </w:t>
      </w:r>
      <w:proofErr w:type="spellStart"/>
      <w:r w:rsidRPr="00255803">
        <w:rPr>
          <w:lang w:val="fr-FR"/>
        </w:rPr>
        <w:t>space</w:t>
      </w:r>
      <w:proofErr w:type="spellEnd"/>
      <w:r w:rsidRPr="00255803">
        <w:rPr>
          <w:lang w:val="fr-FR"/>
        </w:rPr>
        <w:t xml:space="preserve"> set for the construction of the bridge. The </w:t>
      </w:r>
      <w:proofErr w:type="spellStart"/>
      <w:r w:rsidRPr="00255803">
        <w:rPr>
          <w:lang w:val="fr-FR"/>
        </w:rPr>
        <w:t>variousparameters</w:t>
      </w:r>
      <w:proofErr w:type="spellEnd"/>
      <w:r w:rsidRPr="00255803">
        <w:rPr>
          <w:lang w:val="fr-FR"/>
        </w:rPr>
        <w:t xml:space="preserve"> set out </w:t>
      </w:r>
      <w:proofErr w:type="spellStart"/>
      <w:r w:rsidRPr="00255803">
        <w:rPr>
          <w:lang w:val="fr-FR"/>
        </w:rPr>
        <w:t>willberespected</w:t>
      </w:r>
      <w:proofErr w:type="spellEnd"/>
      <w:r w:rsidRPr="00255803">
        <w:rPr>
          <w:lang w:val="fr-FR"/>
        </w:rPr>
        <w:t xml:space="preserve"> in the excavation. </w:t>
      </w:r>
      <w:proofErr w:type="spellStart"/>
      <w:r w:rsidRPr="00255803">
        <w:rPr>
          <w:lang w:val="fr-FR"/>
        </w:rPr>
        <w:t>Also</w:t>
      </w:r>
      <w:proofErr w:type="spellEnd"/>
      <w:r w:rsidRPr="00255803">
        <w:rPr>
          <w:lang w:val="fr-FR"/>
        </w:rPr>
        <w:t xml:space="preserve"> the </w:t>
      </w:r>
      <w:proofErr w:type="spellStart"/>
      <w:r w:rsidRPr="00255803">
        <w:rPr>
          <w:lang w:val="fr-FR"/>
        </w:rPr>
        <w:t>depth</w:t>
      </w:r>
      <w:proofErr w:type="spellEnd"/>
      <w:r w:rsidRPr="00255803">
        <w:rPr>
          <w:lang w:val="fr-FR"/>
        </w:rPr>
        <w:t xml:space="preserve"> of the </w:t>
      </w:r>
      <w:proofErr w:type="spellStart"/>
      <w:r w:rsidRPr="00255803">
        <w:rPr>
          <w:lang w:val="fr-FR"/>
        </w:rPr>
        <w:t>foundation</w:t>
      </w:r>
      <w:proofErr w:type="spellEnd"/>
      <w:r w:rsidRPr="00255803">
        <w:rPr>
          <w:lang w:val="fr-FR"/>
        </w:rPr>
        <w:t xml:space="preserve"> as per the </w:t>
      </w:r>
      <w:proofErr w:type="spellStart"/>
      <w:r w:rsidRPr="00255803">
        <w:rPr>
          <w:lang w:val="fr-FR"/>
        </w:rPr>
        <w:t>results</w:t>
      </w:r>
      <w:proofErr w:type="spellEnd"/>
      <w:r w:rsidRPr="00255803">
        <w:rPr>
          <w:lang w:val="fr-FR"/>
        </w:rPr>
        <w:t xml:space="preserve"> of </w:t>
      </w:r>
      <w:proofErr w:type="spellStart"/>
      <w:r w:rsidRPr="00255803">
        <w:rPr>
          <w:lang w:val="fr-FR"/>
        </w:rPr>
        <w:t>geotechnicalstudiesshouldberespected</w:t>
      </w:r>
      <w:proofErr w:type="spellEnd"/>
      <w:r w:rsidRPr="00255803">
        <w:rPr>
          <w:lang w:val="fr-FR"/>
        </w:rPr>
        <w:t xml:space="preserve"> i.e. 1.6m </w:t>
      </w:r>
      <w:proofErr w:type="spellStart"/>
      <w:r w:rsidRPr="00255803">
        <w:rPr>
          <w:lang w:val="fr-FR"/>
        </w:rPr>
        <w:t>from</w:t>
      </w:r>
      <w:proofErr w:type="spellEnd"/>
      <w:r w:rsidRPr="00255803">
        <w:rPr>
          <w:lang w:val="fr-FR"/>
        </w:rPr>
        <w:t xml:space="preserve"> the </w:t>
      </w:r>
      <w:proofErr w:type="spellStart"/>
      <w:r w:rsidRPr="00255803">
        <w:rPr>
          <w:lang w:val="fr-FR"/>
        </w:rPr>
        <w:t>bed</w:t>
      </w:r>
      <w:proofErr w:type="spellEnd"/>
      <w:r w:rsidRPr="00255803">
        <w:rPr>
          <w:lang w:val="fr-FR"/>
        </w:rPr>
        <w:t xml:space="preserve"> of the river</w:t>
      </w:r>
    </w:p>
    <w:p w14:paraId="4A9A4022" w14:textId="77777777" w:rsidR="00FE415E" w:rsidRPr="00255803" w:rsidRDefault="00FE415E" w:rsidP="00FE415E">
      <w:pPr>
        <w:rPr>
          <w:b/>
          <w:lang w:val="fr-FR"/>
        </w:rPr>
      </w:pPr>
    </w:p>
    <w:p w14:paraId="1A9B2F6C"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4E76F842" w14:textId="77777777"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 </w:t>
      </w:r>
      <w:proofErr w:type="spellStart"/>
      <w:r w:rsidRPr="00255803">
        <w:rPr>
          <w:lang w:val="fr-FR"/>
        </w:rPr>
        <w:t>excavating</w:t>
      </w:r>
      <w:proofErr w:type="spellEnd"/>
      <w:r w:rsidRPr="00255803">
        <w:rPr>
          <w:lang w:val="fr-FR"/>
        </w:rPr>
        <w:t xml:space="preserve"> in </w:t>
      </w:r>
      <w:proofErr w:type="spellStart"/>
      <w:r w:rsidRPr="00255803">
        <w:rPr>
          <w:lang w:val="fr-FR"/>
        </w:rPr>
        <w:t>ordinary</w:t>
      </w:r>
      <w:proofErr w:type="spellEnd"/>
      <w:r w:rsidRPr="00255803">
        <w:rPr>
          <w:lang w:val="fr-FR"/>
        </w:rPr>
        <w:t xml:space="preserve"> terrain for the </w:t>
      </w:r>
      <w:proofErr w:type="spellStart"/>
      <w:r w:rsidRPr="00255803">
        <w:rPr>
          <w:lang w:val="fr-FR"/>
        </w:rPr>
        <w:t>abutments</w:t>
      </w:r>
      <w:proofErr w:type="spellEnd"/>
      <w:r w:rsidRPr="00255803">
        <w:rPr>
          <w:lang w:val="fr-FR"/>
        </w:rPr>
        <w:t xml:space="preserve"> and for the </w:t>
      </w:r>
      <w:proofErr w:type="spellStart"/>
      <w:r w:rsidRPr="00255803">
        <w:rPr>
          <w:lang w:val="fr-FR"/>
        </w:rPr>
        <w:t>deviation</w:t>
      </w:r>
      <w:proofErr w:type="spellEnd"/>
      <w:r w:rsidRPr="00255803">
        <w:rPr>
          <w:lang w:val="fr-FR"/>
        </w:rPr>
        <w:t xml:space="preserve"> of the </w:t>
      </w:r>
      <w:proofErr w:type="spellStart"/>
      <w:r w:rsidRPr="00255803">
        <w:rPr>
          <w:lang w:val="fr-FR"/>
        </w:rPr>
        <w:t>existing</w:t>
      </w:r>
      <w:proofErr w:type="spellEnd"/>
      <w:r w:rsidRPr="00255803">
        <w:rPr>
          <w:lang w:val="fr-FR"/>
        </w:rPr>
        <w:t xml:space="preserve"> river </w:t>
      </w:r>
      <w:proofErr w:type="spellStart"/>
      <w:r w:rsidRPr="00255803">
        <w:rPr>
          <w:lang w:val="fr-FR"/>
        </w:rPr>
        <w:t>bed</w:t>
      </w:r>
      <w:proofErr w:type="spellEnd"/>
      <w:r w:rsidRPr="00255803">
        <w:rPr>
          <w:lang w:val="fr-FR"/>
        </w:rPr>
        <w:t xml:space="preserve"> and </w:t>
      </w:r>
      <w:proofErr w:type="spellStart"/>
      <w:r w:rsidRPr="00255803">
        <w:rPr>
          <w:lang w:val="fr-FR"/>
        </w:rPr>
        <w:t>also</w:t>
      </w:r>
      <w:proofErr w:type="spellEnd"/>
      <w:r w:rsidRPr="00255803">
        <w:rPr>
          <w:lang w:val="fr-FR"/>
        </w:rPr>
        <w:t xml:space="preserve"> for the </w:t>
      </w:r>
      <w:proofErr w:type="spellStart"/>
      <w:r w:rsidRPr="00255803">
        <w:rPr>
          <w:lang w:val="fr-FR"/>
        </w:rPr>
        <w:t>creation</w:t>
      </w:r>
      <w:proofErr w:type="spellEnd"/>
      <w:r w:rsidRPr="00255803">
        <w:rPr>
          <w:lang w:val="fr-FR"/>
        </w:rPr>
        <w:t xml:space="preserve"> of a </w:t>
      </w:r>
      <w:proofErr w:type="spellStart"/>
      <w:r w:rsidRPr="00255803">
        <w:rPr>
          <w:lang w:val="fr-FR"/>
        </w:rPr>
        <w:t>bed</w:t>
      </w:r>
      <w:proofErr w:type="spellEnd"/>
      <w:r w:rsidRPr="00255803">
        <w:rPr>
          <w:lang w:val="fr-FR"/>
        </w:rPr>
        <w:t xml:space="preserve"> off </w:t>
      </w:r>
      <w:proofErr w:type="spellStart"/>
      <w:r w:rsidRPr="00255803">
        <w:rPr>
          <w:lang w:val="fr-FR"/>
        </w:rPr>
        <w:t>stream</w:t>
      </w:r>
      <w:proofErr w:type="spellEnd"/>
      <w:r w:rsidRPr="00255803">
        <w:rPr>
          <w:lang w:val="fr-FR"/>
        </w:rPr>
        <w:t xml:space="preserve"> to </w:t>
      </w:r>
      <w:proofErr w:type="spellStart"/>
      <w:r w:rsidRPr="00255803">
        <w:rPr>
          <w:lang w:val="fr-FR"/>
        </w:rPr>
        <w:t>deviate</w:t>
      </w:r>
      <w:proofErr w:type="spellEnd"/>
      <w:r w:rsidRPr="00255803">
        <w:rPr>
          <w:lang w:val="fr-FR"/>
        </w:rPr>
        <w:t xml:space="preserve"> the </w:t>
      </w:r>
      <w:proofErr w:type="spellStart"/>
      <w:r w:rsidRPr="00255803">
        <w:rPr>
          <w:lang w:val="fr-FR"/>
        </w:rPr>
        <w:t>existingstream</w:t>
      </w:r>
      <w:proofErr w:type="spellEnd"/>
      <w:r w:rsidRPr="00255803">
        <w:rPr>
          <w:lang w:val="fr-FR"/>
        </w:rPr>
        <w:t xml:space="preserve"> to </w:t>
      </w:r>
      <w:proofErr w:type="spellStart"/>
      <w:r w:rsidRPr="00255803">
        <w:rPr>
          <w:lang w:val="fr-FR"/>
        </w:rPr>
        <w:t>join</w:t>
      </w:r>
      <w:proofErr w:type="spellEnd"/>
      <w:r w:rsidRPr="00255803">
        <w:rPr>
          <w:lang w:val="fr-FR"/>
        </w:rPr>
        <w:t xml:space="preserve"> the main </w:t>
      </w:r>
      <w:proofErr w:type="spellStart"/>
      <w:r w:rsidRPr="00255803">
        <w:rPr>
          <w:lang w:val="fr-FR"/>
        </w:rPr>
        <w:t>bedLength</w:t>
      </w:r>
      <w:proofErr w:type="spellEnd"/>
      <w:r w:rsidRPr="00255803">
        <w:rPr>
          <w:lang w:val="fr-FR"/>
        </w:rPr>
        <w:t xml:space="preserve">=50m, </w:t>
      </w:r>
      <w:proofErr w:type="spellStart"/>
      <w:r w:rsidRPr="00255803">
        <w:rPr>
          <w:lang w:val="fr-FR"/>
        </w:rPr>
        <w:t>width</w:t>
      </w:r>
      <w:proofErr w:type="spellEnd"/>
      <w:r w:rsidRPr="00255803">
        <w:rPr>
          <w:lang w:val="fr-FR"/>
        </w:rPr>
        <w:t xml:space="preserve">=1m </w:t>
      </w:r>
      <w:proofErr w:type="spellStart"/>
      <w:r w:rsidRPr="00255803">
        <w:rPr>
          <w:lang w:val="fr-FR"/>
        </w:rPr>
        <w:t>depth</w:t>
      </w:r>
      <w:proofErr w:type="spellEnd"/>
      <w:r w:rsidRPr="00255803">
        <w:rPr>
          <w:lang w:val="fr-FR"/>
        </w:rPr>
        <w:t>=1m.</w:t>
      </w:r>
    </w:p>
    <w:p w14:paraId="451ED464" w14:textId="77777777" w:rsidR="00FE415E" w:rsidRPr="00065429" w:rsidRDefault="00FE415E" w:rsidP="00FE415E">
      <w:pPr>
        <w:ind w:left="450" w:hanging="450"/>
        <w:rPr>
          <w:b/>
        </w:rPr>
      </w:pPr>
      <w:r w:rsidRPr="00065429">
        <w:rPr>
          <w:b/>
        </w:rPr>
        <w:t xml:space="preserve">NB: The excavation must </w:t>
      </w:r>
      <w:proofErr w:type="spellStart"/>
      <w:r w:rsidRPr="00065429">
        <w:rPr>
          <w:b/>
        </w:rPr>
        <w:t>bereceived</w:t>
      </w:r>
      <w:proofErr w:type="spellEnd"/>
      <w:r w:rsidRPr="00065429">
        <w:rPr>
          <w:b/>
        </w:rPr>
        <w:t xml:space="preserve"> by the Project Manager before the next phase can continue</w:t>
      </w:r>
    </w:p>
    <w:p w14:paraId="4AC6E70E" w14:textId="77777777" w:rsidR="00FE415E" w:rsidRPr="00065429" w:rsidRDefault="00FE415E" w:rsidP="00FE415E">
      <w:pPr>
        <w:ind w:left="708"/>
        <w:rPr>
          <w:b/>
        </w:rPr>
      </w:pPr>
    </w:p>
    <w:p w14:paraId="4B9ADF0C" w14:textId="77777777" w:rsidR="00FE415E" w:rsidRPr="00255803" w:rsidRDefault="00FE415E" w:rsidP="00E61320">
      <w:pPr>
        <w:numPr>
          <w:ilvl w:val="0"/>
          <w:numId w:val="65"/>
        </w:numPr>
        <w:spacing w:line="276" w:lineRule="auto"/>
        <w:contextualSpacing/>
        <w:rPr>
          <w:b/>
          <w:lang w:val="fr-FR"/>
        </w:rPr>
      </w:pPr>
      <w:r w:rsidRPr="00255803">
        <w:rPr>
          <w:b/>
          <w:bCs/>
          <w:lang w:val="fr-FR"/>
        </w:rPr>
        <w:t xml:space="preserve">205 – 207 </w:t>
      </w:r>
      <w:proofErr w:type="spellStart"/>
      <w:r w:rsidRPr="00255803">
        <w:rPr>
          <w:b/>
          <w:bCs/>
          <w:lang w:val="fr-FR"/>
        </w:rPr>
        <w:t>Backfilling</w:t>
      </w:r>
      <w:proofErr w:type="spellEnd"/>
      <w:r w:rsidRPr="00255803">
        <w:rPr>
          <w:b/>
          <w:bCs/>
          <w:lang w:val="fr-FR"/>
        </w:rPr>
        <w:t xml:space="preserve"> of the bridge and </w:t>
      </w:r>
      <w:proofErr w:type="spellStart"/>
      <w:r w:rsidRPr="00255803">
        <w:rPr>
          <w:b/>
          <w:bCs/>
          <w:lang w:val="fr-FR"/>
        </w:rPr>
        <w:t>filling</w:t>
      </w:r>
      <w:proofErr w:type="spellEnd"/>
      <w:r w:rsidRPr="00255803">
        <w:rPr>
          <w:b/>
          <w:bCs/>
          <w:lang w:val="fr-FR"/>
        </w:rPr>
        <w:t xml:space="preserve"> and </w:t>
      </w:r>
      <w:proofErr w:type="spellStart"/>
      <w:r w:rsidRPr="00255803">
        <w:rPr>
          <w:b/>
          <w:bCs/>
          <w:lang w:val="fr-FR"/>
        </w:rPr>
        <w:t>resurfacing</w:t>
      </w:r>
      <w:proofErr w:type="spellEnd"/>
      <w:r w:rsidRPr="00255803">
        <w:rPr>
          <w:b/>
          <w:bCs/>
          <w:lang w:val="fr-FR"/>
        </w:rPr>
        <w:t xml:space="preserve"> of the </w:t>
      </w:r>
      <w:proofErr w:type="spellStart"/>
      <w:r w:rsidRPr="00255803">
        <w:rPr>
          <w:b/>
          <w:bCs/>
          <w:lang w:val="fr-FR"/>
        </w:rPr>
        <w:t>accesses</w:t>
      </w:r>
      <w:proofErr w:type="spellEnd"/>
      <w:r w:rsidRPr="00255803">
        <w:rPr>
          <w:b/>
          <w:bCs/>
          <w:lang w:val="fr-FR"/>
        </w:rPr>
        <w:t xml:space="preserve"> to the bridge</w:t>
      </w:r>
    </w:p>
    <w:p w14:paraId="0F6BBCD5" w14:textId="77777777" w:rsidR="00FE415E" w:rsidRPr="00255803" w:rsidRDefault="00FE415E" w:rsidP="00FE415E">
      <w:pPr>
        <w:ind w:left="708" w:hanging="720"/>
        <w:rPr>
          <w:b/>
          <w:lang w:val="fr-FR"/>
        </w:rPr>
      </w:pPr>
    </w:p>
    <w:p w14:paraId="3337F951"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05646C46" w14:textId="77777777" w:rsidR="00FE415E" w:rsidRPr="00255803" w:rsidRDefault="00FE415E" w:rsidP="00FE415E">
      <w:pPr>
        <w:ind w:left="708" w:hanging="720"/>
        <w:rPr>
          <w:b/>
          <w:lang w:val="fr-FR"/>
        </w:rPr>
      </w:pPr>
    </w:p>
    <w:p w14:paraId="789A76B8" w14:textId="77777777" w:rsidR="00FE415E" w:rsidRPr="00255803" w:rsidRDefault="00FE415E" w:rsidP="00FE415E">
      <w:pPr>
        <w:rPr>
          <w:lang w:val="fr-FR"/>
        </w:rPr>
      </w:pPr>
      <w:r w:rsidRPr="00255803">
        <w:rPr>
          <w:lang w:val="fr-FR"/>
        </w:rPr>
        <w:t xml:space="preserve">This </w:t>
      </w:r>
      <w:proofErr w:type="spellStart"/>
      <w:r w:rsidRPr="00255803">
        <w:rPr>
          <w:lang w:val="fr-FR"/>
        </w:rPr>
        <w:t>involvesrealization</w:t>
      </w:r>
      <w:proofErr w:type="spellEnd"/>
      <w:r w:rsidRPr="00255803">
        <w:rPr>
          <w:lang w:val="fr-FR"/>
        </w:rPr>
        <w:t xml:space="preserve"> of the </w:t>
      </w:r>
      <w:proofErr w:type="spellStart"/>
      <w:r w:rsidRPr="00255803">
        <w:rPr>
          <w:lang w:val="fr-FR"/>
        </w:rPr>
        <w:t>technical</w:t>
      </w:r>
      <w:proofErr w:type="spellEnd"/>
      <w:r w:rsidRPr="00255803">
        <w:rPr>
          <w:lang w:val="fr-FR"/>
        </w:rPr>
        <w:t xml:space="preserve"> bloc and the </w:t>
      </w:r>
      <w:proofErr w:type="spellStart"/>
      <w:r w:rsidRPr="00255803">
        <w:rPr>
          <w:lang w:val="fr-FR"/>
        </w:rPr>
        <w:t>linking</w:t>
      </w:r>
      <w:proofErr w:type="spellEnd"/>
      <w:r w:rsidRPr="00255803">
        <w:rPr>
          <w:lang w:val="fr-FR"/>
        </w:rPr>
        <w:t xml:space="preserve"> to the </w:t>
      </w:r>
      <w:proofErr w:type="spellStart"/>
      <w:r w:rsidRPr="00255803">
        <w:rPr>
          <w:lang w:val="fr-FR"/>
        </w:rPr>
        <w:t>existingcarriageway</w:t>
      </w:r>
      <w:proofErr w:type="spellEnd"/>
      <w:r w:rsidRPr="00255803">
        <w:rPr>
          <w:lang w:val="fr-FR"/>
        </w:rPr>
        <w:t xml:space="preserve"> (road) </w:t>
      </w:r>
    </w:p>
    <w:p w14:paraId="58C96103" w14:textId="77777777" w:rsidR="00FE415E" w:rsidRPr="00255803" w:rsidRDefault="00FE415E" w:rsidP="00FE415E">
      <w:pPr>
        <w:rPr>
          <w:lang w:val="fr-FR"/>
        </w:rPr>
      </w:pPr>
      <w:proofErr w:type="spellStart"/>
      <w:r w:rsidRPr="00065429">
        <w:t>Theseworksshallbeexecutedmechanically</w:t>
      </w:r>
      <w:proofErr w:type="spellEnd"/>
      <w:r w:rsidRPr="00065429">
        <w:t xml:space="preserve"> and </w:t>
      </w:r>
      <w:proofErr w:type="spellStart"/>
      <w:r w:rsidRPr="00065429">
        <w:t>manuallywithmaterialextractedfrom</w:t>
      </w:r>
      <w:proofErr w:type="spellEnd"/>
      <w:r w:rsidRPr="00065429">
        <w:t xml:space="preserve"> a </w:t>
      </w:r>
      <w:proofErr w:type="spellStart"/>
      <w:r w:rsidRPr="00065429">
        <w:t>borrowpitapproved</w:t>
      </w:r>
      <w:proofErr w:type="spellEnd"/>
      <w:r w:rsidRPr="00065429">
        <w:t xml:space="preserve"> by the project manager. </w:t>
      </w:r>
      <w:r w:rsidRPr="00255803">
        <w:rPr>
          <w:lang w:val="fr-FR"/>
        </w:rPr>
        <w:t xml:space="preserve">The </w:t>
      </w:r>
      <w:proofErr w:type="spellStart"/>
      <w:r w:rsidRPr="00255803">
        <w:rPr>
          <w:lang w:val="fr-FR"/>
        </w:rPr>
        <w:t>soilused</w:t>
      </w:r>
      <w:proofErr w:type="spellEnd"/>
      <w:r w:rsidRPr="00255803">
        <w:rPr>
          <w:lang w:val="fr-FR"/>
        </w:rPr>
        <w:t xml:space="preserve"> for the </w:t>
      </w:r>
      <w:proofErr w:type="spellStart"/>
      <w:r w:rsidRPr="00255803">
        <w:rPr>
          <w:lang w:val="fr-FR"/>
        </w:rPr>
        <w:t>fillshallpresent</w:t>
      </w:r>
      <w:proofErr w:type="spellEnd"/>
      <w:r w:rsidRPr="00255803">
        <w:rPr>
          <w:lang w:val="fr-FR"/>
        </w:rPr>
        <w:t xml:space="preserve"> the </w:t>
      </w:r>
      <w:proofErr w:type="spellStart"/>
      <w:r w:rsidRPr="00255803">
        <w:rPr>
          <w:lang w:val="fr-FR"/>
        </w:rPr>
        <w:t>followingcharacteristics</w:t>
      </w:r>
      <w:proofErr w:type="spellEnd"/>
      <w:r w:rsidRPr="00255803">
        <w:rPr>
          <w:lang w:val="fr-FR"/>
        </w:rPr>
        <w:t>:</w:t>
      </w:r>
    </w:p>
    <w:p w14:paraId="409B86C8" w14:textId="77777777" w:rsidR="00FE415E" w:rsidRPr="00255803" w:rsidRDefault="00FE415E" w:rsidP="00E61320">
      <w:pPr>
        <w:numPr>
          <w:ilvl w:val="0"/>
          <w:numId w:val="64"/>
        </w:numPr>
        <w:spacing w:after="200" w:line="276" w:lineRule="auto"/>
        <w:contextualSpacing/>
        <w:rPr>
          <w:lang w:val="fr-FR"/>
        </w:rPr>
      </w:pPr>
      <w:r w:rsidRPr="00255803">
        <w:rPr>
          <w:lang w:val="fr-FR"/>
        </w:rPr>
        <w:t xml:space="preserve">CBR at 95% of OPM </w:t>
      </w:r>
      <w:proofErr w:type="spellStart"/>
      <w:r w:rsidRPr="00255803">
        <w:rPr>
          <w:lang w:val="fr-FR"/>
        </w:rPr>
        <w:t>after</w:t>
      </w:r>
      <w:proofErr w:type="spellEnd"/>
      <w:r w:rsidRPr="00255803">
        <w:rPr>
          <w:lang w:val="fr-FR"/>
        </w:rPr>
        <w:t xml:space="preserve"> four </w:t>
      </w:r>
      <w:proofErr w:type="spellStart"/>
      <w:r w:rsidRPr="00255803">
        <w:rPr>
          <w:lang w:val="fr-FR"/>
        </w:rPr>
        <w:t>days</w:t>
      </w:r>
      <w:proofErr w:type="spellEnd"/>
      <w:r w:rsidRPr="00255803">
        <w:rPr>
          <w:lang w:val="fr-FR"/>
        </w:rPr>
        <w:t xml:space="preserve"> of immersion</w:t>
      </w:r>
      <w:r w:rsidRPr="00255803">
        <w:rPr>
          <w:lang w:val="fr-FR"/>
        </w:rPr>
        <w:tab/>
      </w:r>
      <w:r w:rsidRPr="00255803">
        <w:rPr>
          <w:lang w:val="fr-FR"/>
        </w:rPr>
        <w:tab/>
      </w:r>
      <w:r w:rsidRPr="00255803">
        <w:rPr>
          <w:lang w:val="fr-FR"/>
        </w:rPr>
        <w:tab/>
      </w:r>
      <w:r w:rsidRPr="00255803">
        <w:rPr>
          <w:snapToGrid w:val="0"/>
          <w:lang w:val="fr-FR"/>
        </w:rPr>
        <w:sym w:font="Symbol" w:char="F0B3"/>
      </w:r>
      <w:r w:rsidRPr="00255803">
        <w:rPr>
          <w:snapToGrid w:val="0"/>
          <w:lang w:val="fr-FR"/>
        </w:rPr>
        <w:t xml:space="preserve"> 40</w:t>
      </w:r>
    </w:p>
    <w:p w14:paraId="298E8691" w14:textId="77777777" w:rsidR="00FE415E" w:rsidRPr="00065429" w:rsidRDefault="00FE415E" w:rsidP="00E61320">
      <w:pPr>
        <w:numPr>
          <w:ilvl w:val="0"/>
          <w:numId w:val="64"/>
        </w:numPr>
        <w:spacing w:after="200" w:line="276" w:lineRule="auto"/>
        <w:contextualSpacing/>
      </w:pPr>
      <w:r w:rsidRPr="00065429">
        <w:t>Maximum dry density at 95% OPM  (T/M</w:t>
      </w:r>
      <w:r w:rsidRPr="00065429">
        <w:rPr>
          <w:vertAlign w:val="superscript"/>
        </w:rPr>
        <w:t>3</w:t>
      </w:r>
      <w:r w:rsidRPr="00065429">
        <w:t>)</w:t>
      </w:r>
      <w:r w:rsidRPr="00065429">
        <w:tab/>
      </w:r>
      <w:r w:rsidRPr="00065429">
        <w:tab/>
      </w:r>
      <w:r w:rsidRPr="00065429">
        <w:tab/>
      </w:r>
      <w:r w:rsidRPr="00065429">
        <w:tab/>
      </w:r>
      <w:r w:rsidRPr="00065429">
        <w:tab/>
      </w:r>
      <w:r w:rsidRPr="00255803">
        <w:rPr>
          <w:snapToGrid w:val="0"/>
          <w:lang w:val="fr-FR"/>
        </w:rPr>
        <w:sym w:font="Symbol" w:char="F0B3"/>
      </w:r>
      <w:r w:rsidRPr="00065429">
        <w:rPr>
          <w:snapToGrid w:val="0"/>
        </w:rPr>
        <w:t xml:space="preserve"> 1,8</w:t>
      </w:r>
    </w:p>
    <w:p w14:paraId="5BCD2F55" w14:textId="77777777" w:rsidR="00FE415E" w:rsidRPr="00255803" w:rsidRDefault="00FE415E" w:rsidP="00E61320">
      <w:pPr>
        <w:numPr>
          <w:ilvl w:val="0"/>
          <w:numId w:val="64"/>
        </w:numPr>
        <w:spacing w:after="200" w:line="276" w:lineRule="auto"/>
        <w:contextualSpacing/>
        <w:rPr>
          <w:lang w:val="fr-FR"/>
        </w:rPr>
      </w:pPr>
      <w:proofErr w:type="spellStart"/>
      <w:r w:rsidRPr="00255803">
        <w:rPr>
          <w:snapToGrid w:val="0"/>
          <w:lang w:val="fr-FR"/>
        </w:rPr>
        <w:t>Plasticity</w:t>
      </w:r>
      <w:proofErr w:type="spellEnd"/>
      <w:r w:rsidRPr="00255803">
        <w:rPr>
          <w:snapToGrid w:val="0"/>
          <w:lang w:val="fr-FR"/>
        </w:rPr>
        <w:t xml:space="preserve"> index(IP)</w:t>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sym w:font="Symbol" w:char="F0A3"/>
      </w:r>
      <w:r w:rsidRPr="00255803">
        <w:rPr>
          <w:snapToGrid w:val="0"/>
          <w:lang w:val="fr-FR"/>
        </w:rPr>
        <w:t xml:space="preserve"> 25</w:t>
      </w:r>
    </w:p>
    <w:p w14:paraId="699DB4BB" w14:textId="77777777" w:rsidR="00FE415E" w:rsidRPr="00065429" w:rsidRDefault="00FE415E" w:rsidP="00E61320">
      <w:pPr>
        <w:numPr>
          <w:ilvl w:val="0"/>
          <w:numId w:val="64"/>
        </w:numPr>
        <w:spacing w:after="200" w:line="276" w:lineRule="auto"/>
        <w:contextualSpacing/>
      </w:pPr>
      <w:r w:rsidRPr="00065429">
        <w:rPr>
          <w:snapToGrid w:val="0"/>
        </w:rPr>
        <w:t>Percentage of fine grains&lt;0.08mm</w:t>
      </w:r>
      <w:r w:rsidRPr="00065429">
        <w:rPr>
          <w:snapToGrid w:val="0"/>
        </w:rPr>
        <w:tab/>
      </w:r>
      <w:r w:rsidRPr="00065429">
        <w:rPr>
          <w:snapToGrid w:val="0"/>
        </w:rPr>
        <w:tab/>
      </w:r>
      <w:r w:rsidRPr="00065429">
        <w:rPr>
          <w:snapToGrid w:val="0"/>
        </w:rPr>
        <w:tab/>
        <w:t>F</w:t>
      </w:r>
      <w:r w:rsidRPr="00065429">
        <w:rPr>
          <w:snapToGrid w:val="0"/>
        </w:rPr>
        <w:tab/>
      </w:r>
      <w:r w:rsidRPr="00065429">
        <w:rPr>
          <w:snapToGrid w:val="0"/>
        </w:rPr>
        <w:tab/>
        <w:t>5</w:t>
      </w:r>
      <w:r w:rsidRPr="00255803">
        <w:rPr>
          <w:snapToGrid w:val="0"/>
          <w:lang w:val="fr-FR"/>
        </w:rPr>
        <w:sym w:font="Symbol" w:char="F0A3"/>
      </w:r>
      <w:r w:rsidRPr="00065429">
        <w:rPr>
          <w:snapToGrid w:val="0"/>
        </w:rPr>
        <w:t>F</w:t>
      </w:r>
      <w:r w:rsidRPr="00255803">
        <w:rPr>
          <w:snapToGrid w:val="0"/>
          <w:lang w:val="fr-FR"/>
        </w:rPr>
        <w:sym w:font="Symbol" w:char="F0A3"/>
      </w:r>
      <w:r w:rsidRPr="00065429">
        <w:rPr>
          <w:snapToGrid w:val="0"/>
        </w:rPr>
        <w:t>30</w:t>
      </w:r>
    </w:p>
    <w:p w14:paraId="622B5681" w14:textId="77777777" w:rsidR="00FE415E" w:rsidRPr="00255803" w:rsidRDefault="00FE415E" w:rsidP="00E61320">
      <w:pPr>
        <w:numPr>
          <w:ilvl w:val="0"/>
          <w:numId w:val="64"/>
        </w:numPr>
        <w:spacing w:after="200" w:line="276" w:lineRule="auto"/>
        <w:contextualSpacing/>
        <w:rPr>
          <w:lang w:val="fr-FR"/>
        </w:rPr>
      </w:pPr>
      <w:r w:rsidRPr="00255803">
        <w:rPr>
          <w:snapToGrid w:val="0"/>
          <w:lang w:val="fr-FR"/>
        </w:rPr>
        <w:t xml:space="preserve">Module of </w:t>
      </w:r>
      <w:proofErr w:type="spellStart"/>
      <w:r w:rsidRPr="00255803">
        <w:rPr>
          <w:snapToGrid w:val="0"/>
          <w:lang w:val="fr-FR"/>
        </w:rPr>
        <w:t>plasticity</w:t>
      </w:r>
      <w:proofErr w:type="spellEnd"/>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lang w:val="fr-FR"/>
        </w:rPr>
        <w:t>F.IP</w:t>
      </w:r>
      <w:r w:rsidRPr="00255803">
        <w:rPr>
          <w:lang w:val="fr-FR"/>
        </w:rPr>
        <w:tab/>
      </w:r>
      <w:r w:rsidRPr="00255803">
        <w:rPr>
          <w:lang w:val="fr-FR"/>
        </w:rPr>
        <w:tab/>
        <w:t>&lt;500</w:t>
      </w:r>
    </w:p>
    <w:p w14:paraId="33A27445" w14:textId="77777777" w:rsidR="00FE415E" w:rsidRPr="00255803" w:rsidRDefault="00FE415E" w:rsidP="00E61320">
      <w:pPr>
        <w:numPr>
          <w:ilvl w:val="0"/>
          <w:numId w:val="64"/>
        </w:numPr>
        <w:spacing w:after="200" w:line="276" w:lineRule="auto"/>
        <w:contextualSpacing/>
        <w:rPr>
          <w:lang w:val="fr-FR"/>
        </w:rPr>
      </w:pPr>
      <w:proofErr w:type="spellStart"/>
      <w:r w:rsidRPr="00255803">
        <w:rPr>
          <w:lang w:val="fr-FR"/>
        </w:rPr>
        <w:t>Linear</w:t>
      </w:r>
      <w:proofErr w:type="spellEnd"/>
      <w:r w:rsidRPr="00255803">
        <w:rPr>
          <w:lang w:val="fr-FR"/>
        </w:rPr>
        <w:t xml:space="preserve"> inflation</w:t>
      </w:r>
      <w:r w:rsidRPr="00255803">
        <w:rPr>
          <w:lang w:val="fr-FR"/>
        </w:rPr>
        <w:tab/>
      </w:r>
      <w:r w:rsidRPr="00255803">
        <w:rPr>
          <w:lang w:val="fr-FR"/>
        </w:rPr>
        <w:tab/>
      </w:r>
      <w:r w:rsidRPr="00255803">
        <w:rPr>
          <w:lang w:val="fr-FR"/>
        </w:rPr>
        <w:tab/>
      </w:r>
      <w:r w:rsidRPr="00255803">
        <w:rPr>
          <w:lang w:val="fr-FR"/>
        </w:rPr>
        <w:tab/>
      </w:r>
      <w:r w:rsidRPr="00255803">
        <w:rPr>
          <w:lang w:val="fr-FR"/>
        </w:rPr>
        <w:tab/>
      </w:r>
      <w:r w:rsidRPr="00255803">
        <w:rPr>
          <w:lang w:val="fr-FR"/>
        </w:rPr>
        <w:tab/>
        <w:t>%</w:t>
      </w:r>
      <w:r w:rsidRPr="00255803">
        <w:rPr>
          <w:lang w:val="fr-FR"/>
        </w:rPr>
        <w:tab/>
      </w:r>
      <w:r w:rsidRPr="00255803">
        <w:rPr>
          <w:lang w:val="fr-FR"/>
        </w:rPr>
        <w:tab/>
        <w:t>&lt;1</w:t>
      </w:r>
    </w:p>
    <w:p w14:paraId="7A5359FF" w14:textId="77777777" w:rsidR="00FE415E" w:rsidRPr="00255803" w:rsidRDefault="00FE415E" w:rsidP="00E61320">
      <w:pPr>
        <w:numPr>
          <w:ilvl w:val="0"/>
          <w:numId w:val="64"/>
        </w:numPr>
        <w:spacing w:after="200" w:line="276" w:lineRule="auto"/>
        <w:contextualSpacing/>
        <w:rPr>
          <w:lang w:val="fr-FR"/>
        </w:rPr>
      </w:pPr>
      <w:r w:rsidRPr="00255803">
        <w:rPr>
          <w:lang w:val="fr-FR"/>
        </w:rPr>
        <w:t xml:space="preserve">Maximum </w:t>
      </w:r>
      <w:proofErr w:type="spellStart"/>
      <w:r w:rsidRPr="00255803">
        <w:rPr>
          <w:lang w:val="fr-FR"/>
        </w:rPr>
        <w:t>diameter</w:t>
      </w:r>
      <w:proofErr w:type="spellEnd"/>
      <w:r w:rsidRPr="00255803">
        <w:rPr>
          <w:lang w:val="fr-FR"/>
        </w:rPr>
        <w:t xml:space="preserve"> of grains</w:t>
      </w:r>
      <w:r w:rsidRPr="00255803">
        <w:rPr>
          <w:lang w:val="fr-FR"/>
        </w:rPr>
        <w:tab/>
      </w:r>
      <w:r w:rsidRPr="00255803">
        <w:rPr>
          <w:lang w:val="fr-FR"/>
        </w:rPr>
        <w:tab/>
      </w:r>
      <w:r w:rsidRPr="00255803">
        <w:rPr>
          <w:lang w:val="fr-FR"/>
        </w:rPr>
        <w:tab/>
      </w:r>
      <w:r w:rsidRPr="00255803">
        <w:rPr>
          <w:lang w:val="fr-FR"/>
        </w:rPr>
        <w:tab/>
      </w:r>
      <w:r w:rsidRPr="00255803">
        <w:rPr>
          <w:lang w:val="fr-FR"/>
        </w:rPr>
        <w:tab/>
        <w:t>mm</w:t>
      </w:r>
      <w:r w:rsidRPr="00255803">
        <w:rPr>
          <w:lang w:val="fr-FR"/>
        </w:rPr>
        <w:tab/>
      </w:r>
      <w:r w:rsidRPr="00255803">
        <w:rPr>
          <w:lang w:val="fr-FR"/>
        </w:rPr>
        <w:tab/>
        <w:t>40</w:t>
      </w:r>
    </w:p>
    <w:p w14:paraId="6AB09128" w14:textId="77777777" w:rsidR="00FE415E" w:rsidRPr="00255803" w:rsidRDefault="00FE415E" w:rsidP="00E61320">
      <w:pPr>
        <w:numPr>
          <w:ilvl w:val="0"/>
          <w:numId w:val="64"/>
        </w:numPr>
        <w:spacing w:after="200" w:line="276" w:lineRule="auto"/>
        <w:contextualSpacing/>
        <w:rPr>
          <w:lang w:val="fr-FR"/>
        </w:rPr>
      </w:pPr>
      <w:r w:rsidRPr="00255803">
        <w:rPr>
          <w:lang w:val="fr-FR"/>
        </w:rPr>
        <w:t xml:space="preserve">% passing </w:t>
      </w:r>
      <w:proofErr w:type="spellStart"/>
      <w:r w:rsidRPr="00255803">
        <w:rPr>
          <w:lang w:val="fr-FR"/>
        </w:rPr>
        <w:t>through</w:t>
      </w:r>
      <w:proofErr w:type="spellEnd"/>
      <w:r w:rsidRPr="00255803">
        <w:rPr>
          <w:lang w:val="fr-FR"/>
        </w:rPr>
        <w:t xml:space="preserve"> a </w:t>
      </w:r>
      <w:proofErr w:type="spellStart"/>
      <w:r w:rsidRPr="00255803">
        <w:rPr>
          <w:lang w:val="fr-FR"/>
        </w:rPr>
        <w:t>sieve</w:t>
      </w:r>
      <w:proofErr w:type="spellEnd"/>
      <w:r w:rsidRPr="00255803">
        <w:rPr>
          <w:lang w:val="fr-FR"/>
        </w:rPr>
        <w:t xml:space="preserve"> of 10mm</w:t>
      </w:r>
      <w:r w:rsidRPr="00255803">
        <w:rPr>
          <w:lang w:val="fr-FR"/>
        </w:rPr>
        <w:tab/>
      </w:r>
      <w:r w:rsidRPr="00255803">
        <w:rPr>
          <w:lang w:val="fr-FR"/>
        </w:rPr>
        <w:tab/>
      </w:r>
      <w:r w:rsidRPr="00255803">
        <w:rPr>
          <w:lang w:val="fr-FR"/>
        </w:rPr>
        <w:tab/>
      </w:r>
      <w:r w:rsidRPr="00255803">
        <w:rPr>
          <w:lang w:val="fr-FR"/>
        </w:rPr>
        <w:tab/>
        <w:t>&lt;10</w:t>
      </w:r>
      <w:r w:rsidRPr="00255803">
        <w:rPr>
          <w:lang w:val="fr-FR"/>
        </w:rPr>
        <w:tab/>
      </w:r>
      <w:r w:rsidRPr="00255803">
        <w:rPr>
          <w:lang w:val="fr-FR"/>
        </w:rPr>
        <w:tab/>
        <w:t>35 – 90</w:t>
      </w:r>
    </w:p>
    <w:p w14:paraId="12BD9FC0" w14:textId="77777777" w:rsidR="00FE415E" w:rsidRPr="00255803" w:rsidRDefault="00FE415E" w:rsidP="00E61320">
      <w:pPr>
        <w:numPr>
          <w:ilvl w:val="0"/>
          <w:numId w:val="64"/>
        </w:numPr>
        <w:spacing w:after="200" w:line="276" w:lineRule="auto"/>
        <w:contextualSpacing/>
        <w:rPr>
          <w:lang w:val="fr-FR"/>
        </w:rPr>
      </w:pPr>
      <w:r w:rsidRPr="00255803">
        <w:rPr>
          <w:lang w:val="fr-FR"/>
        </w:rPr>
        <w:t xml:space="preserve">% passing </w:t>
      </w:r>
      <w:proofErr w:type="spellStart"/>
      <w:r w:rsidRPr="00255803">
        <w:rPr>
          <w:lang w:val="fr-FR"/>
        </w:rPr>
        <w:t>through</w:t>
      </w:r>
      <w:proofErr w:type="spellEnd"/>
      <w:r w:rsidRPr="00255803">
        <w:rPr>
          <w:lang w:val="fr-FR"/>
        </w:rPr>
        <w:t xml:space="preserve"> a </w:t>
      </w:r>
      <w:proofErr w:type="spellStart"/>
      <w:r w:rsidRPr="00255803">
        <w:rPr>
          <w:lang w:val="fr-FR"/>
        </w:rPr>
        <w:t>sieve</w:t>
      </w:r>
      <w:proofErr w:type="spellEnd"/>
      <w:r w:rsidRPr="00255803">
        <w:rPr>
          <w:lang w:val="fr-FR"/>
        </w:rPr>
        <w:t xml:space="preserve"> of 5mm</w:t>
      </w:r>
      <w:r w:rsidRPr="00255803">
        <w:rPr>
          <w:lang w:val="fr-FR"/>
        </w:rPr>
        <w:tab/>
      </w:r>
      <w:r w:rsidRPr="00255803">
        <w:rPr>
          <w:lang w:val="fr-FR"/>
        </w:rPr>
        <w:tab/>
      </w:r>
      <w:r w:rsidRPr="00255803">
        <w:rPr>
          <w:lang w:val="fr-FR"/>
        </w:rPr>
        <w:tab/>
      </w:r>
      <w:r w:rsidRPr="00255803">
        <w:rPr>
          <w:lang w:val="fr-FR"/>
        </w:rPr>
        <w:tab/>
        <w:t>&lt;5</w:t>
      </w:r>
      <w:r w:rsidRPr="00255803">
        <w:rPr>
          <w:lang w:val="fr-FR"/>
        </w:rPr>
        <w:tab/>
      </w:r>
      <w:r w:rsidRPr="00255803">
        <w:rPr>
          <w:lang w:val="fr-FR"/>
        </w:rPr>
        <w:tab/>
        <w:t>20 – 60</w:t>
      </w:r>
    </w:p>
    <w:p w14:paraId="0FA631AA" w14:textId="77777777" w:rsidR="00FE415E" w:rsidRPr="00255803" w:rsidRDefault="00FE415E" w:rsidP="00E61320">
      <w:pPr>
        <w:numPr>
          <w:ilvl w:val="0"/>
          <w:numId w:val="64"/>
        </w:numPr>
        <w:spacing w:after="200" w:line="276" w:lineRule="auto"/>
        <w:contextualSpacing/>
        <w:rPr>
          <w:lang w:val="fr-FR"/>
        </w:rPr>
      </w:pPr>
      <w:proofErr w:type="spellStart"/>
      <w:r w:rsidRPr="00255803">
        <w:rPr>
          <w:lang w:val="fr-FR"/>
        </w:rPr>
        <w:t>Residue</w:t>
      </w:r>
      <w:proofErr w:type="spellEnd"/>
      <w:r w:rsidRPr="00255803">
        <w:rPr>
          <w:lang w:val="fr-FR"/>
        </w:rPr>
        <w:t xml:space="preserve"> at a </w:t>
      </w:r>
      <w:proofErr w:type="spellStart"/>
      <w:r w:rsidRPr="00255803">
        <w:rPr>
          <w:lang w:val="fr-FR"/>
        </w:rPr>
        <w:t>sieve</w:t>
      </w:r>
      <w:proofErr w:type="spellEnd"/>
      <w:r w:rsidRPr="00255803">
        <w:rPr>
          <w:lang w:val="fr-FR"/>
        </w:rPr>
        <w:t xml:space="preserve"> of 2mm</w:t>
      </w:r>
      <w:r w:rsidRPr="00255803">
        <w:rPr>
          <w:lang w:val="fr-FR"/>
        </w:rPr>
        <w:tab/>
      </w:r>
      <w:r w:rsidRPr="00255803">
        <w:rPr>
          <w:lang w:val="fr-FR"/>
        </w:rPr>
        <w:tab/>
      </w:r>
      <w:r w:rsidRPr="00255803">
        <w:rPr>
          <w:lang w:val="fr-FR"/>
        </w:rPr>
        <w:tab/>
      </w:r>
      <w:r w:rsidRPr="00255803">
        <w:rPr>
          <w:lang w:val="fr-FR"/>
        </w:rPr>
        <w:tab/>
      </w:r>
      <w:r w:rsidRPr="00255803">
        <w:rPr>
          <w:lang w:val="fr-FR"/>
        </w:rPr>
        <w:tab/>
        <w:t>&gt;2</w:t>
      </w:r>
      <w:r w:rsidRPr="00255803">
        <w:rPr>
          <w:lang w:val="fr-FR"/>
        </w:rPr>
        <w:tab/>
      </w:r>
      <w:r w:rsidRPr="00255803">
        <w:rPr>
          <w:lang w:val="fr-FR"/>
        </w:rPr>
        <w:tab/>
        <w:t>10 – 40</w:t>
      </w:r>
    </w:p>
    <w:p w14:paraId="75CC00F9" w14:textId="77777777" w:rsidR="00FE415E" w:rsidRPr="00255803" w:rsidRDefault="00FE415E" w:rsidP="00FE415E">
      <w:pPr>
        <w:rPr>
          <w:lang w:val="fr-FR"/>
        </w:rPr>
      </w:pPr>
      <w:r w:rsidRPr="00255803">
        <w:rPr>
          <w:lang w:val="fr-FR"/>
        </w:rPr>
        <w:t xml:space="preserve">The </w:t>
      </w:r>
      <w:proofErr w:type="spellStart"/>
      <w:r w:rsidRPr="00255803">
        <w:rPr>
          <w:lang w:val="fr-FR"/>
        </w:rPr>
        <w:t>selectedmaterialfrom</w:t>
      </w:r>
      <w:proofErr w:type="spellEnd"/>
      <w:r w:rsidRPr="00255803">
        <w:rPr>
          <w:lang w:val="fr-FR"/>
        </w:rPr>
        <w:t xml:space="preserve"> the </w:t>
      </w:r>
      <w:proofErr w:type="spellStart"/>
      <w:r w:rsidRPr="00255803">
        <w:rPr>
          <w:lang w:val="fr-FR"/>
        </w:rPr>
        <w:t>borrowpitshallbe</w:t>
      </w:r>
      <w:proofErr w:type="spellEnd"/>
      <w:r w:rsidRPr="00255803">
        <w:rPr>
          <w:lang w:val="fr-FR"/>
        </w:rPr>
        <w:t xml:space="preserve"> laid on a trench and plat </w:t>
      </w:r>
      <w:proofErr w:type="spellStart"/>
      <w:r w:rsidRPr="00255803">
        <w:rPr>
          <w:lang w:val="fr-FR"/>
        </w:rPr>
        <w:t>formpreviouslyshaped</w:t>
      </w:r>
      <w:proofErr w:type="spellEnd"/>
      <w:r w:rsidRPr="00255803">
        <w:rPr>
          <w:lang w:val="fr-FR"/>
        </w:rPr>
        <w:t xml:space="preserve"> and </w:t>
      </w:r>
      <w:proofErr w:type="spellStart"/>
      <w:r w:rsidRPr="00255803">
        <w:rPr>
          <w:lang w:val="fr-FR"/>
        </w:rPr>
        <w:t>compacted</w:t>
      </w:r>
      <w:proofErr w:type="spellEnd"/>
      <w:r w:rsidRPr="00255803">
        <w:rPr>
          <w:lang w:val="fr-FR"/>
        </w:rPr>
        <w:t xml:space="preserve"> at a dry </w:t>
      </w:r>
      <w:proofErr w:type="spellStart"/>
      <w:r w:rsidRPr="00255803">
        <w:rPr>
          <w:lang w:val="fr-FR"/>
        </w:rPr>
        <w:t>density</w:t>
      </w:r>
      <w:proofErr w:type="spellEnd"/>
      <w:r w:rsidRPr="00255803">
        <w:rPr>
          <w:lang w:val="fr-FR"/>
        </w:rPr>
        <w:t xml:space="preserve"> of at least 90% OPM. The </w:t>
      </w:r>
      <w:proofErr w:type="spellStart"/>
      <w:r w:rsidRPr="00255803">
        <w:rPr>
          <w:lang w:val="fr-FR"/>
        </w:rPr>
        <w:t>materialshallbe</w:t>
      </w:r>
      <w:proofErr w:type="spellEnd"/>
      <w:r w:rsidRPr="00255803">
        <w:rPr>
          <w:lang w:val="fr-FR"/>
        </w:rPr>
        <w:t xml:space="preserve"> laid in horizontal </w:t>
      </w:r>
      <w:proofErr w:type="spellStart"/>
      <w:r w:rsidRPr="00255803">
        <w:rPr>
          <w:lang w:val="fr-FR"/>
        </w:rPr>
        <w:t>layers</w:t>
      </w:r>
      <w:proofErr w:type="spellEnd"/>
      <w:r w:rsidRPr="00255803">
        <w:rPr>
          <w:lang w:val="fr-FR"/>
        </w:rPr>
        <w:t xml:space="preserve"> of 20cm </w:t>
      </w:r>
      <w:proofErr w:type="spellStart"/>
      <w:r w:rsidRPr="00255803">
        <w:rPr>
          <w:lang w:val="fr-FR"/>
        </w:rPr>
        <w:t>thick</w:t>
      </w:r>
      <w:proofErr w:type="spellEnd"/>
      <w:r w:rsidRPr="00255803">
        <w:rPr>
          <w:lang w:val="fr-FR"/>
        </w:rPr>
        <w:t xml:space="preserve"> and </w:t>
      </w:r>
      <w:proofErr w:type="spellStart"/>
      <w:r w:rsidRPr="00255803">
        <w:rPr>
          <w:lang w:val="fr-FR"/>
        </w:rPr>
        <w:t>having</w:t>
      </w:r>
      <w:proofErr w:type="spellEnd"/>
      <w:r w:rsidRPr="00255803">
        <w:rPr>
          <w:lang w:val="fr-FR"/>
        </w:rPr>
        <w:t xml:space="preserve"> a water content </w:t>
      </w:r>
      <w:proofErr w:type="spellStart"/>
      <w:r w:rsidRPr="00255803">
        <w:rPr>
          <w:lang w:val="fr-FR"/>
        </w:rPr>
        <w:t>equal</w:t>
      </w:r>
      <w:proofErr w:type="spellEnd"/>
      <w:r w:rsidRPr="00255803">
        <w:rPr>
          <w:lang w:val="fr-FR"/>
        </w:rPr>
        <w:t xml:space="preserve"> to </w:t>
      </w:r>
      <w:proofErr w:type="spellStart"/>
      <w:r w:rsidRPr="00255803">
        <w:rPr>
          <w:lang w:val="fr-FR"/>
        </w:rPr>
        <w:t>that</w:t>
      </w:r>
      <w:proofErr w:type="spellEnd"/>
      <w:r w:rsidRPr="00255803">
        <w:rPr>
          <w:lang w:val="fr-FR"/>
        </w:rPr>
        <w:t xml:space="preserve"> of OPM </w:t>
      </w:r>
      <w:proofErr w:type="spellStart"/>
      <w:r w:rsidRPr="00255803">
        <w:rPr>
          <w:lang w:val="fr-FR"/>
        </w:rPr>
        <w:t>before</w:t>
      </w:r>
      <w:proofErr w:type="spellEnd"/>
      <w:r w:rsidRPr="00255803">
        <w:rPr>
          <w:lang w:val="fr-FR"/>
        </w:rPr>
        <w:t xml:space="preserve"> compaction (±2%).</w:t>
      </w:r>
    </w:p>
    <w:p w14:paraId="2E4E55D5" w14:textId="77777777" w:rsidR="00FE415E" w:rsidRPr="00255803" w:rsidRDefault="00FE415E" w:rsidP="00FE415E">
      <w:pPr>
        <w:rPr>
          <w:lang w:val="fr-FR"/>
        </w:rPr>
      </w:pPr>
      <w:r w:rsidRPr="00255803">
        <w:rPr>
          <w:lang w:val="fr-FR"/>
        </w:rPr>
        <w:t xml:space="preserve">The </w:t>
      </w:r>
      <w:proofErr w:type="spellStart"/>
      <w:r w:rsidRPr="00255803">
        <w:rPr>
          <w:lang w:val="fr-FR"/>
        </w:rPr>
        <w:t>filliscompactedmethodically</w:t>
      </w:r>
      <w:proofErr w:type="spellEnd"/>
      <w:r w:rsidRPr="00255803">
        <w:rPr>
          <w:lang w:val="fr-FR"/>
        </w:rPr>
        <w:t xml:space="preserve"> up to 95% of the dry </w:t>
      </w:r>
      <w:proofErr w:type="spellStart"/>
      <w:r w:rsidRPr="00255803">
        <w:rPr>
          <w:lang w:val="fr-FR"/>
        </w:rPr>
        <w:t>density</w:t>
      </w:r>
      <w:proofErr w:type="spellEnd"/>
      <w:r w:rsidRPr="00255803">
        <w:rPr>
          <w:lang w:val="fr-FR"/>
        </w:rPr>
        <w:t xml:space="preserve"> of OPM. The rate of compaction </w:t>
      </w:r>
      <w:proofErr w:type="spellStart"/>
      <w:r w:rsidRPr="00255803">
        <w:rPr>
          <w:lang w:val="fr-FR"/>
        </w:rPr>
        <w:t>shallbeverified</w:t>
      </w:r>
      <w:proofErr w:type="spellEnd"/>
      <w:r w:rsidRPr="00255803">
        <w:rPr>
          <w:lang w:val="fr-FR"/>
        </w:rPr>
        <w:t xml:space="preserve"> in -situ </w:t>
      </w:r>
      <w:proofErr w:type="spellStart"/>
      <w:r w:rsidRPr="00255803">
        <w:rPr>
          <w:lang w:val="fr-FR"/>
        </w:rPr>
        <w:t>with</w:t>
      </w:r>
      <w:proofErr w:type="spellEnd"/>
      <w:r w:rsidRPr="00255803">
        <w:rPr>
          <w:lang w:val="fr-FR"/>
        </w:rPr>
        <w:t xml:space="preserve"> a membrane </w:t>
      </w:r>
      <w:proofErr w:type="spellStart"/>
      <w:r w:rsidRPr="00255803">
        <w:rPr>
          <w:lang w:val="fr-FR"/>
        </w:rPr>
        <w:t>densitometer</w:t>
      </w:r>
      <w:proofErr w:type="spellEnd"/>
      <w:r w:rsidRPr="00255803">
        <w:rPr>
          <w:lang w:val="fr-FR"/>
        </w:rPr>
        <w:t xml:space="preserve"> at </w:t>
      </w:r>
      <w:proofErr w:type="spellStart"/>
      <w:r w:rsidRPr="00255803">
        <w:rPr>
          <w:lang w:val="fr-FR"/>
        </w:rPr>
        <w:t>every</w:t>
      </w:r>
      <w:proofErr w:type="spellEnd"/>
      <w:r w:rsidRPr="00255803">
        <w:rPr>
          <w:lang w:val="fr-FR"/>
        </w:rPr>
        <w:t xml:space="preserve"> 1000m</w:t>
      </w:r>
      <w:r w:rsidRPr="00255803">
        <w:rPr>
          <w:vertAlign w:val="superscript"/>
          <w:lang w:val="fr-FR"/>
        </w:rPr>
        <w:t>2</w:t>
      </w:r>
      <w:r w:rsidRPr="00255803">
        <w:rPr>
          <w:lang w:val="fr-FR"/>
        </w:rPr>
        <w:t xml:space="preserve">. A </w:t>
      </w:r>
      <w:proofErr w:type="spellStart"/>
      <w:r w:rsidRPr="00255803">
        <w:rPr>
          <w:lang w:val="fr-FR"/>
        </w:rPr>
        <w:t>sample</w:t>
      </w:r>
      <w:proofErr w:type="spellEnd"/>
      <w:r w:rsidRPr="00255803">
        <w:rPr>
          <w:lang w:val="fr-FR"/>
        </w:rPr>
        <w:t xml:space="preserve"> compaction test </w:t>
      </w:r>
      <w:proofErr w:type="spellStart"/>
      <w:r w:rsidRPr="00255803">
        <w:rPr>
          <w:lang w:val="fr-FR"/>
        </w:rPr>
        <w:t>shallbecarried</w:t>
      </w:r>
      <w:proofErr w:type="spellEnd"/>
      <w:r w:rsidRPr="00255803">
        <w:rPr>
          <w:lang w:val="fr-FR"/>
        </w:rPr>
        <w:t xml:space="preserve"> out to </w:t>
      </w:r>
      <w:proofErr w:type="spellStart"/>
      <w:r w:rsidRPr="00255803">
        <w:rPr>
          <w:lang w:val="fr-FR"/>
        </w:rPr>
        <w:t>determine</w:t>
      </w:r>
      <w:proofErr w:type="spellEnd"/>
      <w:r w:rsidRPr="00255803">
        <w:rPr>
          <w:lang w:val="fr-FR"/>
        </w:rPr>
        <w:t xml:space="preserve"> of passes </w:t>
      </w:r>
      <w:proofErr w:type="spellStart"/>
      <w:r w:rsidRPr="00255803">
        <w:rPr>
          <w:lang w:val="fr-FR"/>
        </w:rPr>
        <w:t>necessary</w:t>
      </w:r>
      <w:proofErr w:type="spellEnd"/>
      <w:r w:rsidRPr="00255803">
        <w:rPr>
          <w:lang w:val="fr-FR"/>
        </w:rPr>
        <w:t xml:space="preserve"> to </w:t>
      </w:r>
      <w:proofErr w:type="spellStart"/>
      <w:r w:rsidRPr="00255803">
        <w:rPr>
          <w:lang w:val="fr-FR"/>
        </w:rPr>
        <w:t>obtain</w:t>
      </w:r>
      <w:proofErr w:type="spellEnd"/>
      <w:r w:rsidRPr="00255803">
        <w:rPr>
          <w:lang w:val="fr-FR"/>
        </w:rPr>
        <w:t xml:space="preserve"> the </w:t>
      </w:r>
      <w:proofErr w:type="spellStart"/>
      <w:r w:rsidRPr="00255803">
        <w:rPr>
          <w:lang w:val="fr-FR"/>
        </w:rPr>
        <w:t>required</w:t>
      </w:r>
      <w:proofErr w:type="spellEnd"/>
      <w:r w:rsidRPr="00255803">
        <w:rPr>
          <w:lang w:val="fr-FR"/>
        </w:rPr>
        <w:t xml:space="preserve"> compaction rate.</w:t>
      </w:r>
    </w:p>
    <w:p w14:paraId="0E3F8C25" w14:textId="77777777" w:rsidR="00FE415E" w:rsidRPr="00255803" w:rsidRDefault="00FE415E" w:rsidP="00FE415E">
      <w:pPr>
        <w:rPr>
          <w:b/>
          <w:lang w:val="fr-FR"/>
        </w:rPr>
      </w:pPr>
    </w:p>
    <w:p w14:paraId="36F03106" w14:textId="77777777" w:rsidR="00FE415E" w:rsidRPr="00255803" w:rsidRDefault="00FE415E" w:rsidP="00E61320">
      <w:pPr>
        <w:numPr>
          <w:ilvl w:val="0"/>
          <w:numId w:val="65"/>
        </w:numPr>
        <w:spacing w:line="276" w:lineRule="auto"/>
        <w:ind w:left="360"/>
        <w:contextualSpacing/>
        <w:rPr>
          <w:b/>
          <w:lang w:val="fr-FR"/>
        </w:rPr>
      </w:pPr>
      <w:r w:rsidRPr="00255803">
        <w:rPr>
          <w:b/>
          <w:lang w:val="fr-FR"/>
        </w:rPr>
        <w:t xml:space="preserve">305 – Stone </w:t>
      </w:r>
      <w:proofErr w:type="spellStart"/>
      <w:r w:rsidRPr="00255803">
        <w:rPr>
          <w:b/>
          <w:lang w:val="fr-FR"/>
        </w:rPr>
        <w:t>masonry</w:t>
      </w:r>
      <w:proofErr w:type="spellEnd"/>
    </w:p>
    <w:p w14:paraId="379574E5" w14:textId="77777777" w:rsidR="00FE415E" w:rsidRPr="00255803" w:rsidRDefault="00FE415E" w:rsidP="00FE415E">
      <w:pPr>
        <w:ind w:left="360" w:hanging="360"/>
        <w:rPr>
          <w:b/>
          <w:lang w:val="fr-FR"/>
        </w:rPr>
      </w:pPr>
      <w:r w:rsidRPr="00255803">
        <w:rPr>
          <w:b/>
          <w:lang w:val="fr-FR"/>
        </w:rPr>
        <w:t xml:space="preserve">Description of </w:t>
      </w:r>
      <w:proofErr w:type="spellStart"/>
      <w:r w:rsidRPr="00255803">
        <w:rPr>
          <w:b/>
          <w:lang w:val="fr-FR"/>
        </w:rPr>
        <w:t>works</w:t>
      </w:r>
      <w:proofErr w:type="spellEnd"/>
    </w:p>
    <w:p w14:paraId="7BB23421" w14:textId="77777777" w:rsidR="00FE415E" w:rsidRPr="00065429" w:rsidRDefault="00FE415E" w:rsidP="00FE415E">
      <w:pPr>
        <w:ind w:left="360"/>
      </w:pPr>
      <w:proofErr w:type="spellStart"/>
      <w:proofErr w:type="gramStart"/>
      <w:r w:rsidRPr="00065429">
        <w:lastRenderedPageBreak/>
        <w:t>Thisconsistsof</w:t>
      </w:r>
      <w:proofErr w:type="spellEnd"/>
      <w:r w:rsidRPr="00065429">
        <w:t xml:space="preserve">  realizing</w:t>
      </w:r>
      <w:proofErr w:type="gramEnd"/>
      <w:r w:rsidRPr="00065429">
        <w:t xml:space="preserve"> the parts of the bridge </w:t>
      </w:r>
      <w:proofErr w:type="spellStart"/>
      <w:r w:rsidRPr="00065429">
        <w:t>withwellshaped</w:t>
      </w:r>
      <w:proofErr w:type="spellEnd"/>
      <w:r w:rsidRPr="00065429">
        <w:t xml:space="preserve"> and assembled stones according to the esthetic and type of the structure (form, dimension of stones, </w:t>
      </w:r>
      <w:proofErr w:type="spellStart"/>
      <w:r w:rsidRPr="00065429">
        <w:t>joints,Etc</w:t>
      </w:r>
      <w:proofErr w:type="spellEnd"/>
      <w:r w:rsidRPr="00065429">
        <w:t xml:space="preserve">…) </w:t>
      </w:r>
      <w:proofErr w:type="spellStart"/>
      <w:r w:rsidRPr="00065429">
        <w:t>whilerespecting</w:t>
      </w:r>
      <w:proofErr w:type="spellEnd"/>
      <w:r w:rsidRPr="00065429">
        <w:t xml:space="preserve"> the works of arts  </w:t>
      </w:r>
    </w:p>
    <w:p w14:paraId="7E86C601" w14:textId="77777777" w:rsidR="00FE415E" w:rsidRPr="00065429" w:rsidRDefault="00FE415E" w:rsidP="00FE415E">
      <w:r w:rsidRPr="00065429">
        <w:t xml:space="preserve">The </w:t>
      </w:r>
      <w:proofErr w:type="spellStart"/>
      <w:r w:rsidRPr="00065429">
        <w:t>mortarwillbedosed</w:t>
      </w:r>
      <w:proofErr w:type="spellEnd"/>
      <w:r w:rsidRPr="00065429">
        <w:t xml:space="preserve"> at </w:t>
      </w:r>
      <w:proofErr w:type="spellStart"/>
      <w:r w:rsidRPr="00065429">
        <w:t>threehundred</w:t>
      </w:r>
      <w:proofErr w:type="spellEnd"/>
      <w:r w:rsidRPr="00065429">
        <w:t xml:space="preserve"> and fifty (350</w:t>
      </w:r>
      <w:proofErr w:type="gramStart"/>
      <w:r w:rsidRPr="00065429">
        <w:t>)kg</w:t>
      </w:r>
      <w:proofErr w:type="gramEnd"/>
      <w:r w:rsidRPr="00065429">
        <w:t xml:space="preserve"> of cement per m3 of sand.</w:t>
      </w:r>
    </w:p>
    <w:p w14:paraId="1367037C" w14:textId="77777777" w:rsidR="00FE415E" w:rsidRPr="00255803" w:rsidRDefault="00FE415E" w:rsidP="00FE415E">
      <w:pPr>
        <w:rPr>
          <w:lang w:val="fr-FR"/>
        </w:rPr>
      </w:pPr>
      <w:r w:rsidRPr="00255803">
        <w:rPr>
          <w:lang w:val="fr-FR"/>
        </w:rPr>
        <w:t xml:space="preserve">The visible faces of the stones </w:t>
      </w:r>
      <w:proofErr w:type="spellStart"/>
      <w:r w:rsidRPr="00255803">
        <w:rPr>
          <w:lang w:val="fr-FR"/>
        </w:rPr>
        <w:t>masonryshouldberegular</w:t>
      </w:r>
      <w:proofErr w:type="spellEnd"/>
      <w:r w:rsidRPr="00255803">
        <w:rPr>
          <w:lang w:val="fr-FR"/>
        </w:rPr>
        <w:t xml:space="preserve">. The minimum </w:t>
      </w:r>
      <w:proofErr w:type="spellStart"/>
      <w:r w:rsidRPr="00255803">
        <w:rPr>
          <w:lang w:val="fr-FR"/>
        </w:rPr>
        <w:t>height</w:t>
      </w:r>
      <w:proofErr w:type="spellEnd"/>
      <w:r w:rsidRPr="00255803">
        <w:rPr>
          <w:lang w:val="fr-FR"/>
        </w:rPr>
        <w:t xml:space="preserve"> of the </w:t>
      </w:r>
      <w:proofErr w:type="spellStart"/>
      <w:r w:rsidRPr="00255803">
        <w:rPr>
          <w:lang w:val="fr-FR"/>
        </w:rPr>
        <w:t>shaped</w:t>
      </w:r>
      <w:proofErr w:type="spellEnd"/>
      <w:r w:rsidRPr="00255803">
        <w:rPr>
          <w:lang w:val="fr-FR"/>
        </w:rPr>
        <w:t xml:space="preserve"> stones </w:t>
      </w:r>
      <w:proofErr w:type="spellStart"/>
      <w:r w:rsidRPr="00255803">
        <w:rPr>
          <w:lang w:val="fr-FR"/>
        </w:rPr>
        <w:t>should</w:t>
      </w:r>
      <w:proofErr w:type="spellEnd"/>
      <w:r w:rsidRPr="00255803">
        <w:rPr>
          <w:lang w:val="fr-FR"/>
        </w:rPr>
        <w:t xml:space="preserve"> not </w:t>
      </w:r>
      <w:proofErr w:type="spellStart"/>
      <w:r w:rsidRPr="00255803">
        <w:rPr>
          <w:lang w:val="fr-FR"/>
        </w:rPr>
        <w:t>belessthanfifteen</w:t>
      </w:r>
      <w:proofErr w:type="spellEnd"/>
      <w:r w:rsidRPr="00255803">
        <w:rPr>
          <w:lang w:val="fr-FR"/>
        </w:rPr>
        <w:t xml:space="preserve"> (15) cm.</w:t>
      </w:r>
    </w:p>
    <w:p w14:paraId="226E5086" w14:textId="04FA041C" w:rsidR="00FE415E" w:rsidRPr="00255803" w:rsidRDefault="00FE415E" w:rsidP="00695298">
      <w:pPr>
        <w:rPr>
          <w:lang w:val="fr-FR"/>
        </w:rPr>
      </w:pPr>
      <w:r w:rsidRPr="00255803">
        <w:rPr>
          <w:lang w:val="fr-FR"/>
        </w:rPr>
        <w:t xml:space="preserve">The </w:t>
      </w:r>
      <w:proofErr w:type="spellStart"/>
      <w:r w:rsidRPr="00255803">
        <w:rPr>
          <w:lang w:val="fr-FR"/>
        </w:rPr>
        <w:t>finishing</w:t>
      </w:r>
      <w:proofErr w:type="spellEnd"/>
      <w:r w:rsidRPr="00255803">
        <w:rPr>
          <w:lang w:val="fr-FR"/>
        </w:rPr>
        <w:t xml:space="preserve"> of the </w:t>
      </w:r>
      <w:proofErr w:type="spellStart"/>
      <w:r w:rsidRPr="00255803">
        <w:rPr>
          <w:lang w:val="fr-FR"/>
        </w:rPr>
        <w:t>external</w:t>
      </w:r>
      <w:proofErr w:type="spellEnd"/>
      <w:r w:rsidRPr="00255803">
        <w:rPr>
          <w:lang w:val="fr-FR"/>
        </w:rPr>
        <w:t xml:space="preserve"> joints </w:t>
      </w:r>
      <w:proofErr w:type="spellStart"/>
      <w:r w:rsidRPr="00255803">
        <w:rPr>
          <w:lang w:val="fr-FR"/>
        </w:rPr>
        <w:t>willbe</w:t>
      </w:r>
      <w:r w:rsidR="00695298">
        <w:rPr>
          <w:lang w:val="fr-FR"/>
        </w:rPr>
        <w:t>realizedwithdonewithmortar</w:t>
      </w:r>
      <w:proofErr w:type="spellEnd"/>
      <w:r w:rsidR="00695298">
        <w:rPr>
          <w:lang w:val="fr-FR"/>
        </w:rPr>
        <w:t xml:space="preserve"> M450</w:t>
      </w:r>
    </w:p>
    <w:p w14:paraId="7D13E63D"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7F74AFE3" w14:textId="77777777"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w:t>
      </w:r>
    </w:p>
    <w:p w14:paraId="3A8C8FE0" w14:textId="77777777" w:rsidR="00FE415E" w:rsidRPr="00255803" w:rsidRDefault="00FE415E" w:rsidP="00FE415E">
      <w:pPr>
        <w:spacing w:line="288" w:lineRule="auto"/>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4D2DBC60" w14:textId="40C2DAD7" w:rsidR="00FE415E" w:rsidRPr="00255803" w:rsidRDefault="00FE415E" w:rsidP="00695298">
      <w:pPr>
        <w:spacing w:line="288" w:lineRule="auto"/>
        <w:rPr>
          <w:lang w:val="fr-FR"/>
        </w:rPr>
      </w:pPr>
      <w:proofErr w:type="spellStart"/>
      <w:r w:rsidRPr="00255803">
        <w:rPr>
          <w:lang w:val="fr-FR"/>
        </w:rPr>
        <w:t>Theseworksshallbedoneexclusivelymanually</w:t>
      </w:r>
      <w:proofErr w:type="spellEnd"/>
      <w:r w:rsidRPr="00255803">
        <w:rPr>
          <w:lang w:val="fr-FR"/>
        </w:rPr>
        <w:t xml:space="preserve"> (</w:t>
      </w:r>
      <w:proofErr w:type="spellStart"/>
      <w:r w:rsidRPr="00255803">
        <w:rPr>
          <w:lang w:val="fr-FR"/>
        </w:rPr>
        <w:t>shaping</w:t>
      </w:r>
      <w:proofErr w:type="spellEnd"/>
      <w:r w:rsidRPr="00255803">
        <w:rPr>
          <w:lang w:val="fr-FR"/>
        </w:rPr>
        <w:t xml:space="preserve"> of stones, humidification</w:t>
      </w:r>
      <w:r w:rsidR="00695298">
        <w:rPr>
          <w:lang w:val="fr-FR"/>
        </w:rPr>
        <w:t xml:space="preserve">, </w:t>
      </w:r>
      <w:proofErr w:type="spellStart"/>
      <w:r w:rsidR="00695298">
        <w:rPr>
          <w:lang w:val="fr-FR"/>
        </w:rPr>
        <w:t>elevation</w:t>
      </w:r>
      <w:proofErr w:type="spellEnd"/>
      <w:r w:rsidR="00695298">
        <w:rPr>
          <w:lang w:val="fr-FR"/>
        </w:rPr>
        <w:t xml:space="preserve">, </w:t>
      </w:r>
      <w:proofErr w:type="spellStart"/>
      <w:r w:rsidR="00695298">
        <w:rPr>
          <w:lang w:val="fr-FR"/>
        </w:rPr>
        <w:t>bonding</w:t>
      </w:r>
      <w:proofErr w:type="spellEnd"/>
      <w:r w:rsidR="00695298">
        <w:rPr>
          <w:lang w:val="fr-FR"/>
        </w:rPr>
        <w:t xml:space="preserve">, </w:t>
      </w:r>
      <w:proofErr w:type="spellStart"/>
      <w:r w:rsidR="00695298">
        <w:rPr>
          <w:lang w:val="fr-FR"/>
        </w:rPr>
        <w:t>pointing</w:t>
      </w:r>
      <w:proofErr w:type="spellEnd"/>
      <w:r w:rsidR="00695298">
        <w:rPr>
          <w:lang w:val="fr-FR"/>
        </w:rPr>
        <w:t>)</w:t>
      </w:r>
    </w:p>
    <w:p w14:paraId="22F6C022" w14:textId="0950FE7D" w:rsidR="00FE415E" w:rsidRPr="00695298" w:rsidRDefault="00FE415E" w:rsidP="00695298">
      <w:pPr>
        <w:numPr>
          <w:ilvl w:val="0"/>
          <w:numId w:val="65"/>
        </w:numPr>
        <w:spacing w:line="276" w:lineRule="auto"/>
        <w:ind w:left="360"/>
        <w:contextualSpacing/>
        <w:rPr>
          <w:b/>
          <w:lang w:val="fr-FR"/>
        </w:rPr>
      </w:pPr>
      <w:r w:rsidRPr="00255803">
        <w:rPr>
          <w:b/>
          <w:lang w:val="fr-FR"/>
        </w:rPr>
        <w:t xml:space="preserve">309a, 309b, 309c and 309d - Lean </w:t>
      </w:r>
      <w:proofErr w:type="spellStart"/>
      <w:r w:rsidRPr="00255803">
        <w:rPr>
          <w:b/>
          <w:lang w:val="fr-FR"/>
        </w:rPr>
        <w:t>concretedosed</w:t>
      </w:r>
      <w:proofErr w:type="spellEnd"/>
      <w:r w:rsidRPr="00255803">
        <w:rPr>
          <w:b/>
          <w:lang w:val="fr-FR"/>
        </w:rPr>
        <w:t xml:space="preserve"> at 150Kg/m3, Mass </w:t>
      </w:r>
      <w:proofErr w:type="spellStart"/>
      <w:r w:rsidRPr="00255803">
        <w:rPr>
          <w:b/>
          <w:lang w:val="fr-FR"/>
        </w:rPr>
        <w:t>concretedosed</w:t>
      </w:r>
      <w:proofErr w:type="spellEnd"/>
      <w:r w:rsidRPr="00255803">
        <w:rPr>
          <w:b/>
          <w:lang w:val="fr-FR"/>
        </w:rPr>
        <w:t xml:space="preserve"> at 350Kg/m3, </w:t>
      </w:r>
      <w:proofErr w:type="spellStart"/>
      <w:r w:rsidRPr="00255803">
        <w:rPr>
          <w:b/>
          <w:lang w:val="fr-FR"/>
        </w:rPr>
        <w:t>Reinforcedconcretedosed</w:t>
      </w:r>
      <w:proofErr w:type="spellEnd"/>
      <w:r w:rsidRPr="00255803">
        <w:rPr>
          <w:b/>
          <w:lang w:val="fr-FR"/>
        </w:rPr>
        <w:t xml:space="preserve"> at 400Kg/m3 and </w:t>
      </w:r>
      <w:proofErr w:type="spellStart"/>
      <w:r w:rsidRPr="00255803">
        <w:rPr>
          <w:b/>
          <w:lang w:val="fr-FR"/>
        </w:rPr>
        <w:t>Reinforced</w:t>
      </w:r>
      <w:proofErr w:type="spellEnd"/>
      <w:r w:rsidRPr="00255803">
        <w:rPr>
          <w:b/>
          <w:lang w:val="fr-FR"/>
        </w:rPr>
        <w:t xml:space="preserve"> </w:t>
      </w:r>
      <w:proofErr w:type="spellStart"/>
      <w:r w:rsidRPr="00255803">
        <w:rPr>
          <w:b/>
          <w:lang w:val="fr-FR"/>
        </w:rPr>
        <w:t>concrete</w:t>
      </w:r>
      <w:proofErr w:type="spellEnd"/>
      <w:r w:rsidRPr="00255803">
        <w:rPr>
          <w:b/>
          <w:lang w:val="fr-FR"/>
        </w:rPr>
        <w:t xml:space="preserve"> </w:t>
      </w:r>
      <w:proofErr w:type="spellStart"/>
      <w:r w:rsidRPr="00255803">
        <w:rPr>
          <w:b/>
          <w:lang w:val="fr-FR"/>
        </w:rPr>
        <w:t>dosed</w:t>
      </w:r>
      <w:proofErr w:type="spellEnd"/>
      <w:r w:rsidRPr="00255803">
        <w:rPr>
          <w:b/>
          <w:lang w:val="fr-FR"/>
        </w:rPr>
        <w:t xml:space="preserve"> at 350Kg/m2 for the </w:t>
      </w:r>
      <w:proofErr w:type="spellStart"/>
      <w:r w:rsidRPr="00255803">
        <w:rPr>
          <w:b/>
          <w:lang w:val="fr-FR"/>
        </w:rPr>
        <w:t>bridge's</w:t>
      </w:r>
      <w:proofErr w:type="spellEnd"/>
      <w:r w:rsidRPr="00255803">
        <w:rPr>
          <w:b/>
          <w:lang w:val="fr-FR"/>
        </w:rPr>
        <w:t xml:space="preserve"> raft</w:t>
      </w:r>
    </w:p>
    <w:p w14:paraId="6F359B69" w14:textId="77777777" w:rsidR="00FE415E" w:rsidRPr="00255803" w:rsidRDefault="00FE415E" w:rsidP="00FE415E">
      <w:pPr>
        <w:ind w:left="708" w:hanging="720"/>
        <w:rPr>
          <w:b/>
          <w:lang w:val="fr-FR"/>
        </w:rPr>
      </w:pPr>
      <w:r w:rsidRPr="00255803">
        <w:rPr>
          <w:b/>
          <w:lang w:val="fr-FR"/>
        </w:rPr>
        <w:t xml:space="preserve">Description of </w:t>
      </w:r>
      <w:proofErr w:type="spellStart"/>
      <w:r w:rsidRPr="00255803">
        <w:rPr>
          <w:b/>
          <w:lang w:val="fr-FR"/>
        </w:rPr>
        <w:t>works</w:t>
      </w:r>
      <w:proofErr w:type="spellEnd"/>
    </w:p>
    <w:p w14:paraId="7697FAC9" w14:textId="77777777" w:rsidR="00FE415E" w:rsidRPr="00065429" w:rsidRDefault="00FE415E" w:rsidP="00FE415E">
      <w:r w:rsidRPr="00065429">
        <w:t xml:space="preserve">These works consist of the supply and putting in place of concrete150Kg/m3 for the </w:t>
      </w:r>
      <w:proofErr w:type="spellStart"/>
      <w:r w:rsidRPr="00065429">
        <w:t>leanconcrete</w:t>
      </w:r>
      <w:proofErr w:type="spellEnd"/>
      <w:r w:rsidRPr="00065429">
        <w:t xml:space="preserve">, at 350Kg/m3 for the mass concrete and 400Kg/m3 for the reinforced </w:t>
      </w:r>
      <w:proofErr w:type="gramStart"/>
      <w:r w:rsidRPr="00065429">
        <w:t>concrete .</w:t>
      </w:r>
      <w:proofErr w:type="gramEnd"/>
    </w:p>
    <w:p w14:paraId="3F7CE3BC" w14:textId="77777777" w:rsidR="00FE415E" w:rsidRPr="00065429" w:rsidRDefault="00FE415E" w:rsidP="00FE415E">
      <w:pPr>
        <w:spacing w:line="360" w:lineRule="auto"/>
      </w:pPr>
      <w:r w:rsidRPr="00065429">
        <w:t xml:space="preserve">The concretes A.400 for the </w:t>
      </w:r>
      <w:proofErr w:type="spellStart"/>
      <w:r w:rsidRPr="00065429">
        <w:t>reinforcedconcrete</w:t>
      </w:r>
      <w:proofErr w:type="spellEnd"/>
      <w:r w:rsidRPr="00065429">
        <w:t xml:space="preserve"> must have a minimum compression resistance of 270 bars at 28 days.</w:t>
      </w:r>
    </w:p>
    <w:p w14:paraId="4AAB7F1B" w14:textId="6C14F60A" w:rsidR="00FE415E" w:rsidRPr="00255803" w:rsidRDefault="00FE415E" w:rsidP="00695298">
      <w:pPr>
        <w:rPr>
          <w:lang w:val="fr-FR"/>
        </w:rPr>
      </w:pPr>
      <w:r w:rsidRPr="00065429">
        <w:t>This task comprises notably the</w:t>
      </w:r>
      <w:proofErr w:type="gramStart"/>
      <w:r w:rsidRPr="00065429">
        <w:t>:</w:t>
      </w:r>
      <w:proofErr w:type="gramEnd"/>
      <w:r w:rsidRPr="00065429">
        <w:br/>
        <w:t xml:space="preserve">• </w:t>
      </w:r>
      <w:proofErr w:type="spellStart"/>
      <w:r w:rsidRPr="00065429">
        <w:t>supplyincluding</w:t>
      </w:r>
      <w:proofErr w:type="spellEnd"/>
      <w:r w:rsidRPr="00065429">
        <w:t xml:space="preserve"> the transport to the site of materials ( cement, sand, </w:t>
      </w:r>
      <w:proofErr w:type="spellStart"/>
      <w:r w:rsidRPr="00065429">
        <w:t>graveletc</w:t>
      </w:r>
      <w:proofErr w:type="spellEnd"/>
      <w:r w:rsidRPr="00065429">
        <w:t xml:space="preserve">) and the </w:t>
      </w:r>
      <w:proofErr w:type="spellStart"/>
      <w:r w:rsidRPr="00065429">
        <w:t>toolsnecessary</w:t>
      </w:r>
      <w:proofErr w:type="spellEnd"/>
      <w:r w:rsidRPr="00065429">
        <w:t xml:space="preserve"> for the precast of the slabs;</w:t>
      </w:r>
      <w:r w:rsidRPr="00065429">
        <w:br/>
        <w:t xml:space="preserve">• </w:t>
      </w:r>
      <w:proofErr w:type="spellStart"/>
      <w:r w:rsidRPr="00065429">
        <w:t>formworkswithplanedplanks</w:t>
      </w:r>
      <w:proofErr w:type="spellEnd"/>
      <w:r w:rsidRPr="00065429">
        <w:t>;</w:t>
      </w:r>
      <w:r w:rsidRPr="00065429">
        <w:br/>
        <w:t>• transport and  the putting in place of the stones including all contingencies;.</w:t>
      </w:r>
      <w:r w:rsidRPr="00065429">
        <w:br/>
      </w:r>
      <w:r w:rsidRPr="00255803">
        <w:rPr>
          <w:lang w:val="fr-FR"/>
        </w:rPr>
        <w:t xml:space="preserve">• </w:t>
      </w:r>
      <w:proofErr w:type="spellStart"/>
      <w:r w:rsidRPr="00255803">
        <w:rPr>
          <w:lang w:val="fr-FR"/>
        </w:rPr>
        <w:t>execution</w:t>
      </w:r>
      <w:proofErr w:type="spellEnd"/>
      <w:r w:rsidRPr="00255803">
        <w:rPr>
          <w:lang w:val="fr-FR"/>
        </w:rPr>
        <w:t xml:space="preserve"> of all </w:t>
      </w:r>
      <w:proofErr w:type="spellStart"/>
      <w:r w:rsidRPr="00255803">
        <w:rPr>
          <w:lang w:val="fr-FR"/>
        </w:rPr>
        <w:t>contingenciesrelated</w:t>
      </w:r>
      <w:proofErr w:type="spellEnd"/>
      <w:r w:rsidRPr="00255803">
        <w:rPr>
          <w:lang w:val="fr-FR"/>
        </w:rPr>
        <w:t xml:space="preserve"> to </w:t>
      </w:r>
      <w:proofErr w:type="spellStart"/>
      <w:r w:rsidRPr="00255803">
        <w:rPr>
          <w:lang w:val="fr-FR"/>
        </w:rPr>
        <w:t>traffic</w:t>
      </w:r>
      <w:proofErr w:type="spellEnd"/>
      <w:r w:rsidRPr="00255803">
        <w:rPr>
          <w:lang w:val="fr-FR"/>
        </w:rPr>
        <w:t xml:space="preserve"> flow and to the respect of </w:t>
      </w:r>
      <w:proofErr w:type="spellStart"/>
      <w:r w:rsidRPr="00255803">
        <w:rPr>
          <w:lang w:val="fr-FR"/>
        </w:rPr>
        <w:t>environmental</w:t>
      </w:r>
      <w:proofErr w:type="spellEnd"/>
      <w:r w:rsidRPr="00255803">
        <w:rPr>
          <w:lang w:val="fr-FR"/>
        </w:rPr>
        <w:t xml:space="preserve"> prescriptions</w:t>
      </w:r>
      <w:r w:rsidR="00695298">
        <w:rPr>
          <w:lang w:val="fr-FR"/>
        </w:rPr>
        <w:t>;</w:t>
      </w:r>
      <w:r w:rsidR="00695298">
        <w:rPr>
          <w:lang w:val="fr-FR"/>
        </w:rPr>
        <w:br/>
        <w:t xml:space="preserve">• And all </w:t>
      </w:r>
      <w:proofErr w:type="spellStart"/>
      <w:r w:rsidR="00695298">
        <w:rPr>
          <w:lang w:val="fr-FR"/>
        </w:rPr>
        <w:t>othercontingencies</w:t>
      </w:r>
      <w:proofErr w:type="spellEnd"/>
      <w:r w:rsidR="00695298">
        <w:rPr>
          <w:lang w:val="fr-FR"/>
        </w:rPr>
        <w:t>.</w:t>
      </w:r>
    </w:p>
    <w:p w14:paraId="30380F18" w14:textId="77777777" w:rsidR="00FE415E" w:rsidRPr="00255803" w:rsidRDefault="00FE415E" w:rsidP="00FE415E">
      <w:pPr>
        <w:ind w:left="360"/>
        <w:rPr>
          <w:b/>
          <w:lang w:val="fr-FR"/>
        </w:rPr>
      </w:pPr>
      <w:r w:rsidRPr="00255803">
        <w:rPr>
          <w:b/>
          <w:lang w:val="fr-FR"/>
        </w:rPr>
        <w:t xml:space="preserve">504b - Putting in place of RC </w:t>
      </w:r>
      <w:proofErr w:type="spellStart"/>
      <w:r w:rsidRPr="00255803">
        <w:rPr>
          <w:b/>
          <w:lang w:val="fr-FR"/>
        </w:rPr>
        <w:t>beam</w:t>
      </w:r>
      <w:proofErr w:type="spellEnd"/>
      <w:r w:rsidRPr="00255803">
        <w:rPr>
          <w:b/>
          <w:lang w:val="fr-FR"/>
        </w:rPr>
        <w:t xml:space="preserve"> 400 </w:t>
      </w:r>
      <w:proofErr w:type="spellStart"/>
      <w:r w:rsidRPr="00255803">
        <w:rPr>
          <w:b/>
          <w:lang w:val="fr-FR"/>
        </w:rPr>
        <w:t>including</w:t>
      </w:r>
      <w:proofErr w:type="spellEnd"/>
      <w:r w:rsidRPr="00255803">
        <w:rPr>
          <w:b/>
          <w:lang w:val="fr-FR"/>
        </w:rPr>
        <w:t xml:space="preserve"> the </w:t>
      </w:r>
      <w:proofErr w:type="spellStart"/>
      <w:r w:rsidRPr="00255803">
        <w:rPr>
          <w:b/>
          <w:lang w:val="fr-FR"/>
        </w:rPr>
        <w:t>bracing</w:t>
      </w:r>
      <w:proofErr w:type="spellEnd"/>
    </w:p>
    <w:p w14:paraId="4DB777CE" w14:textId="7B2FCED9" w:rsidR="00FE415E" w:rsidRPr="00695298" w:rsidRDefault="00695298" w:rsidP="00695298">
      <w:pPr>
        <w:ind w:left="360" w:hanging="360"/>
        <w:rPr>
          <w:b/>
          <w:lang w:val="fr-FR"/>
        </w:rPr>
      </w:pPr>
      <w:r>
        <w:rPr>
          <w:b/>
          <w:lang w:val="fr-FR"/>
        </w:rPr>
        <w:t xml:space="preserve">Description of </w:t>
      </w:r>
      <w:proofErr w:type="spellStart"/>
      <w:r>
        <w:rPr>
          <w:b/>
          <w:lang w:val="fr-FR"/>
        </w:rPr>
        <w:t>works</w:t>
      </w:r>
      <w:proofErr w:type="spellEnd"/>
    </w:p>
    <w:p w14:paraId="127C085C" w14:textId="77777777" w:rsidR="00FE415E" w:rsidRPr="00255803" w:rsidRDefault="00FE415E" w:rsidP="00E61320">
      <w:pPr>
        <w:numPr>
          <w:ilvl w:val="0"/>
          <w:numId w:val="65"/>
        </w:numPr>
        <w:ind w:left="360"/>
        <w:contextualSpacing/>
        <w:rPr>
          <w:b/>
          <w:lang w:val="fr-FR"/>
        </w:rPr>
      </w:pPr>
      <w:r w:rsidRPr="00255803">
        <w:rPr>
          <w:b/>
          <w:lang w:val="fr-FR"/>
        </w:rPr>
        <w:t>601a and 601b - Anti-</w:t>
      </w:r>
      <w:proofErr w:type="spellStart"/>
      <w:r w:rsidRPr="00255803">
        <w:rPr>
          <w:b/>
          <w:lang w:val="fr-FR"/>
        </w:rPr>
        <w:t>rustpaint</w:t>
      </w:r>
      <w:proofErr w:type="spellEnd"/>
      <w:r w:rsidRPr="00255803">
        <w:rPr>
          <w:b/>
          <w:lang w:val="fr-FR"/>
        </w:rPr>
        <w:t xml:space="preserve"> and </w:t>
      </w:r>
      <w:proofErr w:type="spellStart"/>
      <w:r w:rsidRPr="00255803">
        <w:rPr>
          <w:b/>
          <w:lang w:val="fr-FR"/>
        </w:rPr>
        <w:t>Oil</w:t>
      </w:r>
      <w:proofErr w:type="spellEnd"/>
      <w:r w:rsidRPr="00255803">
        <w:rPr>
          <w:b/>
          <w:lang w:val="fr-FR"/>
        </w:rPr>
        <w:t xml:space="preserve"> Paint</w:t>
      </w:r>
    </w:p>
    <w:p w14:paraId="3B5961D3" w14:textId="77777777" w:rsidR="00FE415E" w:rsidRPr="00255803" w:rsidRDefault="00FE415E" w:rsidP="00FE415E">
      <w:pPr>
        <w:keepNext/>
        <w:outlineLvl w:val="2"/>
        <w:rPr>
          <w:b/>
          <w:bCs/>
          <w:lang w:val="fr-FR"/>
        </w:rPr>
      </w:pPr>
      <w:proofErr w:type="spellStart"/>
      <w:r w:rsidRPr="00255803">
        <w:rPr>
          <w:b/>
          <w:bCs/>
          <w:lang w:val="fr-FR"/>
        </w:rPr>
        <w:t>Paints</w:t>
      </w:r>
      <w:proofErr w:type="spellEnd"/>
    </w:p>
    <w:p w14:paraId="6F0AC287" w14:textId="77777777" w:rsidR="00FE415E" w:rsidRPr="00255803" w:rsidRDefault="00FE415E" w:rsidP="00FE415E">
      <w:pPr>
        <w:widowControl w:val="0"/>
        <w:rPr>
          <w:lang w:val="fr-FR"/>
        </w:rPr>
      </w:pPr>
      <w:r w:rsidRPr="00255803">
        <w:rPr>
          <w:lang w:val="fr-FR"/>
        </w:rPr>
        <w:t>Les peintures de protection à mettre en œuvre sur les profilés métalliques préalablement brossés à blanc, sont de type glycérophtalique, et doivent être soumises à l’agrément préalable du Maître d'Œuvre Délégué.</w:t>
      </w:r>
    </w:p>
    <w:p w14:paraId="40190BC7" w14:textId="6EDADDB5" w:rsidR="00FE415E" w:rsidRPr="00695298" w:rsidRDefault="00FE415E" w:rsidP="00695298">
      <w:pPr>
        <w:widowControl w:val="0"/>
        <w:rPr>
          <w:lang w:val="fr-FR"/>
        </w:rPr>
      </w:pPr>
      <w:r w:rsidRPr="00255803">
        <w:rPr>
          <w:lang w:val="fr-FR"/>
        </w:rPr>
        <w:t>Dans tous les cas une sous-couche antirouille d'une couleur différente se</w:t>
      </w:r>
      <w:r w:rsidR="00695298">
        <w:rPr>
          <w:lang w:val="fr-FR"/>
        </w:rPr>
        <w:t>ra mise en place préalablement.</w:t>
      </w:r>
    </w:p>
    <w:p w14:paraId="1BE5BA58" w14:textId="77777777" w:rsidR="00FE415E" w:rsidRPr="00255803" w:rsidRDefault="00FE415E" w:rsidP="00E61320">
      <w:pPr>
        <w:numPr>
          <w:ilvl w:val="0"/>
          <w:numId w:val="65"/>
        </w:numPr>
        <w:spacing w:line="276" w:lineRule="auto"/>
        <w:ind w:left="360"/>
        <w:contextualSpacing/>
        <w:rPr>
          <w:b/>
          <w:lang w:val="fr-FR"/>
        </w:rPr>
      </w:pPr>
      <w:r w:rsidRPr="00255803">
        <w:rPr>
          <w:b/>
          <w:lang w:val="fr-FR"/>
        </w:rPr>
        <w:t xml:space="preserve">901c - Mix </w:t>
      </w:r>
      <w:proofErr w:type="spellStart"/>
      <w:r w:rsidRPr="00255803">
        <w:rPr>
          <w:b/>
          <w:lang w:val="fr-FR"/>
        </w:rPr>
        <w:t>guard</w:t>
      </w:r>
      <w:proofErr w:type="spellEnd"/>
      <w:r w:rsidRPr="00255803">
        <w:rPr>
          <w:b/>
          <w:lang w:val="fr-FR"/>
        </w:rPr>
        <w:t xml:space="preserve"> rails (</w:t>
      </w:r>
      <w:proofErr w:type="spellStart"/>
      <w:r w:rsidRPr="00255803">
        <w:rPr>
          <w:b/>
          <w:lang w:val="fr-FR"/>
        </w:rPr>
        <w:t>concretepillars</w:t>
      </w:r>
      <w:proofErr w:type="spellEnd"/>
      <w:r w:rsidRPr="00255803">
        <w:rPr>
          <w:b/>
          <w:lang w:val="fr-FR"/>
        </w:rPr>
        <w:t xml:space="preserve"> and </w:t>
      </w:r>
      <w:proofErr w:type="spellStart"/>
      <w:r w:rsidRPr="00255803">
        <w:rPr>
          <w:b/>
          <w:lang w:val="fr-FR"/>
        </w:rPr>
        <w:t>metallic</w:t>
      </w:r>
      <w:proofErr w:type="spellEnd"/>
      <w:r w:rsidRPr="00255803">
        <w:rPr>
          <w:b/>
          <w:lang w:val="fr-FR"/>
        </w:rPr>
        <w:t xml:space="preserve"> pipes)</w:t>
      </w:r>
    </w:p>
    <w:p w14:paraId="16B3FC60" w14:textId="13BB249B" w:rsidR="00FE415E" w:rsidRPr="00695298" w:rsidRDefault="00FE415E" w:rsidP="00FE415E">
      <w:pPr>
        <w:numPr>
          <w:ilvl w:val="0"/>
          <w:numId w:val="65"/>
        </w:numPr>
        <w:spacing w:line="276" w:lineRule="auto"/>
        <w:ind w:left="360"/>
        <w:contextualSpacing/>
        <w:rPr>
          <w:b/>
          <w:lang w:val="fr-FR"/>
        </w:rPr>
      </w:pPr>
      <w:r w:rsidRPr="00255803">
        <w:rPr>
          <w:b/>
          <w:lang w:val="fr-FR"/>
        </w:rPr>
        <w:t xml:space="preserve">902a - </w:t>
      </w:r>
      <w:proofErr w:type="spellStart"/>
      <w:r w:rsidRPr="00255803">
        <w:rPr>
          <w:b/>
          <w:lang w:val="fr-FR"/>
        </w:rPr>
        <w:t>Triangularsignposts</w:t>
      </w:r>
      <w:proofErr w:type="spellEnd"/>
      <w:r w:rsidRPr="00255803">
        <w:rPr>
          <w:b/>
          <w:lang w:val="fr-FR"/>
        </w:rPr>
        <w:t xml:space="preserve"> type A ou AB</w:t>
      </w:r>
    </w:p>
    <w:p w14:paraId="11E5BC6E" w14:textId="77777777" w:rsidR="00FE415E" w:rsidRPr="00255803" w:rsidRDefault="00FE415E" w:rsidP="00E61320">
      <w:pPr>
        <w:numPr>
          <w:ilvl w:val="0"/>
          <w:numId w:val="65"/>
        </w:numPr>
        <w:ind w:left="360"/>
        <w:contextualSpacing/>
        <w:rPr>
          <w:b/>
          <w:lang w:val="fr-FR"/>
        </w:rPr>
      </w:pPr>
      <w:r w:rsidRPr="00255803">
        <w:rPr>
          <w:b/>
          <w:lang w:val="fr-FR"/>
        </w:rPr>
        <w:t xml:space="preserve">905b - </w:t>
      </w:r>
      <w:proofErr w:type="spellStart"/>
      <w:r w:rsidRPr="00255803">
        <w:rPr>
          <w:b/>
          <w:lang w:val="fr-FR"/>
        </w:rPr>
        <w:t>Wooden</w:t>
      </w:r>
      <w:proofErr w:type="spellEnd"/>
      <w:r w:rsidRPr="00255803">
        <w:rPr>
          <w:b/>
          <w:lang w:val="fr-FR"/>
        </w:rPr>
        <w:t xml:space="preserve"> post markers</w:t>
      </w:r>
    </w:p>
    <w:p w14:paraId="36DB697D" w14:textId="2F95B40A" w:rsidR="00FE415E" w:rsidRPr="00695298" w:rsidRDefault="00FE415E" w:rsidP="00FE415E">
      <w:pPr>
        <w:numPr>
          <w:ilvl w:val="0"/>
          <w:numId w:val="65"/>
        </w:numPr>
        <w:spacing w:line="276" w:lineRule="auto"/>
        <w:ind w:left="360"/>
        <w:contextualSpacing/>
        <w:rPr>
          <w:b/>
          <w:lang w:val="fr-FR"/>
        </w:rPr>
      </w:pPr>
      <w:r w:rsidRPr="00255803">
        <w:rPr>
          <w:b/>
          <w:lang w:val="fr-FR"/>
        </w:rPr>
        <w:t xml:space="preserve">909 - </w:t>
      </w:r>
      <w:proofErr w:type="spellStart"/>
      <w:r w:rsidRPr="00255803">
        <w:rPr>
          <w:b/>
          <w:lang w:val="fr-FR"/>
        </w:rPr>
        <w:t>Weepholes</w:t>
      </w:r>
      <w:proofErr w:type="spellEnd"/>
    </w:p>
    <w:p w14:paraId="0C04D497" w14:textId="0E12D06A" w:rsidR="00FE415E" w:rsidRPr="00695298" w:rsidRDefault="00FE415E" w:rsidP="00FE415E">
      <w:pPr>
        <w:numPr>
          <w:ilvl w:val="0"/>
          <w:numId w:val="65"/>
        </w:numPr>
        <w:spacing w:line="276" w:lineRule="auto"/>
        <w:ind w:left="360"/>
        <w:contextualSpacing/>
        <w:rPr>
          <w:b/>
          <w:lang w:val="fr-FR"/>
        </w:rPr>
      </w:pPr>
      <w:r w:rsidRPr="00255803">
        <w:rPr>
          <w:b/>
          <w:lang w:val="fr-FR"/>
        </w:rPr>
        <w:t>910 - Drainage pipes</w:t>
      </w:r>
    </w:p>
    <w:p w14:paraId="602038C9" w14:textId="1F2758E6" w:rsidR="00FE415E" w:rsidRPr="00695298" w:rsidRDefault="00FE415E" w:rsidP="00FE415E">
      <w:pPr>
        <w:numPr>
          <w:ilvl w:val="0"/>
          <w:numId w:val="65"/>
        </w:numPr>
        <w:spacing w:line="276" w:lineRule="auto"/>
        <w:ind w:left="360"/>
        <w:contextualSpacing/>
        <w:rPr>
          <w:b/>
          <w:lang w:val="fr-FR"/>
        </w:rPr>
      </w:pPr>
      <w:r w:rsidRPr="00255803">
        <w:rPr>
          <w:b/>
          <w:lang w:val="fr-FR"/>
        </w:rPr>
        <w:t xml:space="preserve">1001 - </w:t>
      </w:r>
      <w:proofErr w:type="spellStart"/>
      <w:r w:rsidRPr="00255803">
        <w:rPr>
          <w:b/>
          <w:lang w:val="fr-FR"/>
        </w:rPr>
        <w:t>Deviation</w:t>
      </w:r>
      <w:proofErr w:type="spellEnd"/>
      <w:r w:rsidRPr="00255803">
        <w:rPr>
          <w:b/>
          <w:lang w:val="fr-FR"/>
        </w:rPr>
        <w:t xml:space="preserve">- pedestrians </w:t>
      </w:r>
      <w:proofErr w:type="spellStart"/>
      <w:r w:rsidRPr="00255803">
        <w:rPr>
          <w:b/>
          <w:lang w:val="fr-FR"/>
        </w:rPr>
        <w:t>crossing</w:t>
      </w:r>
      <w:proofErr w:type="spellEnd"/>
      <w:r w:rsidRPr="00255803">
        <w:rPr>
          <w:b/>
          <w:lang w:val="fr-FR"/>
        </w:rPr>
        <w:t xml:space="preserve"> of the bridge</w:t>
      </w:r>
    </w:p>
    <w:p w14:paraId="4F2F5607" w14:textId="77777777" w:rsidR="00FE415E" w:rsidRPr="00255803" w:rsidRDefault="00FE415E" w:rsidP="00E61320">
      <w:pPr>
        <w:numPr>
          <w:ilvl w:val="0"/>
          <w:numId w:val="65"/>
        </w:numPr>
        <w:spacing w:line="276" w:lineRule="auto"/>
        <w:ind w:hanging="810"/>
        <w:contextualSpacing/>
        <w:rPr>
          <w:b/>
          <w:lang w:val="fr-FR"/>
        </w:rPr>
      </w:pPr>
      <w:r w:rsidRPr="00255803">
        <w:rPr>
          <w:b/>
          <w:lang w:val="fr-FR"/>
        </w:rPr>
        <w:t>SAFETY AND ENVIRONMENTAL PROTECTION</w:t>
      </w:r>
    </w:p>
    <w:p w14:paraId="660430AB" w14:textId="77777777" w:rsidR="00FE415E" w:rsidRPr="00255803" w:rsidRDefault="00FE415E" w:rsidP="00FE415E">
      <w:pPr>
        <w:spacing w:after="120"/>
        <w:rPr>
          <w:lang w:val="fr-FR"/>
        </w:rPr>
      </w:pPr>
      <w:proofErr w:type="spellStart"/>
      <w:r w:rsidRPr="00255803">
        <w:rPr>
          <w:lang w:val="fr-FR"/>
        </w:rPr>
        <w:t>Safetymeasuresshallbe</w:t>
      </w:r>
      <w:proofErr w:type="spellEnd"/>
      <w:r w:rsidRPr="00255803">
        <w:rPr>
          <w:lang w:val="fr-FR"/>
        </w:rPr>
        <w:t xml:space="preserve"> put in place to </w:t>
      </w:r>
      <w:proofErr w:type="spellStart"/>
      <w:r w:rsidRPr="00255803">
        <w:rPr>
          <w:lang w:val="fr-FR"/>
        </w:rPr>
        <w:t>safeguard</w:t>
      </w:r>
      <w:proofErr w:type="spellEnd"/>
      <w:r w:rsidRPr="00255803">
        <w:rPr>
          <w:lang w:val="fr-FR"/>
        </w:rPr>
        <w:t xml:space="preserve"> the </w:t>
      </w:r>
      <w:proofErr w:type="spellStart"/>
      <w:r w:rsidRPr="00255803">
        <w:rPr>
          <w:lang w:val="fr-FR"/>
        </w:rPr>
        <w:t>health</w:t>
      </w:r>
      <w:proofErr w:type="spellEnd"/>
      <w:r w:rsidRPr="00255803">
        <w:rPr>
          <w:lang w:val="fr-FR"/>
        </w:rPr>
        <w:t xml:space="preserve"> of the </w:t>
      </w:r>
      <w:proofErr w:type="spellStart"/>
      <w:r w:rsidRPr="00255803">
        <w:rPr>
          <w:lang w:val="fr-FR"/>
        </w:rPr>
        <w:t>workers</w:t>
      </w:r>
      <w:proofErr w:type="spellEnd"/>
      <w:r w:rsidRPr="00255803">
        <w:rPr>
          <w:lang w:val="fr-FR"/>
        </w:rPr>
        <w:t xml:space="preserve">. </w:t>
      </w:r>
      <w:proofErr w:type="spellStart"/>
      <w:r w:rsidRPr="00255803">
        <w:rPr>
          <w:lang w:val="fr-FR"/>
        </w:rPr>
        <w:t>Theyshallbe</w:t>
      </w:r>
      <w:proofErr w:type="spellEnd"/>
    </w:p>
    <w:p w14:paraId="49CC0010" w14:textId="77777777" w:rsidR="00FE415E" w:rsidRPr="00255803" w:rsidRDefault="00FE415E" w:rsidP="00FE415E">
      <w:pPr>
        <w:spacing w:after="120"/>
        <w:rPr>
          <w:lang w:val="fr-FR"/>
        </w:rPr>
      </w:pPr>
      <w:proofErr w:type="spellStart"/>
      <w:r w:rsidRPr="00255803">
        <w:rPr>
          <w:lang w:val="fr-FR"/>
        </w:rPr>
        <w:lastRenderedPageBreak/>
        <w:t>Equipped</w:t>
      </w:r>
      <w:proofErr w:type="spellEnd"/>
      <w:r w:rsidRPr="00255803">
        <w:rPr>
          <w:lang w:val="fr-FR"/>
        </w:rPr>
        <w:t xml:space="preserve"> </w:t>
      </w:r>
      <w:proofErr w:type="spellStart"/>
      <w:r w:rsidRPr="00255803">
        <w:rPr>
          <w:lang w:val="fr-FR"/>
        </w:rPr>
        <w:t>with</w:t>
      </w:r>
      <w:proofErr w:type="spellEnd"/>
      <w:r w:rsidRPr="00255803">
        <w:rPr>
          <w:lang w:val="fr-FR"/>
        </w:rPr>
        <w:t xml:space="preserve"> </w:t>
      </w:r>
      <w:proofErr w:type="spellStart"/>
      <w:r w:rsidRPr="00255803">
        <w:rPr>
          <w:lang w:val="fr-FR"/>
        </w:rPr>
        <w:t>personal</w:t>
      </w:r>
      <w:proofErr w:type="spellEnd"/>
      <w:r w:rsidRPr="00255803">
        <w:rPr>
          <w:lang w:val="fr-FR"/>
        </w:rPr>
        <w:t xml:space="preserve"> protective </w:t>
      </w:r>
      <w:proofErr w:type="spellStart"/>
      <w:r w:rsidRPr="00255803">
        <w:rPr>
          <w:lang w:val="fr-FR"/>
        </w:rPr>
        <w:t>equipmentlikehelmets</w:t>
      </w:r>
      <w:proofErr w:type="spellEnd"/>
      <w:r w:rsidRPr="00255803">
        <w:rPr>
          <w:lang w:val="fr-FR"/>
        </w:rPr>
        <w:t xml:space="preserve">, boots, </w:t>
      </w:r>
      <w:proofErr w:type="spellStart"/>
      <w:r w:rsidRPr="00255803">
        <w:rPr>
          <w:lang w:val="fr-FR"/>
        </w:rPr>
        <w:t>gloves</w:t>
      </w:r>
      <w:proofErr w:type="spellEnd"/>
      <w:r w:rsidRPr="00255803">
        <w:rPr>
          <w:lang w:val="fr-FR"/>
        </w:rPr>
        <w:t xml:space="preserve">, </w:t>
      </w:r>
      <w:proofErr w:type="spellStart"/>
      <w:r w:rsidRPr="00255803">
        <w:rPr>
          <w:lang w:val="fr-FR"/>
        </w:rPr>
        <w:t>goggles</w:t>
      </w:r>
      <w:proofErr w:type="spellEnd"/>
      <w:r w:rsidRPr="00255803">
        <w:rPr>
          <w:lang w:val="fr-FR"/>
        </w:rPr>
        <w:t xml:space="preserve">, </w:t>
      </w:r>
      <w:proofErr w:type="spellStart"/>
      <w:r w:rsidRPr="00255803">
        <w:rPr>
          <w:lang w:val="fr-FR"/>
        </w:rPr>
        <w:t>raincoats</w:t>
      </w:r>
      <w:proofErr w:type="spellEnd"/>
      <w:r w:rsidRPr="00255803">
        <w:rPr>
          <w:lang w:val="fr-FR"/>
        </w:rPr>
        <w:t xml:space="preserve"> etc. a first </w:t>
      </w:r>
      <w:proofErr w:type="spellStart"/>
      <w:r w:rsidRPr="00255803">
        <w:rPr>
          <w:lang w:val="fr-FR"/>
        </w:rPr>
        <w:t>aid</w:t>
      </w:r>
      <w:proofErr w:type="spellEnd"/>
      <w:r w:rsidRPr="00255803">
        <w:rPr>
          <w:lang w:val="fr-FR"/>
        </w:rPr>
        <w:t xml:space="preserve"> box </w:t>
      </w:r>
      <w:proofErr w:type="spellStart"/>
      <w:r w:rsidRPr="00255803">
        <w:rPr>
          <w:lang w:val="fr-FR"/>
        </w:rPr>
        <w:t>shallbeprovided</w:t>
      </w:r>
      <w:proofErr w:type="spellEnd"/>
      <w:r w:rsidRPr="00255803">
        <w:rPr>
          <w:lang w:val="fr-FR"/>
        </w:rPr>
        <w:t xml:space="preserve"> on the site to </w:t>
      </w:r>
      <w:proofErr w:type="spellStart"/>
      <w:r w:rsidRPr="00255803">
        <w:rPr>
          <w:lang w:val="fr-FR"/>
        </w:rPr>
        <w:t>render</w:t>
      </w:r>
      <w:proofErr w:type="spellEnd"/>
      <w:r w:rsidRPr="00255803">
        <w:rPr>
          <w:lang w:val="fr-FR"/>
        </w:rPr>
        <w:t xml:space="preserve"> first </w:t>
      </w:r>
      <w:proofErr w:type="spellStart"/>
      <w:r w:rsidRPr="00255803">
        <w:rPr>
          <w:lang w:val="fr-FR"/>
        </w:rPr>
        <w:t>aid</w:t>
      </w:r>
      <w:proofErr w:type="spellEnd"/>
      <w:r w:rsidRPr="00255803">
        <w:rPr>
          <w:lang w:val="fr-FR"/>
        </w:rPr>
        <w:t xml:space="preserve"> services in case of </w:t>
      </w:r>
      <w:proofErr w:type="spellStart"/>
      <w:r w:rsidRPr="00255803">
        <w:rPr>
          <w:lang w:val="fr-FR"/>
        </w:rPr>
        <w:t>any</w:t>
      </w:r>
      <w:proofErr w:type="spellEnd"/>
      <w:r w:rsidRPr="00255803">
        <w:rPr>
          <w:lang w:val="fr-FR"/>
        </w:rPr>
        <w:t xml:space="preserve"> accident. </w:t>
      </w:r>
      <w:proofErr w:type="spellStart"/>
      <w:r w:rsidRPr="00255803">
        <w:rPr>
          <w:lang w:val="fr-FR"/>
        </w:rPr>
        <w:t>Before</w:t>
      </w:r>
      <w:proofErr w:type="spellEnd"/>
      <w:r w:rsidRPr="00255803">
        <w:rPr>
          <w:lang w:val="fr-FR"/>
        </w:rPr>
        <w:t xml:space="preserve"> the </w:t>
      </w:r>
      <w:proofErr w:type="spellStart"/>
      <w:r w:rsidRPr="00255803">
        <w:rPr>
          <w:lang w:val="fr-FR"/>
        </w:rPr>
        <w:t>start</w:t>
      </w:r>
      <w:proofErr w:type="spellEnd"/>
      <w:r w:rsidRPr="00255803">
        <w:rPr>
          <w:lang w:val="fr-FR"/>
        </w:rPr>
        <w:t xml:space="preserve"> of </w:t>
      </w:r>
      <w:proofErr w:type="spellStart"/>
      <w:r w:rsidRPr="00255803">
        <w:rPr>
          <w:lang w:val="fr-FR"/>
        </w:rPr>
        <w:t>eachtask</w:t>
      </w:r>
      <w:proofErr w:type="spellEnd"/>
      <w:r w:rsidRPr="00255803">
        <w:rPr>
          <w:lang w:val="fr-FR"/>
        </w:rPr>
        <w:t xml:space="preserve">, </w:t>
      </w:r>
      <w:proofErr w:type="spellStart"/>
      <w:r w:rsidRPr="00255803">
        <w:rPr>
          <w:lang w:val="fr-FR"/>
        </w:rPr>
        <w:t>workersshallbereminded</w:t>
      </w:r>
      <w:proofErr w:type="spellEnd"/>
      <w:r w:rsidRPr="00255803">
        <w:rPr>
          <w:lang w:val="fr-FR"/>
        </w:rPr>
        <w:t xml:space="preserve"> of the </w:t>
      </w:r>
      <w:proofErr w:type="spellStart"/>
      <w:r w:rsidRPr="00255803">
        <w:rPr>
          <w:lang w:val="fr-FR"/>
        </w:rPr>
        <w:t>potentialhazardsassociated</w:t>
      </w:r>
      <w:proofErr w:type="spellEnd"/>
      <w:r w:rsidRPr="00255803">
        <w:rPr>
          <w:lang w:val="fr-FR"/>
        </w:rPr>
        <w:t xml:space="preserve"> to </w:t>
      </w:r>
      <w:proofErr w:type="spellStart"/>
      <w:r w:rsidRPr="00255803">
        <w:rPr>
          <w:lang w:val="fr-FR"/>
        </w:rPr>
        <w:t>thattask</w:t>
      </w:r>
      <w:proofErr w:type="spellEnd"/>
      <w:r w:rsidRPr="00255803">
        <w:rPr>
          <w:lang w:val="fr-FR"/>
        </w:rPr>
        <w:t xml:space="preserve"> and the </w:t>
      </w:r>
      <w:proofErr w:type="spellStart"/>
      <w:r w:rsidRPr="00255803">
        <w:rPr>
          <w:lang w:val="fr-FR"/>
        </w:rPr>
        <w:t>safetymeasures</w:t>
      </w:r>
      <w:proofErr w:type="spellEnd"/>
      <w:r w:rsidRPr="00255803">
        <w:rPr>
          <w:lang w:val="fr-FR"/>
        </w:rPr>
        <w:t xml:space="preserve"> to </w:t>
      </w:r>
      <w:proofErr w:type="spellStart"/>
      <w:r w:rsidRPr="00255803">
        <w:rPr>
          <w:lang w:val="fr-FR"/>
        </w:rPr>
        <w:t>betaken</w:t>
      </w:r>
      <w:proofErr w:type="spellEnd"/>
      <w:r w:rsidRPr="00255803">
        <w:rPr>
          <w:lang w:val="fr-FR"/>
        </w:rPr>
        <w:t xml:space="preserve"> to </w:t>
      </w:r>
      <w:proofErr w:type="spellStart"/>
      <w:r w:rsidRPr="00255803">
        <w:rPr>
          <w:lang w:val="fr-FR"/>
        </w:rPr>
        <w:t>avoid</w:t>
      </w:r>
      <w:proofErr w:type="spellEnd"/>
      <w:r w:rsidRPr="00255803">
        <w:rPr>
          <w:lang w:val="fr-FR"/>
        </w:rPr>
        <w:t xml:space="preserve"> possible accidents. </w:t>
      </w:r>
      <w:proofErr w:type="spellStart"/>
      <w:r w:rsidRPr="00255803">
        <w:rPr>
          <w:lang w:val="fr-FR"/>
        </w:rPr>
        <w:t>Working</w:t>
      </w:r>
      <w:proofErr w:type="spellEnd"/>
      <w:r w:rsidRPr="00255803">
        <w:rPr>
          <w:lang w:val="fr-FR"/>
        </w:rPr>
        <w:t xml:space="preserve"> points </w:t>
      </w:r>
      <w:proofErr w:type="spellStart"/>
      <w:r w:rsidRPr="00255803">
        <w:rPr>
          <w:lang w:val="fr-FR"/>
        </w:rPr>
        <w:t>shallbewellsignalized</w:t>
      </w:r>
      <w:proofErr w:type="spellEnd"/>
      <w:r w:rsidRPr="00255803">
        <w:rPr>
          <w:lang w:val="fr-FR"/>
        </w:rPr>
        <w:t xml:space="preserve"> to road </w:t>
      </w:r>
      <w:proofErr w:type="spellStart"/>
      <w:r w:rsidRPr="00255803">
        <w:rPr>
          <w:lang w:val="fr-FR"/>
        </w:rPr>
        <w:t>usersusingsignboardsplaced</w:t>
      </w:r>
      <w:proofErr w:type="spellEnd"/>
      <w:r w:rsidRPr="00255803">
        <w:rPr>
          <w:lang w:val="fr-FR"/>
        </w:rPr>
        <w:t xml:space="preserve"> at </w:t>
      </w:r>
      <w:proofErr w:type="spellStart"/>
      <w:r w:rsidRPr="00255803">
        <w:rPr>
          <w:lang w:val="fr-FR"/>
        </w:rPr>
        <w:t>adequate</w:t>
      </w:r>
      <w:proofErr w:type="spellEnd"/>
      <w:r w:rsidRPr="00255803">
        <w:rPr>
          <w:lang w:val="fr-FR"/>
        </w:rPr>
        <w:t xml:space="preserve"> positions </w:t>
      </w:r>
      <w:proofErr w:type="spellStart"/>
      <w:r w:rsidRPr="00255803">
        <w:rPr>
          <w:lang w:val="fr-FR"/>
        </w:rPr>
        <w:t>thatcanbe</w:t>
      </w:r>
      <w:proofErr w:type="spellEnd"/>
      <w:r w:rsidRPr="00255803">
        <w:rPr>
          <w:lang w:val="fr-FR"/>
        </w:rPr>
        <w:t xml:space="preserve"> visible to </w:t>
      </w:r>
      <w:proofErr w:type="spellStart"/>
      <w:r w:rsidRPr="00255803">
        <w:rPr>
          <w:lang w:val="fr-FR"/>
        </w:rPr>
        <w:t>everybody</w:t>
      </w:r>
      <w:proofErr w:type="spellEnd"/>
      <w:r w:rsidRPr="00255803">
        <w:rPr>
          <w:lang w:val="fr-FR"/>
        </w:rPr>
        <w:t>.</w:t>
      </w:r>
    </w:p>
    <w:p w14:paraId="219AC64A" w14:textId="48FC9203" w:rsidR="004A1A82" w:rsidRPr="00695298" w:rsidRDefault="00FE415E" w:rsidP="00695298">
      <w:pPr>
        <w:spacing w:after="120"/>
        <w:rPr>
          <w:lang w:val="fr-FR"/>
        </w:rPr>
      </w:pPr>
      <w:proofErr w:type="spellStart"/>
      <w:r w:rsidRPr="00255803">
        <w:rPr>
          <w:lang w:val="fr-FR"/>
        </w:rPr>
        <w:t>Every</w:t>
      </w:r>
      <w:proofErr w:type="spellEnd"/>
      <w:r w:rsidRPr="00255803">
        <w:rPr>
          <w:lang w:val="fr-FR"/>
        </w:rPr>
        <w:t xml:space="preserve"> area </w:t>
      </w:r>
      <w:proofErr w:type="spellStart"/>
      <w:r w:rsidRPr="00255803">
        <w:rPr>
          <w:lang w:val="fr-FR"/>
        </w:rPr>
        <w:t>fromwhichsoilis</w:t>
      </w:r>
      <w:proofErr w:type="spellEnd"/>
      <w:r w:rsidRPr="00255803">
        <w:rPr>
          <w:lang w:val="fr-FR"/>
        </w:rPr>
        <w:t xml:space="preserve"> to </w:t>
      </w:r>
      <w:proofErr w:type="spellStart"/>
      <w:r w:rsidRPr="00255803">
        <w:rPr>
          <w:lang w:val="fr-FR"/>
        </w:rPr>
        <w:t>beextractedshallbecoveredwithvegetativesoil</w:t>
      </w:r>
      <w:proofErr w:type="spellEnd"/>
      <w:r w:rsidRPr="00255803">
        <w:rPr>
          <w:lang w:val="fr-FR"/>
        </w:rPr>
        <w:t xml:space="preserve"> at the end of the job to </w:t>
      </w:r>
      <w:proofErr w:type="spellStart"/>
      <w:r w:rsidRPr="00255803">
        <w:rPr>
          <w:lang w:val="fr-FR"/>
        </w:rPr>
        <w:t>facilitate</w:t>
      </w:r>
      <w:proofErr w:type="spellEnd"/>
      <w:r w:rsidRPr="00255803">
        <w:rPr>
          <w:lang w:val="fr-FR"/>
        </w:rPr>
        <w:t xml:space="preserve"> the </w:t>
      </w:r>
      <w:proofErr w:type="spellStart"/>
      <w:r w:rsidRPr="00255803">
        <w:rPr>
          <w:lang w:val="fr-FR"/>
        </w:rPr>
        <w:t>growth</w:t>
      </w:r>
      <w:proofErr w:type="spellEnd"/>
      <w:r w:rsidRPr="00255803">
        <w:rPr>
          <w:lang w:val="fr-FR"/>
        </w:rPr>
        <w:t xml:space="preserve"> of </w:t>
      </w:r>
      <w:proofErr w:type="spellStart"/>
      <w:r w:rsidR="00695298">
        <w:rPr>
          <w:lang w:val="fr-FR"/>
        </w:rPr>
        <w:t>vegetation</w:t>
      </w:r>
      <w:proofErr w:type="spellEnd"/>
      <w:r w:rsidR="00695298">
        <w:rPr>
          <w:lang w:val="fr-FR"/>
        </w:rPr>
        <w:t xml:space="preserve"> and to </w:t>
      </w:r>
      <w:proofErr w:type="spellStart"/>
      <w:r w:rsidR="00695298">
        <w:rPr>
          <w:lang w:val="fr-FR"/>
        </w:rPr>
        <w:t>avoiderosion</w:t>
      </w:r>
      <w:proofErr w:type="spellEnd"/>
      <w:r w:rsidR="00695298">
        <w:rPr>
          <w:lang w:val="fr-FR"/>
        </w:rPr>
        <w:t>.</w:t>
      </w:r>
    </w:p>
    <w:p w14:paraId="498BC29C" w14:textId="77777777" w:rsidR="000142DC" w:rsidRPr="00620F9B" w:rsidRDefault="000142DC" w:rsidP="002C698F">
      <w:pPr>
        <w:rPr>
          <w:b/>
        </w:rPr>
      </w:pPr>
      <w:r w:rsidRPr="00620F9B">
        <w:rPr>
          <w:b/>
        </w:rPr>
        <w:t>CHAPTER X: MODEL OF ENVIRONMENTAL AND SOCIAL CLAUSES (ESC)</w:t>
      </w:r>
    </w:p>
    <w:p w14:paraId="11B5A89A" w14:textId="77777777" w:rsidR="000142DC" w:rsidRPr="00620F9B" w:rsidRDefault="000142DC" w:rsidP="000142DC">
      <w:pPr>
        <w:rPr>
          <w:b/>
        </w:rPr>
      </w:pPr>
      <w:r w:rsidRPr="00620F9B">
        <w:rPr>
          <w:b/>
        </w:rPr>
        <w:t>Table of Contents</w:t>
      </w:r>
    </w:p>
    <w:p w14:paraId="0111CBD4" w14:textId="77777777" w:rsidR="000142DC" w:rsidRPr="00620F9B" w:rsidRDefault="000142DC" w:rsidP="000142DC">
      <w:pPr>
        <w:rPr>
          <w:b/>
        </w:rPr>
      </w:pPr>
      <w:r w:rsidRPr="00620F9B">
        <w:rPr>
          <w:b/>
        </w:rPr>
        <w:t>I. INTRODUCTION 1</w:t>
      </w:r>
    </w:p>
    <w:p w14:paraId="22C53A1E" w14:textId="77777777" w:rsidR="000142DC" w:rsidRPr="00620F9B" w:rsidRDefault="000142DC" w:rsidP="000142DC">
      <w:r w:rsidRPr="00620F9B">
        <w:t>II. GENERAL OBLIGATIONS 1</w:t>
      </w:r>
    </w:p>
    <w:p w14:paraId="035349ED" w14:textId="77777777" w:rsidR="000142DC" w:rsidRPr="00620F9B" w:rsidRDefault="000142DC" w:rsidP="000142DC">
      <w:r w:rsidRPr="00620F9B">
        <w:t>II.1. Responsibilities of the Contractor (the Contractor and its Subcontractors) 1</w:t>
      </w:r>
    </w:p>
    <w:p w14:paraId="2D47AA7B" w14:textId="77777777" w:rsidR="000142DC" w:rsidRPr="00620F9B" w:rsidRDefault="000142DC" w:rsidP="000142DC">
      <w:r w:rsidRPr="00620F9B">
        <w:t>II.2. Commitments of the Project Management 3</w:t>
      </w:r>
    </w:p>
    <w:p w14:paraId="3163F44F" w14:textId="77777777" w:rsidR="000142DC" w:rsidRPr="00620F9B" w:rsidRDefault="000142DC" w:rsidP="000142DC">
      <w:r w:rsidRPr="00620F9B">
        <w:t>II.3. Contractor's Internal Regulations 3</w:t>
      </w:r>
    </w:p>
    <w:p w14:paraId="62A055B3" w14:textId="77777777" w:rsidR="000142DC" w:rsidRPr="00620F9B" w:rsidRDefault="000142DC" w:rsidP="000142DC">
      <w:r w:rsidRPr="00620F9B">
        <w:t>II.4. Inspections, Notifications, Non-Conformity Management, and Sanctions 3</w:t>
      </w:r>
    </w:p>
    <w:p w14:paraId="3C0491CD" w14:textId="77777777" w:rsidR="000142DC" w:rsidRPr="00620F9B" w:rsidRDefault="000142DC" w:rsidP="000142DC">
      <w:r w:rsidRPr="00620F9B">
        <w:t>II.4.1. Monitoring the Implementation of the Environmental and Social Clauses of the CCES 3</w:t>
      </w:r>
    </w:p>
    <w:p w14:paraId="165A387F" w14:textId="77777777" w:rsidR="000142DC" w:rsidRPr="00620F9B" w:rsidRDefault="000142DC" w:rsidP="000142DC">
      <w:r w:rsidRPr="00620F9B">
        <w:t>II.4.2. Notification of Non-Conformities 4</w:t>
      </w:r>
    </w:p>
    <w:p w14:paraId="1E361D81" w14:textId="77777777" w:rsidR="000142DC" w:rsidRPr="00620F9B" w:rsidRDefault="000142DC" w:rsidP="000142DC">
      <w:r w:rsidRPr="00620F9B">
        <w:t>II.4.3. Management of Non-Conformities 4</w:t>
      </w:r>
    </w:p>
    <w:p w14:paraId="1D16AEA3" w14:textId="77777777" w:rsidR="000142DC" w:rsidRPr="00620F9B" w:rsidRDefault="000142DC" w:rsidP="000142DC">
      <w:r w:rsidRPr="00620F9B">
        <w:t>II.4.4. Conditions for Suspension of Work 5</w:t>
      </w:r>
    </w:p>
    <w:p w14:paraId="0A3675B7" w14:textId="77777777" w:rsidR="000142DC" w:rsidRPr="00620F9B" w:rsidRDefault="000142DC" w:rsidP="000142DC">
      <w:r w:rsidRPr="00620F9B">
        <w:t>II.5. PROVISIONS PRIOR TO THE EXECUTION OF THE WORKS 5</w:t>
      </w:r>
    </w:p>
    <w:p w14:paraId="664EA06E" w14:textId="77777777" w:rsidR="000142DC" w:rsidRPr="00620F9B" w:rsidRDefault="000142DC" w:rsidP="000142DC">
      <w:r w:rsidRPr="00620F9B">
        <w:t>II.5.1. Resources Allocated to Environmental and Social Management 5</w:t>
      </w:r>
    </w:p>
    <w:p w14:paraId="716D8994" w14:textId="77777777" w:rsidR="000142DC" w:rsidRPr="00620F9B" w:rsidRDefault="000142DC" w:rsidP="000142DC">
      <w:r w:rsidRPr="00620F9B">
        <w:t>II.5.2. Construction Site Environmental and Social Management Plan (CSEMP) 6</w:t>
      </w:r>
    </w:p>
    <w:p w14:paraId="1243E901" w14:textId="77777777" w:rsidR="000142DC" w:rsidRPr="00620F9B" w:rsidRDefault="000142DC" w:rsidP="000142DC">
      <w:r w:rsidRPr="00620F9B">
        <w:t>III. EXECUTION OF WORK 6</w:t>
      </w:r>
    </w:p>
    <w:p w14:paraId="524E971D" w14:textId="77777777" w:rsidR="000142DC" w:rsidRPr="00620F9B" w:rsidRDefault="000142DC" w:rsidP="000142DC">
      <w:r w:rsidRPr="00620F9B">
        <w:t>III.1. Construction Kick-off Meeting 6</w:t>
      </w:r>
    </w:p>
    <w:p w14:paraId="2C0825E1" w14:textId="77777777" w:rsidR="000142DC" w:rsidRPr="00620F9B" w:rsidRDefault="000142DC" w:rsidP="000142DC">
      <w:r w:rsidRPr="00620F9B">
        <w:t>III.2. Site Access and Installation 7</w:t>
      </w:r>
    </w:p>
    <w:p w14:paraId="4FA1E342" w14:textId="77777777" w:rsidR="000142DC" w:rsidRPr="00620F9B" w:rsidRDefault="000142DC" w:rsidP="000142DC">
      <w:r w:rsidRPr="00620F9B">
        <w:t>III.2.1. Access 7</w:t>
      </w:r>
    </w:p>
    <w:p w14:paraId="10982F80" w14:textId="77777777" w:rsidR="000142DC" w:rsidRPr="00620F9B" w:rsidRDefault="000142DC" w:rsidP="000142DC">
      <w:r w:rsidRPr="00620F9B">
        <w:t>III.2.2. Traffic 7</w:t>
      </w:r>
    </w:p>
    <w:p w14:paraId="3962F0C8" w14:textId="77777777" w:rsidR="000142DC" w:rsidRPr="00620F9B" w:rsidRDefault="000142DC" w:rsidP="000142DC">
      <w:r w:rsidRPr="00620F9B">
        <w:t>III.2.3. Installation 7</w:t>
      </w:r>
    </w:p>
    <w:p w14:paraId="23BBF3BD" w14:textId="77777777" w:rsidR="000142DC" w:rsidRPr="00620F9B" w:rsidRDefault="000142DC" w:rsidP="000142DC">
      <w:r w:rsidRPr="00620F9B">
        <w:t xml:space="preserve">III.2.4. Permits and Authorizations </w:t>
      </w:r>
      <w:proofErr w:type="gramStart"/>
      <w:r w:rsidRPr="00620F9B">
        <w:t>Before</w:t>
      </w:r>
      <w:proofErr w:type="gramEnd"/>
      <w:r w:rsidRPr="00620F9B">
        <w:t xml:space="preserve"> Work 9</w:t>
      </w:r>
    </w:p>
    <w:p w14:paraId="7C824D48" w14:textId="77777777" w:rsidR="000142DC" w:rsidRPr="00620F9B" w:rsidRDefault="000142DC" w:rsidP="000142DC">
      <w:r w:rsidRPr="00620F9B">
        <w:t>III.3. Clearance of Rights-of-Way and Identification of Networks 9</w:t>
      </w:r>
    </w:p>
    <w:p w14:paraId="2DDBC921" w14:textId="77777777" w:rsidR="000142DC" w:rsidRPr="00620F9B" w:rsidRDefault="000142DC" w:rsidP="000142DC">
      <w:r w:rsidRPr="00620F9B">
        <w:t>III.4. Provisions Applicable to Construction Site Installation and Throughout the Execution of Work 9</w:t>
      </w:r>
    </w:p>
    <w:p w14:paraId="63BFC822" w14:textId="77777777" w:rsidR="000142DC" w:rsidRPr="00620F9B" w:rsidRDefault="000142DC" w:rsidP="000142DC">
      <w:r w:rsidRPr="00620F9B">
        <w:t>III.4.1. Weekly Environmental and Social Inspections 9</w:t>
      </w:r>
    </w:p>
    <w:p w14:paraId="4F6DB5B0" w14:textId="77777777" w:rsidR="000142DC" w:rsidRPr="00620F9B" w:rsidRDefault="000142DC" w:rsidP="000142DC">
      <w:r w:rsidRPr="00620F9B">
        <w:t>III.4.2. Reporting 9</w:t>
      </w:r>
    </w:p>
    <w:p w14:paraId="3EE00C03" w14:textId="77777777" w:rsidR="000142DC" w:rsidRPr="00620F9B" w:rsidRDefault="000142DC" w:rsidP="000142DC">
      <w:r w:rsidRPr="00620F9B">
        <w:t>III.5. Health and Safety Management 11</w:t>
      </w:r>
    </w:p>
    <w:p w14:paraId="34399839" w14:textId="77777777" w:rsidR="000142DC" w:rsidRPr="00620F9B" w:rsidRDefault="000142DC" w:rsidP="000142DC">
      <w:r w:rsidRPr="00620F9B">
        <w:t xml:space="preserve">III.6. Information, Awareness-Raising, and Capacity </w:t>
      </w:r>
      <w:r w:rsidR="00231B2B">
        <w:t>Building</w:t>
      </w:r>
      <w:r w:rsidRPr="00620F9B">
        <w:t xml:space="preserve"> 12</w:t>
      </w:r>
    </w:p>
    <w:p w14:paraId="209180FA" w14:textId="77777777" w:rsidR="000142DC" w:rsidRPr="00620F9B" w:rsidRDefault="000142DC" w:rsidP="000142DC">
      <w:r w:rsidRPr="00620F9B">
        <w:t>IV. ENVIRONMENTAL PROTECTION: REQUIREMENTS FOR MITIGATING ENVIRONMENTAL IMPACTS 13</w:t>
      </w:r>
    </w:p>
    <w:p w14:paraId="090DA820" w14:textId="77777777" w:rsidR="000142DC" w:rsidRPr="00620F9B" w:rsidRDefault="000142DC" w:rsidP="000142DC">
      <w:r w:rsidRPr="00620F9B">
        <w:t>IV.1. Maintenance and Waste Management 13</w:t>
      </w:r>
    </w:p>
    <w:p w14:paraId="6BF79B08" w14:textId="77777777" w:rsidR="000142DC" w:rsidRPr="00620F9B" w:rsidRDefault="000142DC" w:rsidP="000142DC">
      <w:r w:rsidRPr="00620F9B">
        <w:t xml:space="preserve">IV.2. Preventive Measures </w:t>
      </w:r>
      <w:proofErr w:type="gramStart"/>
      <w:r w:rsidRPr="00620F9B">
        <w:t>Against</w:t>
      </w:r>
      <w:proofErr w:type="gramEnd"/>
      <w:r w:rsidRPr="00620F9B">
        <w:t xml:space="preserve"> Noise and Dust Emissions 14</w:t>
      </w:r>
    </w:p>
    <w:p w14:paraId="15035FB8" w14:textId="77777777" w:rsidR="000142DC" w:rsidRPr="00620F9B" w:rsidRDefault="000142DC" w:rsidP="000142DC">
      <w:r w:rsidRPr="00620F9B">
        <w:t>IV.3. Storage and Use of Potentially Polluting Substances 15</w:t>
      </w:r>
    </w:p>
    <w:p w14:paraId="3D7BD934" w14:textId="77777777" w:rsidR="000142DC" w:rsidRPr="00620F9B" w:rsidRDefault="000142DC" w:rsidP="000142DC">
      <w:r w:rsidRPr="00620F9B">
        <w:t>IV.4. Fuels and Lubricants 15</w:t>
      </w:r>
    </w:p>
    <w:p w14:paraId="5348850B" w14:textId="77777777" w:rsidR="000142DC" w:rsidRPr="00620F9B" w:rsidRDefault="000142DC" w:rsidP="000142DC">
      <w:r w:rsidRPr="00620F9B">
        <w:t>IV.5. Other Potentially Polluting Substances 15</w:t>
      </w:r>
    </w:p>
    <w:p w14:paraId="2024D914" w14:textId="77777777" w:rsidR="000142DC" w:rsidRPr="00620F9B" w:rsidRDefault="000142DC" w:rsidP="000142DC">
      <w:r w:rsidRPr="00620F9B">
        <w:t>IV.6. Management of Accidental Pollution 15</w:t>
      </w:r>
    </w:p>
    <w:p w14:paraId="40A8A530" w14:textId="77777777" w:rsidR="000142DC" w:rsidRPr="00620F9B" w:rsidRDefault="000142DC" w:rsidP="000142DC">
      <w:r w:rsidRPr="00620F9B">
        <w:t>IV.7. Principle of Response Following Accidental Pollution 16</w:t>
      </w:r>
    </w:p>
    <w:p w14:paraId="20D602DF" w14:textId="77777777" w:rsidR="000142DC" w:rsidRPr="00620F9B" w:rsidRDefault="000142DC" w:rsidP="000142DC">
      <w:r w:rsidRPr="00620F9B">
        <w:t xml:space="preserve">IV.8. Protection of Natural Areas </w:t>
      </w:r>
      <w:proofErr w:type="gramStart"/>
      <w:r w:rsidRPr="00620F9B">
        <w:t>Against</w:t>
      </w:r>
      <w:proofErr w:type="gramEnd"/>
      <w:r w:rsidRPr="00620F9B">
        <w:t xml:space="preserve"> Fire 16</w:t>
      </w:r>
    </w:p>
    <w:p w14:paraId="4D38F615" w14:textId="77777777" w:rsidR="000142DC" w:rsidRPr="00620F9B" w:rsidRDefault="000142DC" w:rsidP="000142DC">
      <w:r w:rsidRPr="00620F9B">
        <w:t>IV.9. Preservation of the Site's Landscape Integrity 16</w:t>
      </w:r>
    </w:p>
    <w:p w14:paraId="1D457200" w14:textId="77777777" w:rsidR="000142DC" w:rsidRPr="00620F9B" w:rsidRDefault="000142DC" w:rsidP="000142DC">
      <w:r w:rsidRPr="00620F9B">
        <w:t>IV.10. Protection of Biodiversity 17</w:t>
      </w:r>
    </w:p>
    <w:p w14:paraId="0C3332D5" w14:textId="77777777" w:rsidR="000142DC" w:rsidRPr="00620F9B" w:rsidRDefault="000142DC" w:rsidP="000142DC">
      <w:r w:rsidRPr="00620F9B">
        <w:lastRenderedPageBreak/>
        <w:t>V. Management of Social Risks and Impacts: Plan/Program/Measures to Manage Social Risks and Impacts 18</w:t>
      </w:r>
    </w:p>
    <w:p w14:paraId="2331DE23" w14:textId="77777777" w:rsidR="000142DC" w:rsidRPr="00620F9B" w:rsidRDefault="000142DC" w:rsidP="000142DC">
      <w:r w:rsidRPr="00620F9B">
        <w:t>V.1. Workforce Management Plan/Program/Measures 18</w:t>
      </w:r>
    </w:p>
    <w:p w14:paraId="4B23A680" w14:textId="77777777" w:rsidR="000142DC" w:rsidRPr="00620F9B" w:rsidRDefault="000142DC" w:rsidP="000142DC">
      <w:r w:rsidRPr="00620F9B">
        <w:t>V.2. Workforce Influx Management Plan/Program/Measures 19</w:t>
      </w:r>
    </w:p>
    <w:p w14:paraId="31B768C6" w14:textId="77777777" w:rsidR="000142DC" w:rsidRPr="00620F9B" w:rsidRDefault="000142DC" w:rsidP="000142DC">
      <w:r w:rsidRPr="00620F9B">
        <w:t>V.3. Plan/Program/Measures for the Prevention and Response to Gender-Based Violence: Sexual Exploitation and Abuse (SEA) and Sexual Harassment (SH) 20</w:t>
      </w:r>
    </w:p>
    <w:p w14:paraId="643B3976" w14:textId="77777777" w:rsidR="000142DC" w:rsidRPr="00620F9B" w:rsidRDefault="000142DC" w:rsidP="000142DC">
      <w:r w:rsidRPr="00620F9B">
        <w:t>V.4. Plan/Program/Measures for the Prevention of Damage to Persons and Property 21</w:t>
      </w:r>
    </w:p>
    <w:p w14:paraId="4F185349" w14:textId="77777777" w:rsidR="000142DC" w:rsidRPr="00620F9B" w:rsidRDefault="000142DC" w:rsidP="000142DC">
      <w:r w:rsidRPr="00620F9B">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r w:rsidRPr="00620F9B">
        <w:t>V.6. Cultural Heritage Management Plan/Program/Measures 23</w:t>
      </w:r>
    </w:p>
    <w:p w14:paraId="77ADC17F" w14:textId="77777777" w:rsidR="000142DC" w:rsidRPr="00620F9B" w:rsidRDefault="000142DC" w:rsidP="000142DC">
      <w:r w:rsidRPr="00620F9B">
        <w:t>V.7. Social Communication Plan/Program/Measures 24</w:t>
      </w:r>
    </w:p>
    <w:p w14:paraId="5FE5129B" w14:textId="77777777" w:rsidR="000142DC" w:rsidRPr="00620F9B" w:rsidRDefault="000142DC" w:rsidP="000142DC">
      <w:r w:rsidRPr="00620F9B">
        <w:t>V.8. Complaint Management Plan/Program/Measures: The Complaint Management Mechanism (CMM) 24</w:t>
      </w:r>
    </w:p>
    <w:p w14:paraId="7207ACAE" w14:textId="77777777" w:rsidR="000142DC" w:rsidRPr="00A5562E" w:rsidRDefault="000142DC" w:rsidP="000142DC">
      <w:pPr>
        <w:rPr>
          <w:b/>
        </w:rPr>
      </w:pPr>
      <w:r w:rsidRPr="00A5562E">
        <w:rPr>
          <w:b/>
        </w:rPr>
        <w:t>VI. SITE WITHDRAWAL AT THE END OF WORK 25</w:t>
      </w:r>
    </w:p>
    <w:p w14:paraId="2B789064" w14:textId="77777777" w:rsidR="000142DC" w:rsidRPr="00A5562E" w:rsidRDefault="000142DC" w:rsidP="000142DC">
      <w:pPr>
        <w:rPr>
          <w:b/>
        </w:rPr>
      </w:pPr>
      <w:r w:rsidRPr="00A5562E">
        <w:rPr>
          <w:b/>
        </w:rPr>
        <w:t>VII. APPENDICES 26</w:t>
      </w:r>
    </w:p>
    <w:p w14:paraId="4B480580" w14:textId="77777777" w:rsidR="000142DC" w:rsidRPr="00620F9B" w:rsidRDefault="000142DC" w:rsidP="000142DC">
      <w:r w:rsidRPr="00620F9B">
        <w:t>Appendix 1: Contents of the Site ESMP 26</w:t>
      </w:r>
    </w:p>
    <w:p w14:paraId="2507C9AE" w14:textId="77777777" w:rsidR="000142DC" w:rsidRPr="00620F9B" w:rsidRDefault="000142DC" w:rsidP="000142DC">
      <w:r w:rsidRPr="00620F9B">
        <w:t>Appendix 2: Properties That Make a Product Dangerous 29</w:t>
      </w:r>
    </w:p>
    <w:p w14:paraId="36D0EB4F" w14:textId="77777777" w:rsidR="000142DC" w:rsidRPr="00620F9B" w:rsidRDefault="000142DC" w:rsidP="000142DC">
      <w:r w:rsidRPr="00620F9B">
        <w:t>Appendix 4: Risk Management of Exploitation and Sexual Abuse (SEA) and/or Sexual Harassment (SH) 30</w:t>
      </w:r>
    </w:p>
    <w:p w14:paraId="07DFFA0A" w14:textId="77777777" w:rsidR="000142DC" w:rsidRPr="00620F9B" w:rsidRDefault="000142DC" w:rsidP="000142DC">
      <w:r w:rsidRPr="00620F9B">
        <w:t>Appendix 5. Codes of Conduct 31</w:t>
      </w:r>
    </w:p>
    <w:p w14:paraId="193EEB9C" w14:textId="19EA76B7" w:rsidR="000142DC" w:rsidRPr="00695298" w:rsidRDefault="000142DC" w:rsidP="002C698F">
      <w:r w:rsidRPr="00620F9B">
        <w:t>Appendix 6: Rapid Incident Reporting and Notificat</w:t>
      </w:r>
      <w:r w:rsidR="00695298">
        <w:t>ion Form and Action Plan XXX 54</w:t>
      </w:r>
    </w:p>
    <w:p w14:paraId="1DE16F1B" w14:textId="77777777" w:rsidR="000142DC" w:rsidRPr="00620F9B" w:rsidRDefault="000142DC" w:rsidP="000142DC">
      <w:pPr>
        <w:ind w:left="180"/>
        <w:rPr>
          <w:b/>
        </w:rPr>
      </w:pPr>
      <w:r w:rsidRPr="00620F9B">
        <w:rPr>
          <w:b/>
        </w:rPr>
        <w:t>LIST OF ACRONYMS AND ABBREVIATIONS</w:t>
      </w:r>
    </w:p>
    <w:p w14:paraId="6C701175" w14:textId="77777777" w:rsidR="000142DC" w:rsidRPr="00620F9B" w:rsidRDefault="000142DC" w:rsidP="000142DC">
      <w:pPr>
        <w:ind w:left="180"/>
      </w:pPr>
      <w:r w:rsidRPr="00620F9B">
        <w:t>ILO:  International Labor Office</w:t>
      </w:r>
    </w:p>
    <w:p w14:paraId="225AAD9E" w14:textId="77777777" w:rsidR="000142DC" w:rsidRPr="00620F9B" w:rsidRDefault="000142DC" w:rsidP="000142DC">
      <w:pPr>
        <w:ind w:left="180"/>
      </w:pPr>
      <w:r w:rsidRPr="00620F9B">
        <w:t>CCES: Environmental and Social Clauses</w:t>
      </w:r>
    </w:p>
    <w:p w14:paraId="0BC34079" w14:textId="77777777" w:rsidR="000142DC" w:rsidRPr="00620F9B" w:rsidRDefault="000142DC" w:rsidP="000142DC">
      <w:pPr>
        <w:ind w:left="180"/>
      </w:pPr>
      <w:proofErr w:type="gramStart"/>
      <w:r w:rsidRPr="00620F9B">
        <w:t>TSP :Special</w:t>
      </w:r>
      <w:proofErr w:type="gramEnd"/>
      <w:r w:rsidRPr="00620F9B">
        <w:t xml:space="preserve"> Technical Clauses</w:t>
      </w:r>
    </w:p>
    <w:p w14:paraId="5C8D0CAA" w14:textId="77777777" w:rsidR="000142DC" w:rsidRPr="00620F9B" w:rsidRDefault="000142DC" w:rsidP="000142DC">
      <w:pPr>
        <w:ind w:left="180"/>
      </w:pPr>
      <w:r w:rsidRPr="00620F9B">
        <w:t>CGES: Environmental and Social Management Framework</w:t>
      </w:r>
    </w:p>
    <w:p w14:paraId="2A2BC421" w14:textId="77777777" w:rsidR="000142DC" w:rsidRPr="00620F9B" w:rsidRDefault="000142DC" w:rsidP="000142DC">
      <w:pPr>
        <w:ind w:left="180"/>
      </w:pPr>
      <w:r w:rsidRPr="00620F9B">
        <w:t>CPPA: Planning Framework for Indigenous Peoples</w:t>
      </w:r>
    </w:p>
    <w:p w14:paraId="6C0FEED1" w14:textId="77777777" w:rsidR="000142DC" w:rsidRPr="00620F9B" w:rsidRDefault="000142DC" w:rsidP="000142DC">
      <w:pPr>
        <w:ind w:left="180"/>
      </w:pPr>
      <w:r w:rsidRPr="00620F9B">
        <w:t>CPR: Resettlement Policy Framework</w:t>
      </w:r>
    </w:p>
    <w:p w14:paraId="3A49B70C" w14:textId="77777777" w:rsidR="000142DC" w:rsidRPr="00620F9B" w:rsidRDefault="000142DC" w:rsidP="000142DC">
      <w:pPr>
        <w:ind w:left="180"/>
      </w:pPr>
      <w:r w:rsidRPr="00620F9B">
        <w:t>E&amp;S: Environmental and Social</w:t>
      </w:r>
    </w:p>
    <w:p w14:paraId="39000939" w14:textId="77777777" w:rsidR="000142DC" w:rsidRPr="00620F9B" w:rsidRDefault="000142DC" w:rsidP="000142DC">
      <w:pPr>
        <w:ind w:left="180"/>
      </w:pPr>
      <w:r w:rsidRPr="00620F9B">
        <w:t>SEA: Sexual Exploitation and Abuse</w:t>
      </w:r>
    </w:p>
    <w:p w14:paraId="516E9C95" w14:textId="77777777" w:rsidR="000142DC" w:rsidRPr="00620F9B" w:rsidRDefault="000142DC" w:rsidP="000142DC">
      <w:pPr>
        <w:ind w:left="180"/>
      </w:pPr>
      <w:r w:rsidRPr="00620F9B">
        <w:t>EPC: Collective Protective Equipment</w:t>
      </w:r>
    </w:p>
    <w:p w14:paraId="1B79E7E8" w14:textId="77777777" w:rsidR="000142DC" w:rsidRPr="00620F9B" w:rsidRDefault="000142DC" w:rsidP="000142DC">
      <w:pPr>
        <w:ind w:left="180"/>
      </w:pPr>
      <w:r w:rsidRPr="00620F9B">
        <w:t>PPE: Personal Protective Equipment</w:t>
      </w:r>
    </w:p>
    <w:p w14:paraId="2EC278B6" w14:textId="77777777" w:rsidR="000142DC" w:rsidRPr="00620F9B" w:rsidRDefault="000142DC" w:rsidP="000142DC">
      <w:pPr>
        <w:ind w:left="180"/>
      </w:pPr>
      <w:r w:rsidRPr="00620F9B">
        <w:t>ESHS: Environmental, Social, Health and Safety</w:t>
      </w:r>
    </w:p>
    <w:p w14:paraId="759DB841" w14:textId="77777777" w:rsidR="000142DC" w:rsidRPr="00620F9B" w:rsidRDefault="000142DC" w:rsidP="000142DC">
      <w:pPr>
        <w:ind w:left="180"/>
      </w:pPr>
      <w:r w:rsidRPr="00620F9B">
        <w:t>MSDS: Safety Data Sheet</w:t>
      </w:r>
    </w:p>
    <w:p w14:paraId="3EB28329" w14:textId="77777777" w:rsidR="000142DC" w:rsidRPr="00620F9B" w:rsidRDefault="000142DC" w:rsidP="000142DC">
      <w:pPr>
        <w:ind w:left="180"/>
      </w:pPr>
      <w:r w:rsidRPr="00620F9B">
        <w:t>HIMO: Labor-Intensive</w:t>
      </w:r>
    </w:p>
    <w:p w14:paraId="615E84F3" w14:textId="77777777" w:rsidR="000142DC" w:rsidRPr="00620F9B" w:rsidRDefault="000142DC" w:rsidP="000142DC">
      <w:pPr>
        <w:ind w:left="180"/>
      </w:pPr>
      <w:r w:rsidRPr="00620F9B">
        <w:t>HS: Sexual Harassment</w:t>
      </w:r>
    </w:p>
    <w:p w14:paraId="021F3BF1" w14:textId="77777777" w:rsidR="000142DC" w:rsidRPr="00620F9B" w:rsidRDefault="000142DC" w:rsidP="000142DC">
      <w:pPr>
        <w:ind w:left="180"/>
      </w:pPr>
      <w:r w:rsidRPr="00620F9B">
        <w:t>STI: Sexually Transmitted Infections</w:t>
      </w:r>
    </w:p>
    <w:p w14:paraId="034B41FB" w14:textId="77777777" w:rsidR="000142DC" w:rsidRPr="00620F9B" w:rsidRDefault="000142DC" w:rsidP="000142DC">
      <w:pPr>
        <w:ind w:left="180"/>
      </w:pPr>
      <w:proofErr w:type="gramStart"/>
      <w:r w:rsidRPr="00620F9B">
        <w:t>km/h</w:t>
      </w:r>
      <w:proofErr w:type="gramEnd"/>
      <w:r w:rsidRPr="00620F9B">
        <w:t>: Kilometers/Hour</w:t>
      </w:r>
    </w:p>
    <w:p w14:paraId="792EDADA" w14:textId="77777777" w:rsidR="000142DC" w:rsidRPr="00620F9B" w:rsidRDefault="000142DC" w:rsidP="000142DC">
      <w:pPr>
        <w:ind w:left="180"/>
      </w:pPr>
      <w:r w:rsidRPr="00620F9B">
        <w:t>MINEPDED: Ministry of the Environment, Nature Conservation and Sustainable Development</w:t>
      </w:r>
    </w:p>
    <w:p w14:paraId="158ED587" w14:textId="77777777" w:rsidR="000142DC" w:rsidRPr="00620F9B" w:rsidRDefault="000142DC" w:rsidP="000142DC">
      <w:pPr>
        <w:ind w:left="180"/>
      </w:pPr>
      <w:r w:rsidRPr="00620F9B">
        <w:t>MGP: Grievance Management Mechanism</w:t>
      </w:r>
    </w:p>
    <w:p w14:paraId="23A26374" w14:textId="77777777" w:rsidR="000142DC" w:rsidRPr="00620F9B" w:rsidRDefault="000142DC" w:rsidP="000142DC">
      <w:pPr>
        <w:ind w:left="180"/>
      </w:pPr>
      <w:r w:rsidRPr="00620F9B">
        <w:t>MGPT: Worker Grievance Management Mechanism</w:t>
      </w:r>
    </w:p>
    <w:p w14:paraId="27CE1097" w14:textId="77777777" w:rsidR="000142DC" w:rsidRPr="00620F9B" w:rsidRDefault="000142DC" w:rsidP="000142DC">
      <w:pPr>
        <w:ind w:left="180"/>
      </w:pPr>
      <w:r w:rsidRPr="00620F9B">
        <w:t>STD: Sexually Transmitted Disease</w:t>
      </w:r>
    </w:p>
    <w:p w14:paraId="275F3438" w14:textId="77777777" w:rsidR="000142DC" w:rsidRPr="00620F9B" w:rsidRDefault="000142DC" w:rsidP="000142DC">
      <w:pPr>
        <w:ind w:left="180"/>
      </w:pPr>
      <w:r w:rsidRPr="00620F9B">
        <w:t>NC: Non-Complianc</w:t>
      </w:r>
      <w:bookmarkStart w:id="31" w:name="_GoBack"/>
      <w:bookmarkEnd w:id="31"/>
      <w:r w:rsidRPr="00620F9B">
        <w:t>e</w:t>
      </w:r>
    </w:p>
    <w:p w14:paraId="0A630723" w14:textId="77777777" w:rsidR="000142DC" w:rsidRPr="00620F9B" w:rsidRDefault="000142DC" w:rsidP="000142DC">
      <w:pPr>
        <w:ind w:left="180"/>
      </w:pPr>
      <w:r w:rsidRPr="00620F9B">
        <w:t>NES: Environmental and Social Standards</w:t>
      </w:r>
    </w:p>
    <w:p w14:paraId="14158570" w14:textId="77777777" w:rsidR="000142DC" w:rsidRPr="00620F9B" w:rsidRDefault="000142DC" w:rsidP="000142DC">
      <w:pPr>
        <w:ind w:left="180"/>
      </w:pPr>
      <w:proofErr w:type="gramStart"/>
      <w:r w:rsidRPr="00620F9B">
        <w:t>WHO :World</w:t>
      </w:r>
      <w:proofErr w:type="gramEnd"/>
      <w:r w:rsidRPr="00620F9B">
        <w:t xml:space="preserve"> Health Organization</w:t>
      </w:r>
    </w:p>
    <w:p w14:paraId="18ACC440" w14:textId="77777777" w:rsidR="000142DC" w:rsidRPr="00620F9B" w:rsidRDefault="000142DC" w:rsidP="000142DC">
      <w:pPr>
        <w:ind w:left="180"/>
      </w:pPr>
      <w:r w:rsidRPr="00620F9B">
        <w:t>XXXX Project Name</w:t>
      </w:r>
    </w:p>
    <w:p w14:paraId="36F18552" w14:textId="77777777" w:rsidR="000142DC" w:rsidRPr="00E90E38" w:rsidRDefault="000142DC" w:rsidP="000142DC">
      <w:pPr>
        <w:ind w:left="180"/>
        <w:rPr>
          <w:lang w:val="fr-FR"/>
        </w:rPr>
      </w:pPr>
      <w:r w:rsidRPr="00E90E38">
        <w:rPr>
          <w:lang w:val="fr-FR"/>
        </w:rPr>
        <w:t>PCS: Social Communication Program</w:t>
      </w:r>
    </w:p>
    <w:p w14:paraId="6A946BDC" w14:textId="77777777" w:rsidR="000142DC" w:rsidRPr="00E90E38" w:rsidRDefault="000142DC" w:rsidP="000142DC">
      <w:pPr>
        <w:ind w:left="180"/>
        <w:rPr>
          <w:lang w:val="fr-FR"/>
        </w:rPr>
      </w:pPr>
      <w:r w:rsidRPr="00E90E38">
        <w:rPr>
          <w:lang w:val="fr-FR"/>
        </w:rPr>
        <w:lastRenderedPageBreak/>
        <w:t xml:space="preserve">PEE: </w:t>
      </w:r>
      <w:proofErr w:type="spellStart"/>
      <w:r w:rsidRPr="00E90E38">
        <w:rPr>
          <w:lang w:val="fr-FR"/>
        </w:rPr>
        <w:t>Environmental</w:t>
      </w:r>
      <w:proofErr w:type="spellEnd"/>
      <w:r w:rsidRPr="00E90E38">
        <w:rPr>
          <w:lang w:val="fr-FR"/>
        </w:rPr>
        <w:t xml:space="preserve"> Engagement Plan</w:t>
      </w:r>
    </w:p>
    <w:p w14:paraId="5AFAC54A" w14:textId="77777777" w:rsidR="000142DC" w:rsidRPr="00620F9B" w:rsidRDefault="000142DC" w:rsidP="000142DC">
      <w:pPr>
        <w:ind w:left="180"/>
      </w:pPr>
      <w:r w:rsidRPr="00620F9B">
        <w:t>ESMP: Environmental and Social Management Plan</w:t>
      </w:r>
    </w:p>
    <w:p w14:paraId="616F9713" w14:textId="77777777" w:rsidR="000142DC" w:rsidRPr="00620F9B" w:rsidRDefault="000142DC" w:rsidP="000142DC">
      <w:pPr>
        <w:ind w:left="180"/>
      </w:pPr>
      <w:r w:rsidRPr="00620F9B">
        <w:t>PGMO: Workforce Management Plan</w:t>
      </w:r>
    </w:p>
    <w:p w14:paraId="1103A306" w14:textId="77777777" w:rsidR="000142DC" w:rsidRPr="00620F9B" w:rsidRDefault="000142DC" w:rsidP="000142DC">
      <w:pPr>
        <w:ind w:left="180"/>
      </w:pPr>
      <w:r w:rsidRPr="00620F9B">
        <w:t>PPMP: Stakeholder Mobilization Plan</w:t>
      </w:r>
    </w:p>
    <w:p w14:paraId="5391DEF7" w14:textId="77777777" w:rsidR="000142DC" w:rsidRPr="00620F9B" w:rsidRDefault="000142DC" w:rsidP="000142DC">
      <w:pPr>
        <w:ind w:left="180"/>
      </w:pPr>
      <w:r w:rsidRPr="00620F9B">
        <w:t>PHSE: Environmental Health and Safety Plan</w:t>
      </w:r>
    </w:p>
    <w:p w14:paraId="1E239601" w14:textId="77777777" w:rsidR="000142DC" w:rsidRPr="00620F9B" w:rsidRDefault="000142DC" w:rsidP="000142DC">
      <w:pPr>
        <w:ind w:left="180"/>
      </w:pPr>
      <w:r w:rsidRPr="00620F9B">
        <w:t>UGP: Project Management Unit</w:t>
      </w:r>
    </w:p>
    <w:p w14:paraId="563E69E5" w14:textId="77777777" w:rsidR="000142DC" w:rsidRPr="00620F9B" w:rsidRDefault="000142DC" w:rsidP="000142DC">
      <w:pPr>
        <w:ind w:left="180"/>
      </w:pPr>
      <w:r w:rsidRPr="00620F9B">
        <w:t>AIDS: Acquired Immunodeficiency Syndrome</w:t>
      </w:r>
    </w:p>
    <w:p w14:paraId="3371659C" w14:textId="77777777" w:rsidR="000142DC" w:rsidRPr="00620F9B" w:rsidRDefault="000142DC" w:rsidP="000142DC">
      <w:pPr>
        <w:ind w:left="180"/>
      </w:pPr>
      <w:r w:rsidRPr="00620F9B">
        <w:t>OHS: Occupational Health and Safety</w:t>
      </w:r>
    </w:p>
    <w:p w14:paraId="2053EF56" w14:textId="77777777" w:rsidR="000142DC" w:rsidRPr="00620F9B" w:rsidRDefault="000142DC" w:rsidP="000142DC">
      <w:pPr>
        <w:ind w:left="180"/>
      </w:pPr>
      <w:r w:rsidRPr="00620F9B">
        <w:t>HIV: Human Immunodeficiency Virus</w:t>
      </w:r>
    </w:p>
    <w:p w14:paraId="4F116BAA" w14:textId="77777777" w:rsidR="000142DC" w:rsidRPr="00620F9B" w:rsidRDefault="000142DC" w:rsidP="000142DC">
      <w:pPr>
        <w:ind w:left="180"/>
      </w:pPr>
      <w:r w:rsidRPr="00620F9B">
        <w:t xml:space="preserve">VAC: Violence </w:t>
      </w:r>
      <w:proofErr w:type="gramStart"/>
      <w:r w:rsidRPr="00620F9B">
        <w:t>Against</w:t>
      </w:r>
      <w:proofErr w:type="gramEnd"/>
      <w:r w:rsidRPr="00620F9B">
        <w:t xml:space="preserve"> Children</w:t>
      </w:r>
    </w:p>
    <w:p w14:paraId="7666E1DD" w14:textId="52D919E7" w:rsidR="008C77E8" w:rsidRPr="00695298" w:rsidRDefault="00695298" w:rsidP="00695298">
      <w:pPr>
        <w:ind w:left="180"/>
      </w:pPr>
      <w:r>
        <w:t>GBV Gender-Based Violence</w:t>
      </w:r>
    </w:p>
    <w:p w14:paraId="1C74A4F4" w14:textId="7FF58157" w:rsidR="000142DC" w:rsidRPr="004A7BE5" w:rsidRDefault="000142DC" w:rsidP="004A7BE5">
      <w:pPr>
        <w:ind w:left="180"/>
        <w:rPr>
          <w:b/>
        </w:rPr>
      </w:pPr>
      <w:r w:rsidRPr="00A5562E">
        <w:rPr>
          <w:b/>
        </w:rPr>
        <w:t>I. INTRODUCTION</w:t>
      </w:r>
    </w:p>
    <w:p w14:paraId="1F724925" w14:textId="086FF5B9" w:rsidR="000142DC" w:rsidRPr="00620F9B" w:rsidRDefault="000142DC" w:rsidP="004A7BE5">
      <w:pPr>
        <w:ind w:left="180"/>
      </w:pPr>
      <w:r w:rsidRPr="00620F9B">
        <w:t xml:space="preserve">This Environmental and Social Specifications template relates </w:t>
      </w:r>
      <w:proofErr w:type="gramStart"/>
      <w:r w:rsidRPr="00620F9B">
        <w:t>to (please describe</w:t>
      </w:r>
      <w:proofErr w:type="gramEnd"/>
      <w:r w:rsidRPr="00620F9B">
        <w:t xml:space="preserve"> the work covered by these clauses). The template </w:t>
      </w:r>
      <w:proofErr w:type="gramStart"/>
      <w:r w:rsidRPr="00620F9B">
        <w:t>will also be used</w:t>
      </w:r>
      <w:proofErr w:type="gramEnd"/>
      <w:r w:rsidRPr="00620F9B">
        <w:t xml:space="preserve"> to draw the Contractor's particular attention to the environmental, social, safety, and health services to be implemented during the execution of the work.</w:t>
      </w:r>
    </w:p>
    <w:p w14:paraId="32BB0576" w14:textId="05151C75" w:rsidR="000142DC" w:rsidRPr="00620F9B" w:rsidRDefault="000142DC" w:rsidP="00695298">
      <w:pPr>
        <w:ind w:left="180"/>
      </w:pPr>
      <w:r w:rsidRPr="00620F9B">
        <w:t xml:space="preserve">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w:t>
      </w:r>
      <w:proofErr w:type="gramStart"/>
      <w:r w:rsidRPr="00620F9B">
        <w:t>be implemented</w:t>
      </w:r>
      <w:proofErr w:type="gramEnd"/>
      <w:r w:rsidRPr="00620F9B">
        <w:t xml:space="preserve"> by the Contractor from the work start order until final acceptance of the works by the P</w:t>
      </w:r>
      <w:r w:rsidR="00695298">
        <w:t>roject Owner or their delegate.</w:t>
      </w:r>
    </w:p>
    <w:p w14:paraId="4BCD3FEE" w14:textId="77777777" w:rsidR="000142DC" w:rsidRPr="00620F9B" w:rsidRDefault="000142DC" w:rsidP="000142DC">
      <w:pPr>
        <w:ind w:left="180"/>
      </w:pPr>
      <w:proofErr w:type="gramStart"/>
      <w:r w:rsidRPr="00620F9B">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roofErr w:type="gramEnd"/>
    </w:p>
    <w:p w14:paraId="1C1A72EB" w14:textId="77777777" w:rsidR="000142DC" w:rsidRPr="00620F9B" w:rsidRDefault="000142DC" w:rsidP="000142DC">
      <w:pPr>
        <w:ind w:left="180"/>
      </w:pPr>
      <w:r w:rsidRPr="00620F9B">
        <w:t>II. GENERAL OBLIGATIONS</w:t>
      </w:r>
    </w:p>
    <w:p w14:paraId="3DB75299" w14:textId="77777777" w:rsidR="000142DC" w:rsidRPr="00620F9B" w:rsidRDefault="000142DC" w:rsidP="000142DC">
      <w:pPr>
        <w:ind w:left="180"/>
      </w:pPr>
      <w:r w:rsidRPr="00620F9B">
        <w:t>II.1. Responsibilities of the Contractor (the Contractor and its Subcontractors)</w:t>
      </w:r>
    </w:p>
    <w:p w14:paraId="4310F788" w14:textId="6B28C317" w:rsidR="000142DC" w:rsidRPr="00620F9B" w:rsidRDefault="000142DC" w:rsidP="00695298">
      <w:pPr>
        <w:ind w:left="180"/>
      </w:pPr>
      <w:r w:rsidRPr="00620F9B">
        <w:t>The Contractor is solely and entirely responsible for compliance with this CCES. Subcontracting part of the work does not exempt it from full responsibility to the Contractor for compliance with these clauses. It therefore has the following enviro</w:t>
      </w:r>
      <w:r w:rsidR="00695298">
        <w:t>nmental and social obligations:</w:t>
      </w:r>
    </w:p>
    <w:p w14:paraId="7CF505C1" w14:textId="77777777" w:rsidR="000142DC" w:rsidRPr="00620F9B" w:rsidRDefault="000142DC" w:rsidP="000142DC">
      <w:pPr>
        <w:ind w:left="180"/>
      </w:pPr>
      <w:r w:rsidRPr="00620F9B">
        <w:t>1. It must prepare, before the actual start of on-site work, the Construction Site ESMP in compliance with the requirements of the Construction Site Environmental and Social Standards Committee (CCES) and the World Bank's Environmental and Social Standards</w:t>
      </w:r>
      <w:proofErr w:type="gramStart"/>
      <w:r w:rsidRPr="00620F9B">
        <w:t>;</w:t>
      </w:r>
      <w:proofErr w:type="gramEnd"/>
    </w:p>
    <w:p w14:paraId="5EEAA5C9" w14:textId="77777777" w:rsidR="000142DC" w:rsidRPr="00620F9B" w:rsidRDefault="000142DC" w:rsidP="000142DC">
      <w:pPr>
        <w:ind w:left="180"/>
      </w:pPr>
      <w:r w:rsidRPr="00620F9B">
        <w:t>2. It must implement the Construction Site ESMP throughout the period from contract signing to final acceptance of the works by the Project Owner or their delegate</w:t>
      </w:r>
      <w:proofErr w:type="gramStart"/>
      <w:r w:rsidRPr="00620F9B">
        <w:t>;</w:t>
      </w:r>
      <w:proofErr w:type="gramEnd"/>
    </w:p>
    <w:p w14:paraId="6AE706C7" w14:textId="77777777" w:rsidR="000142DC" w:rsidRPr="00620F9B" w:rsidRDefault="000142DC" w:rsidP="000142DC">
      <w:pPr>
        <w:ind w:left="180"/>
      </w:pPr>
      <w:r w:rsidRPr="00620F9B">
        <w:t>3. It must have a dedicated organization and resources to ensure:</w:t>
      </w:r>
    </w:p>
    <w:p w14:paraId="3BFBFCAD" w14:textId="77777777" w:rsidR="000142DC" w:rsidRPr="00620F9B" w:rsidRDefault="000142DC" w:rsidP="000142DC">
      <w:pPr>
        <w:ind w:left="180"/>
      </w:pPr>
      <w:r w:rsidRPr="00620F9B">
        <w:t> (</w:t>
      </w:r>
      <w:proofErr w:type="spellStart"/>
      <w:r w:rsidRPr="00620F9B">
        <w:t>i</w:t>
      </w:r>
      <w:proofErr w:type="spellEnd"/>
      <w:r w:rsidRPr="00620F9B">
        <w:t>) the preparation of environmental and social documentation,</w:t>
      </w:r>
    </w:p>
    <w:p w14:paraId="4D194067" w14:textId="77777777" w:rsidR="000142DC" w:rsidRPr="00620F9B" w:rsidRDefault="000142DC" w:rsidP="000142DC">
      <w:pPr>
        <w:ind w:left="180"/>
      </w:pPr>
      <w:r w:rsidRPr="00620F9B">
        <w:t> (ii) environmental and social monitoring of construction activities,</w:t>
      </w:r>
    </w:p>
    <w:p w14:paraId="5CC89B2A" w14:textId="77777777" w:rsidR="000142DC" w:rsidRPr="00620F9B" w:rsidRDefault="000142DC" w:rsidP="000142DC">
      <w:pPr>
        <w:ind w:left="180"/>
      </w:pPr>
      <w:r w:rsidRPr="00620F9B">
        <w:t> (iii) the definition of corrective measures in cases of non-compliance and the prevention of non-compliance,</w:t>
      </w:r>
    </w:p>
    <w:p w14:paraId="16F57BBE" w14:textId="77777777" w:rsidR="000142DC" w:rsidRPr="00620F9B" w:rsidRDefault="000142DC" w:rsidP="000142DC">
      <w:pPr>
        <w:ind w:left="180"/>
      </w:pPr>
      <w:r w:rsidRPr="00620F9B">
        <w:t> (</w:t>
      </w:r>
      <w:proofErr w:type="gramStart"/>
      <w:r w:rsidRPr="00620F9B">
        <w:t>iv</w:t>
      </w:r>
      <w:proofErr w:type="gramEnd"/>
      <w:r w:rsidRPr="00620F9B">
        <w:t>) adequate and timely communication between the various parties involved;</w:t>
      </w:r>
    </w:p>
    <w:p w14:paraId="6298E790" w14:textId="77777777" w:rsidR="000142DC" w:rsidRPr="00620F9B" w:rsidRDefault="000142DC" w:rsidP="000142DC">
      <w:pPr>
        <w:ind w:left="180"/>
      </w:pPr>
      <w:r w:rsidRPr="00620F9B">
        <w:t xml:space="preserve">4. He must ensure compliance with good environmental, social, health, and safety (ESHS) practices, including aspects relating to the prevention and management of GBV/SEA/HS incidents in the </w:t>
      </w:r>
      <w:r w:rsidRPr="00620F9B">
        <w:lastRenderedPageBreak/>
        <w:t>workplace and in communities, as well as the management of complaints and grievances related to the project;</w:t>
      </w:r>
    </w:p>
    <w:p w14:paraId="1EF85A5A" w14:textId="77777777" w:rsidR="000142DC" w:rsidRPr="00620F9B" w:rsidRDefault="000142DC" w:rsidP="000142DC">
      <w:pPr>
        <w:ind w:left="180"/>
      </w:pPr>
      <w:r w:rsidRPr="00620F9B">
        <w:t xml:space="preserve">5. He must be familiar with, comply with, and enforce all regulations, laws, decrees, standards, and other government provisions of a socio-environmental nature, including those corresponding to national and municipal areas that, in one way or another, </w:t>
      </w:r>
      <w:proofErr w:type="gramStart"/>
      <w:r w:rsidRPr="00620F9B">
        <w:t>are related</w:t>
      </w:r>
      <w:proofErr w:type="gramEnd"/>
      <w:r w:rsidRPr="00620F9B">
        <w:t xml:space="preserve"> to the work covered by the contract. In the absence of knowledge of one or more of these regulations, or others not specifically indicated and their corresponding updates, he is not exempt from the responsibility to comply with these regulations</w:t>
      </w:r>
      <w:proofErr w:type="gramStart"/>
      <w:r w:rsidRPr="00620F9B">
        <w:t>;</w:t>
      </w:r>
      <w:proofErr w:type="gramEnd"/>
    </w:p>
    <w:p w14:paraId="38AEFCC5" w14:textId="77777777" w:rsidR="000142DC" w:rsidRPr="00620F9B" w:rsidRDefault="000142DC" w:rsidP="000142DC">
      <w:pPr>
        <w:ind w:left="180"/>
      </w:pPr>
      <w:r w:rsidRPr="00620F9B">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pPr>
      <w:r w:rsidRPr="00620F9B">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pPr>
      <w:r w:rsidRPr="00620F9B">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pPr>
      <w:r w:rsidRPr="00620F9B">
        <w:t xml:space="preserve"> Law 1998 </w:t>
      </w:r>
      <w:proofErr w:type="gramStart"/>
      <w:r w:rsidRPr="00620F9B">
        <w:t>on classified</w:t>
      </w:r>
      <w:proofErr w:type="gramEnd"/>
      <w:r w:rsidRPr="00620F9B">
        <w:t xml:space="preserve"> hazardous establishments such as quarries;</w:t>
      </w:r>
    </w:p>
    <w:p w14:paraId="70A550AF" w14:textId="77777777" w:rsidR="000142DC" w:rsidRPr="00620F9B" w:rsidRDefault="000142DC" w:rsidP="000142DC">
      <w:pPr>
        <w:ind w:left="180"/>
      </w:pPr>
      <w:r w:rsidRPr="00620F9B">
        <w:t> Law No. 98/005 of April 14, 1998, on the water regime;</w:t>
      </w:r>
    </w:p>
    <w:p w14:paraId="11154F66" w14:textId="77777777" w:rsidR="000142DC" w:rsidRPr="00620F9B" w:rsidRDefault="000142DC" w:rsidP="000142DC">
      <w:pPr>
        <w:ind w:left="180"/>
      </w:pPr>
      <w:r w:rsidRPr="00620F9B">
        <w:t> Law No. 96/67 of April 8, 1996 on the protection of national road heritage,</w:t>
      </w:r>
    </w:p>
    <w:p w14:paraId="7993BF69" w14:textId="77777777" w:rsidR="000142DC" w:rsidRPr="00620F9B" w:rsidRDefault="000142DC" w:rsidP="000142DC">
      <w:pPr>
        <w:ind w:left="180"/>
      </w:pPr>
      <w:r w:rsidRPr="00620F9B">
        <w:t> Law No. 2016/017 of December 14, 2016 on the mining code, which governs the conditions for opening quarry sites and laterite borrow pits</w:t>
      </w:r>
      <w:proofErr w:type="gramStart"/>
      <w:r w:rsidRPr="00620F9B">
        <w:t>;</w:t>
      </w:r>
      <w:proofErr w:type="gramEnd"/>
    </w:p>
    <w:p w14:paraId="34232AA9" w14:textId="77777777" w:rsidR="009A2D1B" w:rsidRPr="00620F9B" w:rsidRDefault="009A2D1B" w:rsidP="009A2D1B">
      <w:r w:rsidRPr="00620F9B">
        <w:t> Law No. 85/09 of July 4, 1985, relating to expropriation for public utility and compensation arrangements;</w:t>
      </w:r>
    </w:p>
    <w:p w14:paraId="442877A0" w14:textId="77777777" w:rsidR="009A2D1B" w:rsidRPr="00620F9B" w:rsidRDefault="009A2D1B" w:rsidP="009A2D1B">
      <w:r w:rsidRPr="00620F9B">
        <w:t> Law No. 92/007 of August 14, 1992, establishing the Labor Code, which sets out the conditions of employment, health, and safety at work;</w:t>
      </w:r>
    </w:p>
    <w:p w14:paraId="5F8213FC" w14:textId="77777777" w:rsidR="009A2D1B" w:rsidRPr="00620F9B" w:rsidRDefault="009A2D1B" w:rsidP="009A2D1B">
      <w:r w:rsidRPr="00620F9B">
        <w:t xml:space="preserve"> Decree No. 2013/00171/PM of February 14, 2013, on environmental impact assessments, which may involve compensatory measures to </w:t>
      </w:r>
      <w:proofErr w:type="gramStart"/>
      <w:r w:rsidRPr="00620F9B">
        <w:t>be paid</w:t>
      </w:r>
      <w:proofErr w:type="gramEnd"/>
      <w:r w:rsidRPr="00620F9B">
        <w:t xml:space="preserve"> by contractors;</w:t>
      </w:r>
    </w:p>
    <w:p w14:paraId="1C4582BD" w14:textId="77777777" w:rsidR="009A2D1B" w:rsidRPr="00620F9B" w:rsidRDefault="009A2D1B" w:rsidP="009A2D1B">
      <w:r w:rsidRPr="00620F9B">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r w:rsidRPr="00620F9B">
        <w:t> Decree No. 2011/2581 of 23 August 2011 regulating harmful and/or hazardous chemical substances;</w:t>
      </w:r>
    </w:p>
    <w:p w14:paraId="15F67C03" w14:textId="77777777" w:rsidR="009A2D1B" w:rsidRPr="00620F9B" w:rsidRDefault="009A2D1B" w:rsidP="009A2D1B">
      <w:r w:rsidRPr="00620F9B">
        <w:t> Decree No. 2011/2582 of 23 August 2011 establishing the conditions for the protection of the atmosphere;</w:t>
      </w:r>
    </w:p>
    <w:p w14:paraId="2C004513" w14:textId="77777777" w:rsidR="009A2D1B" w:rsidRPr="00620F9B" w:rsidRDefault="009A2D1B" w:rsidP="009A2D1B">
      <w:r w:rsidRPr="00620F9B">
        <w:t> Decree No. 2011/2583 of 23 August 2011 regulating noise and odor pollution;</w:t>
      </w:r>
    </w:p>
    <w:p w14:paraId="2166B668" w14:textId="77777777" w:rsidR="009A2D1B" w:rsidRPr="00620F9B" w:rsidRDefault="009A2D1B" w:rsidP="009A2D1B">
      <w:r w:rsidRPr="00620F9B">
        <w:t xml:space="preserve"> Decree No. 2003/418/PM of 25 February 2003 establishing the compensation rates to </w:t>
      </w:r>
      <w:proofErr w:type="gramStart"/>
      <w:r w:rsidRPr="00620F9B">
        <w:t>be awarded</w:t>
      </w:r>
      <w:proofErr w:type="gramEnd"/>
      <w:r w:rsidRPr="00620F9B">
        <w:t xml:space="preserve"> to owners who are victims of the destruction of crops and cultivated trees for public purposes. This may serve as a basis for property valuation in the event of accidental destruction or occupation of temporary sites by contractors</w:t>
      </w:r>
      <w:proofErr w:type="gramStart"/>
      <w:r w:rsidRPr="00620F9B">
        <w:t>;</w:t>
      </w:r>
      <w:proofErr w:type="gramEnd"/>
    </w:p>
    <w:p w14:paraId="7C7078B6" w14:textId="77777777" w:rsidR="009A2D1B" w:rsidRPr="00620F9B" w:rsidRDefault="009A2D1B" w:rsidP="009A2D1B">
      <w:r w:rsidRPr="00620F9B">
        <w:t> Decree No. 2022/5074/PM of July 4, 2022, establishing the procedures for monitoring the social compliance of projects,</w:t>
      </w:r>
    </w:p>
    <w:p w14:paraId="01D3E285" w14:textId="77777777" w:rsidR="009A2D1B" w:rsidRPr="00620F9B" w:rsidRDefault="009A2D1B" w:rsidP="009A2D1B">
      <w:r w:rsidRPr="00620F9B">
        <w:t> The World Bank's Environmental and Social Standards that are relevant to the project (See the Project's Environmental and Social Engagement Plan, available from the Project Management Unit).</w:t>
      </w:r>
    </w:p>
    <w:p w14:paraId="48E8AF02" w14:textId="19787F44" w:rsidR="009A2D1B" w:rsidRPr="00620F9B" w:rsidRDefault="009A2D1B" w:rsidP="009A2D1B">
      <w:r w:rsidRPr="00620F9B">
        <w:t>8. It must develop internal regulations and implement codes of conduct applicable to al</w:t>
      </w:r>
      <w:r w:rsidR="00695298">
        <w:t>l employees and subcontractors</w:t>
      </w:r>
      <w:proofErr w:type="gramStart"/>
      <w:r w:rsidR="00695298">
        <w:t>;</w:t>
      </w:r>
      <w:proofErr w:type="gramEnd"/>
    </w:p>
    <w:p w14:paraId="79EDB2CE" w14:textId="1263F5CE" w:rsidR="009A2D1B" w:rsidRPr="00620F9B" w:rsidRDefault="009A2D1B" w:rsidP="009A2D1B">
      <w:r w:rsidRPr="00620F9B">
        <w:t>9. It must assume responsibility for any complaints related to non-c</w:t>
      </w:r>
      <w:r w:rsidR="00695298">
        <w:t>ompliance with the environment.</w:t>
      </w:r>
    </w:p>
    <w:p w14:paraId="2EF1757C" w14:textId="77777777" w:rsidR="009A2D1B" w:rsidRPr="00620F9B" w:rsidRDefault="009A2D1B" w:rsidP="009A2D1B">
      <w:r w:rsidRPr="00620F9B">
        <w:t>II.2. Commitments of the Project Management</w:t>
      </w:r>
    </w:p>
    <w:p w14:paraId="0034D836" w14:textId="77777777" w:rsidR="009A2D1B" w:rsidRPr="00620F9B" w:rsidRDefault="009A2D1B" w:rsidP="009A2D1B">
      <w:r w:rsidRPr="00620F9B">
        <w:t xml:space="preserve">The Project Manager approves, approves, </w:t>
      </w:r>
      <w:proofErr w:type="gramStart"/>
      <w:r w:rsidRPr="00620F9B">
        <w:t>and transmits</w:t>
      </w:r>
      <w:proofErr w:type="gramEnd"/>
      <w:r w:rsidRPr="00620F9B">
        <w:t xml:space="preserve"> this CCES, including the site ESMP, to the Project Owner, and ensures the rigorous application of said CCES.</w:t>
      </w:r>
    </w:p>
    <w:p w14:paraId="06575202" w14:textId="77777777" w:rsidR="009A2D1B" w:rsidRPr="00620F9B" w:rsidRDefault="009A2D1B" w:rsidP="009A2D1B"/>
    <w:p w14:paraId="7C855154" w14:textId="77BBE3D4" w:rsidR="009A2D1B" w:rsidRPr="00620F9B" w:rsidRDefault="009A2D1B" w:rsidP="009A2D1B">
      <w:proofErr w:type="gramStart"/>
      <w:r w:rsidRPr="00620F9B">
        <w:lastRenderedPageBreak/>
        <w:t xml:space="preserve">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w:t>
      </w:r>
      <w:r w:rsidR="00695298">
        <w:t>as the final evaluation report.</w:t>
      </w:r>
      <w:proofErr w:type="gramEnd"/>
    </w:p>
    <w:p w14:paraId="218E00A6" w14:textId="77777777" w:rsidR="009A2D1B" w:rsidRPr="00620F9B" w:rsidRDefault="009A2D1B" w:rsidP="009A2D1B">
      <w:r w:rsidRPr="00620F9B">
        <w:t>II.3. Contractor's Internal Regulations</w:t>
      </w:r>
    </w:p>
    <w:p w14:paraId="3C1B1A91" w14:textId="33F57610" w:rsidR="009A2D1B" w:rsidRPr="00620F9B" w:rsidRDefault="009A2D1B" w:rsidP="009A2D1B">
      <w:r w:rsidRPr="00620F9B">
        <w:t xml:space="preserve">The Contractor must visibly display internal regulations in the various facilities of the base camp, specifically </w:t>
      </w:r>
      <w:proofErr w:type="gramStart"/>
      <w:r w:rsidRPr="00620F9B">
        <w:t>prescribing:</w:t>
      </w:r>
      <w:proofErr w:type="gramEnd"/>
      <w:r w:rsidRPr="00620F9B">
        <w:t xml:space="preserve"> a ban on poaching; compliance with environmental requirements; hygiene rules; and safety measures. These regulations </w:t>
      </w:r>
      <w:proofErr w:type="gramStart"/>
      <w:r w:rsidRPr="00620F9B">
        <w:t>must be signed by the Contractor and made available to the territorially competent Labor Inspector</w:t>
      </w:r>
      <w:proofErr w:type="gramEnd"/>
      <w:r w:rsidRPr="00620F9B">
        <w:t xml:space="preserve">. Upon </w:t>
      </w:r>
      <w:proofErr w:type="gramStart"/>
      <w:r w:rsidRPr="00620F9B">
        <w:t>recruitment;</w:t>
      </w:r>
      <w:proofErr w:type="gramEnd"/>
      <w:r w:rsidRPr="00620F9B">
        <w:t xml:space="preserve"> Each employee must be made aware of the main points</w:t>
      </w:r>
      <w:r w:rsidR="00695298">
        <w:t xml:space="preserve"> of these internal regulations.</w:t>
      </w:r>
    </w:p>
    <w:p w14:paraId="76D709A9" w14:textId="77777777" w:rsidR="009A2D1B" w:rsidRPr="00620F9B" w:rsidRDefault="009A2D1B" w:rsidP="009A2D1B">
      <w:r w:rsidRPr="00620F9B">
        <w:t>II.4. Controls, notifications, non-compliance management, and sanctions</w:t>
      </w:r>
    </w:p>
    <w:p w14:paraId="329A8232" w14:textId="77777777" w:rsidR="009A2D1B" w:rsidRPr="00620F9B" w:rsidRDefault="009A2D1B" w:rsidP="009A2D1B">
      <w:r w:rsidRPr="00620F9B">
        <w:t>II.4.1. Monitoring the implementation of the environmental and social clauses of the CCES</w:t>
      </w:r>
    </w:p>
    <w:p w14:paraId="6C817DEB" w14:textId="77777777" w:rsidR="009A2D1B" w:rsidRPr="00620F9B" w:rsidRDefault="009A2D1B" w:rsidP="009A2D1B">
      <w:r w:rsidRPr="00620F9B">
        <w:t xml:space="preserve">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w:t>
      </w:r>
      <w:proofErr w:type="gramStart"/>
      <w:r w:rsidRPr="00620F9B">
        <w:t>is carried out</w:t>
      </w:r>
      <w:proofErr w:type="gramEnd"/>
      <w:r w:rsidRPr="00620F9B">
        <w:t xml:space="preserve"> during site visits, where corrective actions are addressed directly to the Contractor. Depending on the nature of the activity </w:t>
      </w:r>
      <w:proofErr w:type="gramStart"/>
      <w:r w:rsidRPr="00620F9B">
        <w:t>being implemented</w:t>
      </w:r>
      <w:proofErr w:type="gramEnd"/>
      <w:r w:rsidRPr="00620F9B">
        <w:t xml:space="preserve">, this monitoring may be daily, weekly, or monthly. The findings </w:t>
      </w:r>
      <w:proofErr w:type="gramStart"/>
      <w:r w:rsidRPr="00620F9B">
        <w:t>are recorded</w:t>
      </w:r>
      <w:proofErr w:type="gramEnd"/>
      <w:r w:rsidRPr="00620F9B">
        <w:t xml:space="preserve"> in monthly, quarterly, and semi-annual monitoring reports.</w:t>
      </w:r>
    </w:p>
    <w:p w14:paraId="3EC8A4B2" w14:textId="77777777" w:rsidR="009A2D1B" w:rsidRPr="00620F9B" w:rsidRDefault="009A2D1B" w:rsidP="009A2D1B">
      <w:r w:rsidRPr="00620F9B">
        <w:t>II.4.2. Notification of Non-Compliances</w:t>
      </w:r>
    </w:p>
    <w:p w14:paraId="3263121D" w14:textId="77777777" w:rsidR="009A2D1B" w:rsidRPr="00620F9B" w:rsidRDefault="009A2D1B" w:rsidP="009A2D1B">
      <w:r w:rsidRPr="00620F9B">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r w:rsidRPr="00620F9B">
        <w:t>II.4.3. Management of Non-Compliances</w:t>
      </w:r>
    </w:p>
    <w:p w14:paraId="1CA64568" w14:textId="77777777" w:rsidR="000142DC" w:rsidRPr="00620F9B" w:rsidRDefault="009A2D1B" w:rsidP="009A2D1B">
      <w:r w:rsidRPr="00620F9B">
        <w:t xml:space="preserve">Non-compliances detected during inspections carried out by the Contractor or the Project Manager </w:t>
      </w:r>
      <w:proofErr w:type="gramStart"/>
      <w:r w:rsidRPr="00620F9B">
        <w:t>will be handled</w:t>
      </w:r>
      <w:proofErr w:type="gramEnd"/>
      <w:r w:rsidRPr="00620F9B">
        <w:t xml:space="preserve"> in a manner appropriate to the severity of the situation. Non-compliances </w:t>
      </w:r>
      <w:proofErr w:type="gramStart"/>
      <w:r w:rsidRPr="00620F9B">
        <w:t>will be defined</w:t>
      </w:r>
      <w:proofErr w:type="gramEnd"/>
      <w:r w:rsidRPr="00620F9B">
        <w:t xml:space="preserve"> as discrepancies with the requirements of the regulations in force, this CCES, the CGES, and the Construction Site ESMP. Non-compliances </w:t>
      </w:r>
      <w:proofErr w:type="gramStart"/>
      <w:r w:rsidRPr="00620F9B">
        <w:t>will therefore be divided</w:t>
      </w:r>
      <w:proofErr w:type="gramEnd"/>
      <w:r w:rsidRPr="00620F9B">
        <w:t xml:space="preserve"> into four categories:</w:t>
      </w:r>
    </w:p>
    <w:p w14:paraId="31C17169" w14:textId="77777777" w:rsidR="0030079B" w:rsidRPr="00620F9B" w:rsidRDefault="0030079B" w:rsidP="0030079B">
      <w:r w:rsidRPr="00620F9B">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r w:rsidRPr="00620F9B">
        <w:t xml:space="preserve">b) Level </w:t>
      </w:r>
      <w:proofErr w:type="gramStart"/>
      <w:r w:rsidRPr="00620F9B">
        <w:t>1</w:t>
      </w:r>
      <w:proofErr w:type="gramEnd"/>
      <w:r w:rsidRPr="00620F9B">
        <w:t xml:space="preserve"> non-conformity: for non-conformities that present a moderate and non-immediate risk in terms of the environment, society, health or safety, such as the inconsistent wearing of complete Personal Protective Equipment (PPE). Non-compliance </w:t>
      </w:r>
      <w:proofErr w:type="gramStart"/>
      <w:r w:rsidRPr="00620F9B">
        <w:t>shall be notified</w:t>
      </w:r>
      <w:proofErr w:type="gramEnd"/>
      <w:r w:rsidRPr="00620F9B">
        <w:t xml:space="preserve">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roofErr w:type="gramStart"/>
      <w:r w:rsidRPr="00620F9B">
        <w:t xml:space="preserve">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w:t>
      </w:r>
      <w:r w:rsidRPr="00620F9B">
        <w:lastRenderedPageBreak/>
        <w:t>of STIs/HIV/AIDS, or the storage of waste (batteries, filters, etc.) on unsealed ground.</w:t>
      </w:r>
      <w:proofErr w:type="gramEnd"/>
      <w:r w:rsidRPr="00620F9B">
        <w:t xml:space="preserve"> The same procedure as for level 1 non-compliances shall apply. The resolution </w:t>
      </w:r>
      <w:proofErr w:type="gramStart"/>
      <w:r w:rsidRPr="00620F9B">
        <w:t>must be made</w:t>
      </w:r>
      <w:proofErr w:type="gramEnd"/>
      <w:r w:rsidRPr="00620F9B">
        <w:t xml:space="preserve"> within three (03) working days. Any level 2 non-compliance not corrected within a period exceeding three (03) working days </w:t>
      </w:r>
      <w:proofErr w:type="gramStart"/>
      <w:r w:rsidRPr="00620F9B">
        <w:t>will be raised</w:t>
      </w:r>
      <w:proofErr w:type="gramEnd"/>
      <w:r w:rsidRPr="00620F9B">
        <w:t xml:space="preserve">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roofErr w:type="gramStart"/>
      <w:r w:rsidRPr="00620F9B">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w:t>
      </w:r>
      <w:proofErr w:type="gramEnd"/>
      <w:r w:rsidRPr="00620F9B">
        <w:t xml:space="preserve"> In the event of an EAS/HS, the company's GBV focal point or the acting manager must immediately contact the project owner's GBV focal point and the Project Owner. The project owner's GBV Manager must notify the World Bank of the incident within 24 hours of receipt. A level </w:t>
      </w:r>
      <w:proofErr w:type="gramStart"/>
      <w:r w:rsidRPr="00620F9B">
        <w:t>3</w:t>
      </w:r>
      <w:proofErr w:type="gramEnd"/>
      <w:r w:rsidRPr="00620F9B">
        <w:t xml:space="preserve">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r w:rsidRPr="00620F9B">
        <w:t>II.4.4. Conditions for Suspension of Work</w:t>
      </w:r>
    </w:p>
    <w:p w14:paraId="69EFBE32" w14:textId="77777777" w:rsidR="0030079B" w:rsidRPr="00620F9B" w:rsidRDefault="0030079B" w:rsidP="0030079B">
      <w:r w:rsidRPr="00620F9B">
        <w:t xml:space="preserve">The Project Manager will </w:t>
      </w:r>
      <w:proofErr w:type="gramStart"/>
      <w:r w:rsidRPr="00620F9B">
        <w:t>conduct an assessment of</w:t>
      </w:r>
      <w:proofErr w:type="gramEnd"/>
      <w:r w:rsidRPr="00620F9B">
        <w:t xml:space="preserve">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r w:rsidRPr="00620F9B">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r w:rsidRPr="00620F9B">
        <w:t xml:space="preserve">In the event of serious failure by the contractor (Level 3 Non-compliance), the Project Owner will have the option of suspending activities at the site concerned without financial implications for the Project Owner until corrective measures </w:t>
      </w:r>
      <w:proofErr w:type="gramStart"/>
      <w:r w:rsidRPr="00620F9B">
        <w:t>are properly implemented</w:t>
      </w:r>
      <w:proofErr w:type="gramEnd"/>
      <w:r w:rsidRPr="00620F9B">
        <w:t>.</w:t>
      </w:r>
    </w:p>
    <w:p w14:paraId="23DF9777" w14:textId="77777777" w:rsidR="0030079B" w:rsidRPr="00620F9B" w:rsidRDefault="0030079B" w:rsidP="0030079B">
      <w:r w:rsidRPr="00620F9B">
        <w:t>II.5. PROVISIONS PRIOR TO THE EXECUTION OF WORK</w:t>
      </w:r>
    </w:p>
    <w:p w14:paraId="53C265CE" w14:textId="77777777" w:rsidR="0030079B" w:rsidRPr="00620F9B" w:rsidRDefault="0030079B" w:rsidP="0030079B">
      <w:r w:rsidRPr="00620F9B">
        <w:t>II.5.1. Resources allocated to environmental and social management</w:t>
      </w:r>
    </w:p>
    <w:p w14:paraId="19D00BEE" w14:textId="3ED07923" w:rsidR="0030079B" w:rsidRPr="00620F9B" w:rsidRDefault="0030079B" w:rsidP="0030079B">
      <w:r w:rsidRPr="00620F9B">
        <w:t xml:space="preserve">The Contractor, depending on the scope of the work, must appoint an Environmental Manager and a Social Manager, based on and after prior notification of non-objection from the PMU and the Bank, for the implementation of the site ESMP. This person </w:t>
      </w:r>
      <w:proofErr w:type="gramStart"/>
      <w:r w:rsidRPr="00620F9B">
        <w:t>will be permanently based</w:t>
      </w:r>
      <w:proofErr w:type="gramEnd"/>
      <w:r w:rsidRPr="00620F9B">
        <w:t xml:space="preserve"> in the Main Activity Zone for the entire duration of the work. This person must be at a sufficient hierarchical level within the Contractor's organization to stop work if deemed necessary in the event of Level 2 or </w:t>
      </w:r>
      <w:proofErr w:type="gramStart"/>
      <w:r w:rsidRPr="00620F9B">
        <w:t>3</w:t>
      </w:r>
      <w:proofErr w:type="gramEnd"/>
      <w:r w:rsidRPr="00620F9B">
        <w:t xml:space="preserve"> non-compliance, and to mobilize machinery, personnel, and equipment to implement any correc</w:t>
      </w:r>
      <w:r w:rsidR="00695298">
        <w:t>tive measures deemed necessary.</w:t>
      </w:r>
    </w:p>
    <w:p w14:paraId="5D665BD0" w14:textId="77777777" w:rsidR="0030079B" w:rsidRPr="00620F9B" w:rsidRDefault="0030079B" w:rsidP="0030079B">
      <w:r w:rsidRPr="00620F9B">
        <w:t>II.5.2. Construction Site Environmental and Social Management Plan (CSEMP)</w:t>
      </w:r>
    </w:p>
    <w:p w14:paraId="4EC080F3" w14:textId="20DEA28E" w:rsidR="0030079B" w:rsidRPr="00620F9B" w:rsidRDefault="0030079B" w:rsidP="0030079B">
      <w:r w:rsidRPr="00620F9B">
        <w:t xml:space="preserve">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w:t>
      </w:r>
      <w:proofErr w:type="gramStart"/>
      <w:r w:rsidRPr="00620F9B">
        <w:t>It will be prepared by the Contractor upon receipt</w:t>
      </w:r>
      <w:r w:rsidR="00695298">
        <w:t xml:space="preserve"> of the start-up service order</w:t>
      </w:r>
      <w:proofErr w:type="gramEnd"/>
      <w:r w:rsidR="00695298">
        <w:t>.</w:t>
      </w:r>
    </w:p>
    <w:p w14:paraId="4A1FD93F" w14:textId="77777777" w:rsidR="0030079B" w:rsidRPr="00620F9B" w:rsidRDefault="0030079B" w:rsidP="0030079B">
      <w:r w:rsidRPr="00620F9B">
        <w:t xml:space="preserve">The document, in provisional form, </w:t>
      </w:r>
      <w:proofErr w:type="gramStart"/>
      <w:r w:rsidRPr="00620F9B">
        <w:t>will be submitted</w:t>
      </w:r>
      <w:proofErr w:type="gramEnd"/>
      <w:r w:rsidRPr="00620F9B">
        <w:t xml:space="preserve"> to the Project Owner no later than 30 days before work begins. The </w:t>
      </w:r>
      <w:proofErr w:type="gramStart"/>
      <w:r w:rsidRPr="00620F9B">
        <w:t>Construction Site ESMP will be finalized by the Contractor</w:t>
      </w:r>
      <w:proofErr w:type="gramEnd"/>
      <w:r w:rsidRPr="00620F9B">
        <w:t xml:space="preserve"> after taking into account the comments of the Project Owner/Delegated Project Owner, which will be submitted to the Contractor no later than 20 days after receipt of the provisional document. The final version </w:t>
      </w:r>
      <w:proofErr w:type="gramStart"/>
      <w:r w:rsidRPr="00620F9B">
        <w:t>will be submitted</w:t>
      </w:r>
      <w:proofErr w:type="gramEnd"/>
      <w:r w:rsidRPr="00620F9B">
        <w:t xml:space="preserve">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 w14:paraId="5E825398" w14:textId="77777777" w:rsidR="0030079B" w:rsidRPr="00620F9B" w:rsidRDefault="0030079B" w:rsidP="0030079B">
      <w:r w:rsidRPr="00620F9B">
        <w:t xml:space="preserve">No physical work or activity shall begin in an Activity Zone before the </w:t>
      </w:r>
      <w:proofErr w:type="gramStart"/>
      <w:r w:rsidRPr="00620F9B">
        <w:t>Construction Site ESMP has been approved by the Project Owner</w:t>
      </w:r>
      <w:proofErr w:type="gramEnd"/>
      <w:r w:rsidRPr="00620F9B">
        <w:t>.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r w:rsidRPr="00620F9B">
        <w:t xml:space="preserve">The content of the Construction Site ESMP to </w:t>
      </w:r>
      <w:proofErr w:type="gramStart"/>
      <w:r w:rsidRPr="00620F9B">
        <w:t>be prepared</w:t>
      </w:r>
      <w:proofErr w:type="gramEnd"/>
      <w:r w:rsidRPr="00620F9B">
        <w:t xml:space="preserve"> by the Contractor will be structured according to the scope of the work and, at a minimum, by the elements presented in Appendix 1 of this document.</w:t>
      </w:r>
    </w:p>
    <w:p w14:paraId="1C18BB40" w14:textId="77777777" w:rsidR="0030079B" w:rsidRPr="00620F9B" w:rsidRDefault="0030079B" w:rsidP="0030079B">
      <w:r w:rsidRPr="00620F9B">
        <w:t>III. EXECUTION OF WORK</w:t>
      </w:r>
    </w:p>
    <w:p w14:paraId="7BD44064" w14:textId="77777777" w:rsidR="0030079B" w:rsidRPr="00620F9B" w:rsidRDefault="0030079B" w:rsidP="0030079B">
      <w:r w:rsidRPr="00620F9B">
        <w:t>III.1. Construction Kick-Off Meeting</w:t>
      </w:r>
    </w:p>
    <w:p w14:paraId="18B73ABC" w14:textId="77777777" w:rsidR="0030079B" w:rsidRPr="00620F9B" w:rsidRDefault="0030079B" w:rsidP="0030079B">
      <w:proofErr w:type="gramStart"/>
      <w:r w:rsidRPr="00620F9B">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w:t>
      </w:r>
      <w:proofErr w:type="gramEnd"/>
      <w:r w:rsidRPr="00620F9B">
        <w:t xml:space="preserve">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r w:rsidRPr="00620F9B">
        <w:t>III.2. Site Access and Installation</w:t>
      </w:r>
    </w:p>
    <w:p w14:paraId="00446E27" w14:textId="77777777" w:rsidR="0030079B" w:rsidRPr="00620F9B" w:rsidRDefault="0030079B" w:rsidP="0030079B">
      <w:r w:rsidRPr="00620F9B">
        <w:t>III.2.1. Access</w:t>
      </w:r>
    </w:p>
    <w:p w14:paraId="5C428F47" w14:textId="77777777" w:rsidR="0030079B" w:rsidRPr="00620F9B" w:rsidRDefault="0030079B" w:rsidP="0030079B">
      <w:r w:rsidRPr="00620F9B">
        <w:t xml:space="preserve">Access to the site for construction purposes </w:t>
      </w:r>
      <w:proofErr w:type="gramStart"/>
      <w:r w:rsidRPr="00620F9B">
        <w:t>must be achieved</w:t>
      </w:r>
      <w:proofErr w:type="gramEnd"/>
      <w:r w:rsidRPr="00620F9B">
        <w:t xml:space="preserve">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r w:rsidRPr="00620F9B">
        <w:t xml:space="preserve">Increased vigilance </w:t>
      </w:r>
      <w:proofErr w:type="gramStart"/>
      <w:r w:rsidRPr="00620F9B">
        <w:t>will be exercised</w:t>
      </w:r>
      <w:proofErr w:type="gramEnd"/>
      <w:r w:rsidRPr="00620F9B">
        <w:t xml:space="preserve"> to ensure that water flows are maintained in good condition at all times.</w:t>
      </w:r>
    </w:p>
    <w:p w14:paraId="38ED7EEA" w14:textId="77777777" w:rsidR="0030079B" w:rsidRPr="00620F9B" w:rsidRDefault="0030079B" w:rsidP="0030079B">
      <w:r w:rsidRPr="00620F9B">
        <w:t xml:space="preserve">The project manager may also order the provision of equipment for watering and maintaining the roads. </w:t>
      </w:r>
      <w:proofErr w:type="gramStart"/>
      <w:r w:rsidRPr="00620F9B">
        <w:t>This will be ensured, in each of their sectors and for all stakeholders, by the companies holding the various lots</w:t>
      </w:r>
      <w:proofErr w:type="gramEnd"/>
      <w:r w:rsidRPr="00620F9B">
        <w:t>.</w:t>
      </w:r>
    </w:p>
    <w:p w14:paraId="0A2A97E7" w14:textId="77777777" w:rsidR="0030079B" w:rsidRPr="00620F9B" w:rsidRDefault="0030079B" w:rsidP="0030079B">
      <w:r w:rsidRPr="00620F9B">
        <w:t>Each lot holder of the contract must be responsible for the specific operations to secure and protect the environmental site.</w:t>
      </w:r>
    </w:p>
    <w:p w14:paraId="1F121D09" w14:textId="77777777" w:rsidR="0030079B" w:rsidRPr="00620F9B" w:rsidRDefault="0030079B" w:rsidP="0030079B">
      <w:r w:rsidRPr="00620F9B">
        <w:t>Their bids will therefore include the costs associated with these services to preserve access conditions.</w:t>
      </w:r>
    </w:p>
    <w:p w14:paraId="14F0AAE1" w14:textId="77777777" w:rsidR="0030079B" w:rsidRPr="00620F9B" w:rsidRDefault="0030079B" w:rsidP="0030079B">
      <w:r w:rsidRPr="00620F9B">
        <w:t>III.2.2. Traffic</w:t>
      </w:r>
    </w:p>
    <w:p w14:paraId="6FD82D96" w14:textId="77777777" w:rsidR="0030079B" w:rsidRPr="00620F9B" w:rsidRDefault="0030079B" w:rsidP="0030079B">
      <w:r w:rsidRPr="00620F9B">
        <w:t xml:space="preserve">In the event that the work passes near sensitive areas, these areas </w:t>
      </w:r>
      <w:proofErr w:type="gramStart"/>
      <w:r w:rsidRPr="00620F9B">
        <w:t>will be precisely identified and marked out on the ground before the start of work in the presence of the project manager, a representative of the earthmoving company, and an environmental specialist</w:t>
      </w:r>
      <w:proofErr w:type="gramEnd"/>
      <w:r w:rsidRPr="00620F9B">
        <w: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r w:rsidRPr="00620F9B">
        <w:t xml:space="preserve">No traffic </w:t>
      </w:r>
      <w:proofErr w:type="gramStart"/>
      <w:r w:rsidRPr="00620F9B">
        <w:t>is permitted</w:t>
      </w:r>
      <w:proofErr w:type="gramEnd"/>
      <w:r w:rsidRPr="00620F9B">
        <w:t xml:space="preserve"> in the wetland with high environmental impact, as shown in the attached graphic.</w:t>
      </w:r>
    </w:p>
    <w:p w14:paraId="365AB996" w14:textId="77777777" w:rsidR="0030079B" w:rsidRPr="00620F9B" w:rsidRDefault="0030079B" w:rsidP="0030079B">
      <w:r w:rsidRPr="00620F9B">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 w14:paraId="63CCF855" w14:textId="77777777" w:rsidR="0030079B" w:rsidRPr="00620F9B" w:rsidRDefault="0030079B" w:rsidP="0030079B">
      <w:r w:rsidRPr="00620F9B">
        <w:t>III.2.3. Installation</w:t>
      </w:r>
    </w:p>
    <w:p w14:paraId="495FD3A8" w14:textId="77777777" w:rsidR="0030079B" w:rsidRPr="00620F9B" w:rsidRDefault="0030079B" w:rsidP="0030079B">
      <w:r w:rsidRPr="00620F9B">
        <w:t xml:space="preserve">The Contractor must submit an installation plan and the location of the construction site facilities to the project developer. The scope of these facilities </w:t>
      </w:r>
      <w:proofErr w:type="gramStart"/>
      <w:r w:rsidRPr="00620F9B">
        <w:t>is determined</w:t>
      </w:r>
      <w:proofErr w:type="gramEnd"/>
      <w:r w:rsidRPr="00620F9B">
        <w:t xml:space="preserve">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r w:rsidRPr="00620F9B">
        <w:t xml:space="preserve">- The boundaries of the chosen site </w:t>
      </w:r>
      <w:proofErr w:type="gramStart"/>
      <w:r w:rsidRPr="00620F9B">
        <w:t>must, if possible, be</w:t>
      </w:r>
      <w:proofErr w:type="gramEnd"/>
      <w:r w:rsidRPr="00620F9B">
        <w:t xml:space="preserve"> at least:</w:t>
      </w:r>
    </w:p>
    <w:p w14:paraId="66D47F70" w14:textId="77777777" w:rsidR="0030079B" w:rsidRPr="00620F9B" w:rsidRDefault="0030079B" w:rsidP="0030079B">
      <w:proofErr w:type="gramStart"/>
      <w:r w:rsidRPr="00620F9B">
        <w:t>o</w:t>
      </w:r>
      <w:proofErr w:type="gramEnd"/>
      <w:r w:rsidRPr="00620F9B">
        <w:t xml:space="preserve"> 30 m from the road;</w:t>
      </w:r>
    </w:p>
    <w:p w14:paraId="0129D950" w14:textId="77777777" w:rsidR="0030079B" w:rsidRPr="00620F9B" w:rsidRDefault="0030079B" w:rsidP="0030079B">
      <w:proofErr w:type="gramStart"/>
      <w:r w:rsidRPr="00620F9B">
        <w:lastRenderedPageBreak/>
        <w:t>o</w:t>
      </w:r>
      <w:proofErr w:type="gramEnd"/>
      <w:r w:rsidRPr="00620F9B">
        <w:t xml:space="preserve"> 200 m from a lake, watercourse, or marshy/flood-prone area;</w:t>
      </w:r>
    </w:p>
    <w:p w14:paraId="3D827B93" w14:textId="77777777" w:rsidR="0030079B" w:rsidRPr="00620F9B" w:rsidRDefault="0030079B" w:rsidP="0030079B">
      <w:proofErr w:type="gramStart"/>
      <w:r w:rsidRPr="00620F9B">
        <w:t>o</w:t>
      </w:r>
      <w:proofErr w:type="gramEnd"/>
      <w:r w:rsidRPr="00620F9B">
        <w:t xml:space="preserve"> 100 m from residential areas.</w:t>
      </w:r>
    </w:p>
    <w:p w14:paraId="51CB8201" w14:textId="77777777" w:rsidR="0030079B" w:rsidRPr="00620F9B" w:rsidRDefault="0030079B" w:rsidP="0030079B">
      <w:proofErr w:type="gramStart"/>
      <w:r w:rsidRPr="00620F9B">
        <w:t>o</w:t>
      </w:r>
      <w:proofErr w:type="gramEnd"/>
      <w:r w:rsidRPr="00620F9B">
        <w:t xml:space="preserve">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r w:rsidRPr="00620F9B">
        <w:t>- Clearing and felling of trees must be avoided or limited. Useful or large trees (diameter greater than 50 cm) must be preserved and protected.</w:t>
      </w:r>
    </w:p>
    <w:p w14:paraId="55DDC88A" w14:textId="77777777" w:rsidR="0030079B" w:rsidRPr="00620F9B" w:rsidRDefault="0030079B" w:rsidP="0030079B">
      <w:r w:rsidRPr="00620F9B">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r w:rsidRPr="00620F9B">
        <w:t>- The site facilities must be marked with a HERAS-type fence or similar.</w:t>
      </w:r>
    </w:p>
    <w:p w14:paraId="528A1A3A" w14:textId="77777777" w:rsidR="0030079B" w:rsidRPr="00620F9B" w:rsidRDefault="0030079B" w:rsidP="0030079B">
      <w:r w:rsidRPr="00620F9B">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r w:rsidRPr="00620F9B">
        <w:t xml:space="preserve">- </w:t>
      </w:r>
      <w:proofErr w:type="gramStart"/>
      <w:r w:rsidRPr="00620F9B">
        <w:t>the</w:t>
      </w:r>
      <w:proofErr w:type="gramEnd"/>
      <w:r w:rsidRPr="00620F9B">
        <w:t xml:space="preserve"> location of the land to be used;</w:t>
      </w:r>
    </w:p>
    <w:p w14:paraId="51D3DDA3" w14:textId="77777777" w:rsidR="0030079B" w:rsidRPr="00620F9B" w:rsidRDefault="0030079B" w:rsidP="0030079B">
      <w:r w:rsidRPr="00620F9B">
        <w:t xml:space="preserve">- </w:t>
      </w:r>
      <w:proofErr w:type="gramStart"/>
      <w:r w:rsidRPr="00620F9B">
        <w:t>a</w:t>
      </w:r>
      <w:proofErr w:type="gramEnd"/>
      <w:r w:rsidRPr="00620F9B">
        <w:t xml:space="preserve">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r w:rsidRPr="00620F9B">
        <w:t xml:space="preserve">- </w:t>
      </w:r>
      <w:proofErr w:type="gramStart"/>
      <w:r w:rsidRPr="00620F9B">
        <w:t>a</w:t>
      </w:r>
      <w:proofErr w:type="gramEnd"/>
      <w:r w:rsidRPr="00620F9B">
        <w:t xml:space="preserve"> detailed inventory of the various sites;</w:t>
      </w:r>
    </w:p>
    <w:p w14:paraId="0FBE9711" w14:textId="77777777" w:rsidR="0030079B" w:rsidRPr="00620F9B" w:rsidRDefault="0030079B" w:rsidP="0030079B">
      <w:r w:rsidRPr="00620F9B">
        <w:t xml:space="preserve">- </w:t>
      </w:r>
      <w:proofErr w:type="gramStart"/>
      <w:r w:rsidRPr="00620F9B">
        <w:t>a</w:t>
      </w:r>
      <w:proofErr w:type="gramEnd"/>
      <w:r w:rsidRPr="00620F9B">
        <w:t xml:space="preserve"> general plan indicating the various construction site areas, the planned locations, and a description of the planned developments;</w:t>
      </w:r>
    </w:p>
    <w:p w14:paraId="1DB627B1" w14:textId="77777777" w:rsidR="0030079B" w:rsidRPr="00620F9B" w:rsidRDefault="0030079B" w:rsidP="0030079B">
      <w:r w:rsidRPr="00620F9B">
        <w:t xml:space="preserve">- </w:t>
      </w:r>
      <w:proofErr w:type="gramStart"/>
      <w:r w:rsidRPr="00620F9B">
        <w:t>a</w:t>
      </w:r>
      <w:proofErr w:type="gramEnd"/>
      <w:r w:rsidRPr="00620F9B">
        <w:t xml:space="preserve"> detailed site environmental protection plan for the base camp, before construction begins;</w:t>
      </w:r>
    </w:p>
    <w:p w14:paraId="701D73D6" w14:textId="77777777" w:rsidR="0030079B" w:rsidRPr="00620F9B" w:rsidRDefault="0030079B" w:rsidP="0030079B">
      <w:r w:rsidRPr="00620F9B">
        <w:t xml:space="preserve">- </w:t>
      </w:r>
      <w:proofErr w:type="gramStart"/>
      <w:r w:rsidRPr="00620F9B">
        <w:t>the</w:t>
      </w:r>
      <w:proofErr w:type="gramEnd"/>
      <w:r w:rsidRPr="00620F9B">
        <w:t xml:space="preserve"> amended waste management plan;</w:t>
      </w:r>
    </w:p>
    <w:p w14:paraId="34F1BDF9" w14:textId="77777777" w:rsidR="0030079B" w:rsidRPr="00620F9B" w:rsidRDefault="0030079B" w:rsidP="0030079B">
      <w:r w:rsidRPr="00620F9B">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r w:rsidRPr="00620F9B">
        <w:t xml:space="preserve">- a list of measures planned to ensure a supply of food (meat, fish, etc.) and wood to workers, and those planned to encourage the purchase of local products from the project area, with the exception of </w:t>
      </w:r>
      <w:proofErr w:type="spellStart"/>
      <w:r w:rsidRPr="00620F9B">
        <w:t>bushmeat</w:t>
      </w:r>
      <w:proofErr w:type="spellEnd"/>
      <w:r w:rsidRPr="00620F9B">
        <w:t>, as well as a strict prohibition on the contractor's personnel from interfering with the trafficking of wildlife and forest products;</w:t>
      </w:r>
    </w:p>
    <w:p w14:paraId="786E841C" w14:textId="77777777" w:rsidR="0030079B" w:rsidRPr="00620F9B" w:rsidRDefault="0030079B" w:rsidP="0030079B">
      <w:r w:rsidRPr="00620F9B">
        <w:t xml:space="preserve">- </w:t>
      </w:r>
      <w:proofErr w:type="gramStart"/>
      <w:r w:rsidRPr="00620F9B">
        <w:t>a</w:t>
      </w:r>
      <w:proofErr w:type="gramEnd"/>
      <w:r w:rsidRPr="00620F9B">
        <w:t xml:space="preserve"> plan for the redevelopment of the areas upon completion of the work;</w:t>
      </w:r>
    </w:p>
    <w:p w14:paraId="42CF2939" w14:textId="77777777" w:rsidR="0030079B" w:rsidRPr="00620F9B" w:rsidRDefault="0030079B" w:rsidP="0030079B">
      <w:r w:rsidRPr="00620F9B">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r w:rsidRPr="00620F9B">
        <w:t>III.2.4. Permits and Authorizations Prior to Work</w:t>
      </w:r>
    </w:p>
    <w:p w14:paraId="19E525F8" w14:textId="77777777" w:rsidR="0030079B" w:rsidRPr="00620F9B" w:rsidRDefault="0030079B" w:rsidP="0030079B">
      <w:r w:rsidRPr="00620F9B">
        <w:t xml:space="preserve">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w:t>
      </w:r>
      <w:proofErr w:type="gramStart"/>
      <w:r w:rsidRPr="00620F9B">
        <w:t>make arrangements</w:t>
      </w:r>
      <w:proofErr w:type="gramEnd"/>
      <w:r w:rsidRPr="00620F9B">
        <w:t xml:space="preserve"> to facilitate the progress of the work.</w:t>
      </w:r>
    </w:p>
    <w:p w14:paraId="06EE4D13" w14:textId="77777777" w:rsidR="0030079B" w:rsidRPr="00620F9B" w:rsidRDefault="0030079B" w:rsidP="0030079B"/>
    <w:p w14:paraId="7F0F8B4B" w14:textId="77777777" w:rsidR="0030079B" w:rsidRPr="00620F9B" w:rsidRDefault="0030079B" w:rsidP="0030079B">
      <w:pPr>
        <w:rPr>
          <w:b/>
        </w:rPr>
      </w:pPr>
      <w:r w:rsidRPr="00620F9B">
        <w:rPr>
          <w:b/>
        </w:rPr>
        <w:t>III.3. Clearance of rights-of-way and network identification</w:t>
      </w:r>
    </w:p>
    <w:p w14:paraId="125FC1B2" w14:textId="77777777" w:rsidR="0030079B" w:rsidRPr="00620F9B" w:rsidRDefault="0030079B" w:rsidP="0030079B">
      <w:r w:rsidRPr="00620F9B">
        <w:t>III.4.1. Weekly Environmental and Social Inspections</w:t>
      </w:r>
    </w:p>
    <w:p w14:paraId="7E969078" w14:textId="77777777" w:rsidR="0030079B" w:rsidRPr="00620F9B" w:rsidRDefault="0030079B" w:rsidP="0030079B">
      <w:r w:rsidRPr="00620F9B">
        <w:t xml:space="preserve">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w:t>
      </w:r>
      <w:proofErr w:type="gramStart"/>
      <w:r w:rsidRPr="00620F9B">
        <w:t>the non-compliances will be visually illustrated by captioned digital photographs</w:t>
      </w:r>
      <w:proofErr w:type="gramEnd"/>
      <w:r w:rsidRPr="00620F9B">
        <w:t xml:space="preserve"> so that the location, date of the inspection, and the degree of the non-compliance illustrated are clear.</w:t>
      </w:r>
    </w:p>
    <w:p w14:paraId="71313E62" w14:textId="77777777" w:rsidR="0030079B" w:rsidRPr="00620F9B" w:rsidRDefault="0030079B" w:rsidP="0030079B">
      <w:pPr>
        <w:rPr>
          <w:b/>
        </w:rPr>
      </w:pPr>
      <w:r w:rsidRPr="00620F9B">
        <w:rPr>
          <w:b/>
        </w:rPr>
        <w:t>III.4.2. Reporting</w:t>
      </w:r>
    </w:p>
    <w:p w14:paraId="093319EF" w14:textId="77777777" w:rsidR="0030079B" w:rsidRPr="00620F9B" w:rsidRDefault="0030079B" w:rsidP="0030079B">
      <w:pPr>
        <w:rPr>
          <w:b/>
        </w:rPr>
      </w:pPr>
      <w:r w:rsidRPr="00620F9B">
        <w:rPr>
          <w:b/>
        </w:rPr>
        <w:lastRenderedPageBreak/>
        <w:t>Monthly Reports:</w:t>
      </w:r>
    </w:p>
    <w:p w14:paraId="0876A1B2" w14:textId="77777777" w:rsidR="0030079B" w:rsidRPr="00620F9B" w:rsidRDefault="0030079B" w:rsidP="0030079B">
      <w:r w:rsidRPr="00620F9B">
        <w:t>The Contractor will submit a monthly E&amp;S activity report to the Project Manager, summarizing all E&amp;S actions implemented during the previous period.</w:t>
      </w:r>
    </w:p>
    <w:p w14:paraId="2A621716" w14:textId="0F12F5D4" w:rsidR="0030079B" w:rsidRPr="00620F9B" w:rsidRDefault="0030079B" w:rsidP="0030079B">
      <w:r w:rsidRPr="00620F9B">
        <w:t>Incidents and Accidents. The company will immediately notify the PMU of any incident or accident within 48 hours of becoming aware of it, in accordance with the te</w:t>
      </w:r>
      <w:r w:rsidR="00EB4FB4">
        <w:t xml:space="preserve">mplate provided in </w:t>
      </w:r>
      <w:r w:rsidR="00EB4FB4" w:rsidRPr="00EB4FB4">
        <w:rPr>
          <w:color w:val="FF0000"/>
        </w:rPr>
        <w:t xml:space="preserve">the </w:t>
      </w:r>
      <w:r w:rsidR="00EB4FB4">
        <w:t>Appendix</w:t>
      </w:r>
      <w:r w:rsidR="00695298">
        <w:t>.</w:t>
      </w:r>
    </w:p>
    <w:p w14:paraId="101C78D1" w14:textId="77777777" w:rsidR="0030079B" w:rsidRPr="00620F9B" w:rsidRDefault="0030079B" w:rsidP="0030079B">
      <w:r w:rsidRPr="00620F9B">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r w:rsidRPr="00620F9B">
        <w:t xml:space="preserve">The E&amp;S activity report will be submitted no later than </w:t>
      </w:r>
      <w:proofErr w:type="gramStart"/>
      <w:r w:rsidRPr="00620F9B">
        <w:t>7</w:t>
      </w:r>
      <w:proofErr w:type="gramEnd"/>
      <w:r w:rsidRPr="00620F9B">
        <w:t xml:space="preserve"> business days after the end of the month in question. It will contain at least the following information:</w:t>
      </w:r>
    </w:p>
    <w:p w14:paraId="37CFB2D0" w14:textId="77777777" w:rsidR="0030079B" w:rsidRPr="00620F9B" w:rsidRDefault="0030079B" w:rsidP="0030079B">
      <w:r w:rsidRPr="00620F9B">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r w:rsidRPr="00620F9B">
        <w:t>- Presentation of the E&amp;S personnel present at the end of the month</w:t>
      </w:r>
      <w:proofErr w:type="gramStart"/>
      <w:r w:rsidRPr="00620F9B">
        <w:t>;</w:t>
      </w:r>
      <w:proofErr w:type="gramEnd"/>
    </w:p>
    <w:p w14:paraId="77552B1B" w14:textId="77777777" w:rsidR="0030079B" w:rsidRPr="00620F9B" w:rsidRDefault="0030079B" w:rsidP="0030079B">
      <w:r w:rsidRPr="00620F9B">
        <w:t>- Work carried out during the month</w:t>
      </w:r>
      <w:proofErr w:type="gramStart"/>
      <w:r w:rsidRPr="00620F9B">
        <w:t>;</w:t>
      </w:r>
      <w:proofErr w:type="gramEnd"/>
    </w:p>
    <w:p w14:paraId="1963AF36" w14:textId="77777777" w:rsidR="0030079B" w:rsidRPr="00620F9B" w:rsidRDefault="0030079B" w:rsidP="0030079B">
      <w:r w:rsidRPr="00620F9B">
        <w:t>- Inspections carried out (location and frequency)</w:t>
      </w:r>
      <w:proofErr w:type="gramStart"/>
      <w:r w:rsidRPr="00620F9B">
        <w:t>;</w:t>
      </w:r>
      <w:proofErr w:type="gramEnd"/>
    </w:p>
    <w:p w14:paraId="20455C99" w14:textId="77777777" w:rsidR="0030079B" w:rsidRPr="00620F9B" w:rsidRDefault="0030079B" w:rsidP="0030079B">
      <w:r w:rsidRPr="00620F9B">
        <w:t>- Non-conformities detected during the month, their severity, and a description of the analysis of the corresponding causes and corrective measures implemented</w:t>
      </w:r>
      <w:proofErr w:type="gramStart"/>
      <w:r w:rsidRPr="00620F9B">
        <w:t>;</w:t>
      </w:r>
      <w:proofErr w:type="gramEnd"/>
    </w:p>
    <w:p w14:paraId="1FFE12FB" w14:textId="77777777" w:rsidR="0030079B" w:rsidRPr="00620F9B" w:rsidRDefault="0030079B" w:rsidP="0030079B">
      <w:r w:rsidRPr="00620F9B">
        <w:t>- Description of actions taken during the month to comply with the CCES;</w:t>
      </w:r>
    </w:p>
    <w:p w14:paraId="712ADFE7" w14:textId="77777777" w:rsidR="0030079B" w:rsidRPr="00620F9B" w:rsidRDefault="0030079B" w:rsidP="0030079B">
      <w:r w:rsidRPr="00620F9B">
        <w:t>- Description of actions taken with stakeholders external to the work: local residents, local authorities, government agencies;</w:t>
      </w:r>
    </w:p>
    <w:p w14:paraId="14DC8E04" w14:textId="77777777" w:rsidR="0030079B" w:rsidRPr="00620F9B" w:rsidRDefault="0030079B" w:rsidP="0030079B">
      <w:r w:rsidRPr="00620F9B">
        <w:t>- Results of monitoring the following indicators:</w:t>
      </w:r>
    </w:p>
    <w:p w14:paraId="6C40F4E9" w14:textId="77777777" w:rsidR="0030079B" w:rsidRPr="00620F9B" w:rsidRDefault="0030079B" w:rsidP="0030079B">
      <w:proofErr w:type="gramStart"/>
      <w:r w:rsidRPr="00620F9B">
        <w:t>o</w:t>
      </w:r>
      <w:proofErr w:type="gramEnd"/>
      <w:r w:rsidRPr="00620F9B">
        <w:t xml:space="preserve"> Availability and quality of drinking water;</w:t>
      </w:r>
    </w:p>
    <w:p w14:paraId="13007719" w14:textId="77777777" w:rsidR="0030079B" w:rsidRPr="00620F9B" w:rsidRDefault="0030079B" w:rsidP="0030079B">
      <w:proofErr w:type="gramStart"/>
      <w:r w:rsidRPr="00620F9B">
        <w:t>o</w:t>
      </w:r>
      <w:proofErr w:type="gramEnd"/>
      <w:r w:rsidRPr="00620F9B">
        <w:t xml:space="preserve"> Management of hazardous and non-hazardous solid waste;</w:t>
      </w:r>
    </w:p>
    <w:p w14:paraId="13E5B5A7" w14:textId="77777777" w:rsidR="0030079B" w:rsidRPr="00620F9B" w:rsidRDefault="0030079B" w:rsidP="0030079B">
      <w:proofErr w:type="gramStart"/>
      <w:r w:rsidRPr="00620F9B">
        <w:t>o</w:t>
      </w:r>
      <w:proofErr w:type="gramEnd"/>
      <w:r w:rsidRPr="00620F9B">
        <w:t xml:space="preserve"> Management of atmospheric and noise emissions;</w:t>
      </w:r>
    </w:p>
    <w:p w14:paraId="6E768AA7" w14:textId="77777777" w:rsidR="0030079B" w:rsidRPr="00620F9B" w:rsidRDefault="0030079B" w:rsidP="0030079B">
      <w:proofErr w:type="gramStart"/>
      <w:r w:rsidRPr="00620F9B">
        <w:t>o</w:t>
      </w:r>
      <w:proofErr w:type="gramEnd"/>
      <w:r w:rsidRPr="00620F9B">
        <w:t xml:space="preserve"> Status of Activity Zones</w:t>
      </w:r>
    </w:p>
    <w:p w14:paraId="54B21158" w14:textId="77777777" w:rsidR="0030079B" w:rsidRPr="00620F9B" w:rsidRDefault="0030079B" w:rsidP="0030079B">
      <w:r w:rsidRPr="00620F9B">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r w:rsidRPr="00620F9B">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r w:rsidRPr="00620F9B">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roofErr w:type="gramStart"/>
      <w:r w:rsidRPr="00620F9B">
        <w:t>o</w:t>
      </w:r>
      <w:proofErr w:type="gramEnd"/>
      <w:r w:rsidRPr="00620F9B">
        <w:t xml:space="preserve"> Review of training activities (subject, number and duration of sessions, number of participants);</w:t>
      </w:r>
    </w:p>
    <w:p w14:paraId="499D8C2B" w14:textId="77777777" w:rsidR="0030079B" w:rsidRPr="00620F9B" w:rsidRDefault="0030079B" w:rsidP="0030079B">
      <w:proofErr w:type="gramStart"/>
      <w:r w:rsidRPr="00620F9B">
        <w:t>o</w:t>
      </w:r>
      <w:proofErr w:type="gramEnd"/>
      <w:r w:rsidRPr="00620F9B">
        <w:t xml:space="preserve"> Projected E&amp;S action program for the coming month.</w:t>
      </w:r>
    </w:p>
    <w:p w14:paraId="3C173612" w14:textId="77777777" w:rsidR="0030079B" w:rsidRPr="00620F9B" w:rsidRDefault="0030079B" w:rsidP="0030079B">
      <w:proofErr w:type="gramStart"/>
      <w:r w:rsidRPr="00620F9B">
        <w:t>o</w:t>
      </w:r>
      <w:proofErr w:type="gramEnd"/>
      <w:r w:rsidRPr="00620F9B">
        <w:t xml:space="preserve"> Monitoring of the implementation of the company's GBV/VCE/SEA/HS action plan from the ESMP.</w:t>
      </w:r>
    </w:p>
    <w:p w14:paraId="61823252" w14:textId="77777777" w:rsidR="0030079B" w:rsidRPr="00620F9B" w:rsidRDefault="0030079B" w:rsidP="0030079B"/>
    <w:p w14:paraId="5AD14F33" w14:textId="77777777" w:rsidR="0030079B" w:rsidRPr="00620F9B" w:rsidRDefault="0030079B" w:rsidP="0030079B">
      <w:r w:rsidRPr="00620F9B">
        <w:t xml:space="preserve">The Contractor must be aware that the public utility area related to the operation is the area likely to </w:t>
      </w:r>
      <w:proofErr w:type="gramStart"/>
      <w:r w:rsidRPr="00620F9B">
        <w:t>be affected</w:t>
      </w:r>
      <w:proofErr w:type="gramEnd"/>
      <w:r w:rsidRPr="00620F9B">
        <w:t xml:space="preserve"> by the work. Work may only begin in areas affected by private rights-of-way when these rights-of-way </w:t>
      </w:r>
      <w:proofErr w:type="gramStart"/>
      <w:r w:rsidRPr="00620F9B">
        <w:t>have been vacated</w:t>
      </w:r>
      <w:proofErr w:type="gramEnd"/>
      <w:r w:rsidRPr="00620F9B">
        <w:t xml:space="preserve"> following an acquisition procedure under the responsibility of the Government/Borrower.</w:t>
      </w:r>
    </w:p>
    <w:p w14:paraId="2AD84872" w14:textId="77777777" w:rsidR="0030079B" w:rsidRPr="00620F9B" w:rsidRDefault="0030079B" w:rsidP="0030079B">
      <w:r w:rsidRPr="00620F9B">
        <w:t xml:space="preserve">Before work begins, the Contractor must prepare a procedure for identifying the concessionaires' networks (drinking water, electricity, telephone, sewer, etc.) on a plan, which </w:t>
      </w:r>
      <w:proofErr w:type="gramStart"/>
      <w:r w:rsidRPr="00620F9B">
        <w:t>will be formalized</w:t>
      </w:r>
      <w:proofErr w:type="gramEnd"/>
      <w:r w:rsidRPr="00620F9B">
        <w:t xml:space="preserve"> by a report signed by all parties (Contractor, Project Manager, concessionaires).</w:t>
      </w:r>
    </w:p>
    <w:p w14:paraId="46600CFD" w14:textId="77777777" w:rsidR="0030079B" w:rsidRPr="00620F9B" w:rsidRDefault="0030079B" w:rsidP="0030079B">
      <w:r w:rsidRPr="00620F9B">
        <w:t>III.4. Provisions Applicable to Site Installation and Throughout the Execution of the Work</w:t>
      </w:r>
    </w:p>
    <w:p w14:paraId="6DDF1C00" w14:textId="77777777" w:rsidR="0030079B" w:rsidRPr="00620F9B" w:rsidRDefault="0030079B" w:rsidP="0030079B">
      <w:r w:rsidRPr="00620F9B">
        <w:lastRenderedPageBreak/>
        <w:t>Quarterly reports:</w:t>
      </w:r>
    </w:p>
    <w:p w14:paraId="234220E4" w14:textId="77777777" w:rsidR="0030079B" w:rsidRPr="00620F9B" w:rsidRDefault="0030079B" w:rsidP="0030079B">
      <w:r w:rsidRPr="00620F9B">
        <w:t xml:space="preserve">This report will be included in the construction or </w:t>
      </w:r>
      <w:proofErr w:type="gramStart"/>
      <w:r w:rsidRPr="00620F9B">
        <w:t>infrastructure installation activity report</w:t>
      </w:r>
      <w:proofErr w:type="gramEnd"/>
      <w:r w:rsidRPr="00620F9B">
        <w:t xml:space="preserve">, summarizing the Environmental and Social activities for the past quarter based on performance indicators identified in the construction site ESMP. Quarterly reports </w:t>
      </w:r>
      <w:proofErr w:type="gramStart"/>
      <w:r w:rsidRPr="00620F9B">
        <w:t>must be submitted</w:t>
      </w:r>
      <w:proofErr w:type="gramEnd"/>
      <w:r w:rsidRPr="00620F9B">
        <w:t xml:space="preserve"> no later than 14 days after the quarterly deadline.</w:t>
      </w:r>
    </w:p>
    <w:p w14:paraId="3AF48C17" w14:textId="77777777" w:rsidR="0030079B" w:rsidRPr="00620F9B" w:rsidRDefault="0030079B" w:rsidP="0030079B">
      <w:proofErr w:type="gramStart"/>
      <w:r w:rsidRPr="00620F9B">
        <w:t>Regarding the notification of ESHS events, the project manager is informed, within one hour of the event, of (</w:t>
      </w:r>
      <w:proofErr w:type="spellStart"/>
      <w:r w:rsidRPr="00620F9B">
        <w:t>i</w:t>
      </w:r>
      <w:proofErr w:type="spellEnd"/>
      <w:r w:rsidRPr="00620F9B">
        <w:t>) any serious bodily injury to a staff member, visitor, or any other third party caused by the conduct of the work or the behavior of the Contractor's personnel, or (ii) any significant damage to private property, or (iii) any significant damage to the environment.</w:t>
      </w:r>
      <w:proofErr w:type="gramEnd"/>
      <w:r w:rsidRPr="00620F9B">
        <w:t xml:space="preserve"> The project manager is also informed, as soon as possible, of any accident related to the conduct of the </w:t>
      </w:r>
      <w:proofErr w:type="gramStart"/>
      <w:r w:rsidRPr="00620F9B">
        <w:t>work which</w:t>
      </w:r>
      <w:proofErr w:type="gramEnd"/>
      <w:r w:rsidRPr="00620F9B">
        <w:t>, under slightly different conditions, could have caused bodily injury to people, damage to private property, or the environment. Semi-annual Report</w:t>
      </w:r>
    </w:p>
    <w:p w14:paraId="52AF3036" w14:textId="77777777" w:rsidR="0030079B" w:rsidRPr="00620F9B" w:rsidRDefault="0030079B" w:rsidP="0030079B">
      <w:r w:rsidRPr="00620F9B">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r w:rsidRPr="00620F9B">
        <w:t>III.5. Health and Safety Management</w:t>
      </w:r>
    </w:p>
    <w:p w14:paraId="20C4486F" w14:textId="77777777" w:rsidR="0030079B" w:rsidRPr="00620F9B" w:rsidRDefault="0030079B" w:rsidP="0030079B">
      <w:r w:rsidRPr="00620F9B">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r w:rsidRPr="00620F9B">
        <w:t>- All health and safety risks related to the conduct of the work</w:t>
      </w:r>
      <w:proofErr w:type="gramStart"/>
      <w:r w:rsidRPr="00620F9B">
        <w:t>;</w:t>
      </w:r>
      <w:proofErr w:type="gramEnd"/>
    </w:p>
    <w:p w14:paraId="2EFA4201" w14:textId="77777777" w:rsidR="0030079B" w:rsidRPr="00620F9B" w:rsidRDefault="0030079B" w:rsidP="0030079B">
      <w:r w:rsidRPr="00620F9B">
        <w:t>- The risk prevention and protection measures planned for the conduct of the work, distinguishing, where applicable, between measures concerning men and women</w:t>
      </w:r>
      <w:proofErr w:type="gramStart"/>
      <w:r w:rsidRPr="00620F9B">
        <w:t>;</w:t>
      </w:r>
      <w:proofErr w:type="gramEnd"/>
    </w:p>
    <w:p w14:paraId="51C2DA48" w14:textId="77777777" w:rsidR="0030079B" w:rsidRPr="00620F9B" w:rsidRDefault="0030079B" w:rsidP="0030079B">
      <w:r w:rsidRPr="00620F9B">
        <w:t>- The human and material resources involved</w:t>
      </w:r>
      <w:proofErr w:type="gramStart"/>
      <w:r w:rsidRPr="00620F9B">
        <w:t>;</w:t>
      </w:r>
      <w:proofErr w:type="gramEnd"/>
    </w:p>
    <w:p w14:paraId="3B3CE5A8" w14:textId="77777777" w:rsidR="0030079B" w:rsidRPr="00620F9B" w:rsidRDefault="0030079B" w:rsidP="0030079B">
      <w:r w:rsidRPr="00620F9B">
        <w:t xml:space="preserve">- The work requiring work permits, and the emergency plans to </w:t>
      </w:r>
      <w:proofErr w:type="gramStart"/>
      <w:r w:rsidRPr="00620F9B">
        <w:t>be implemented</w:t>
      </w:r>
      <w:proofErr w:type="gramEnd"/>
      <w:r w:rsidRPr="00620F9B">
        <w:t xml:space="preserve"> in the event of an accident. - The following risks </w:t>
      </w:r>
      <w:proofErr w:type="gramStart"/>
      <w:r w:rsidRPr="00620F9B">
        <w:t>must be given</w:t>
      </w:r>
      <w:proofErr w:type="gramEnd"/>
      <w:r w:rsidRPr="00620F9B">
        <w:t xml:space="preserve"> particular attention:</w:t>
      </w:r>
    </w:p>
    <w:p w14:paraId="2A432E48" w14:textId="77777777" w:rsidR="0030079B" w:rsidRPr="00620F9B" w:rsidRDefault="0030079B" w:rsidP="0030079B">
      <w:proofErr w:type="gramStart"/>
      <w:r w:rsidRPr="00620F9B">
        <w:t>o</w:t>
      </w:r>
      <w:proofErr w:type="gramEnd"/>
      <w:r w:rsidRPr="00620F9B">
        <w:t xml:space="preserve"> Risks related to exposure to nuisances;</w:t>
      </w:r>
    </w:p>
    <w:p w14:paraId="6E53483C" w14:textId="77777777" w:rsidR="0030079B" w:rsidRPr="00620F9B" w:rsidRDefault="0030079B" w:rsidP="0030079B">
      <w:proofErr w:type="gramStart"/>
      <w:r w:rsidRPr="00620F9B">
        <w:t>o</w:t>
      </w:r>
      <w:proofErr w:type="gramEnd"/>
      <w:r w:rsidRPr="00620F9B">
        <w:t xml:space="preserve"> Risks related to traffic accidents;</w:t>
      </w:r>
    </w:p>
    <w:p w14:paraId="0C071BF6" w14:textId="77777777" w:rsidR="0030079B" w:rsidRPr="00620F9B" w:rsidRDefault="0030079B" w:rsidP="0030079B">
      <w:proofErr w:type="gramStart"/>
      <w:r w:rsidRPr="00620F9B">
        <w:t>o</w:t>
      </w:r>
      <w:proofErr w:type="gramEnd"/>
      <w:r w:rsidRPr="00620F9B">
        <w:t xml:space="preserve"> Risks related to opening trenches for laying foundations and pipes;</w:t>
      </w:r>
    </w:p>
    <w:p w14:paraId="07C87115" w14:textId="77777777" w:rsidR="0030079B" w:rsidRPr="00620F9B" w:rsidRDefault="0030079B" w:rsidP="0030079B">
      <w:proofErr w:type="gramStart"/>
      <w:r w:rsidRPr="00620F9B">
        <w:t>o</w:t>
      </w:r>
      <w:proofErr w:type="gramEnd"/>
      <w:r w:rsidRPr="00620F9B">
        <w:t xml:space="preserve"> Risks related to manual and mechanical handling;</w:t>
      </w:r>
    </w:p>
    <w:p w14:paraId="2FA6D566" w14:textId="77777777" w:rsidR="0030079B" w:rsidRPr="00620F9B" w:rsidRDefault="0030079B" w:rsidP="0030079B">
      <w:proofErr w:type="gramStart"/>
      <w:r w:rsidRPr="00620F9B">
        <w:t>o</w:t>
      </w:r>
      <w:proofErr w:type="gramEnd"/>
      <w:r w:rsidRPr="00620F9B">
        <w:t xml:space="preserve"> Risks related to poor hygiene;</w:t>
      </w:r>
    </w:p>
    <w:p w14:paraId="2E556852" w14:textId="77777777" w:rsidR="0030079B" w:rsidRPr="00620F9B" w:rsidRDefault="0030079B" w:rsidP="0030079B">
      <w:proofErr w:type="gramStart"/>
      <w:r w:rsidRPr="00620F9B">
        <w:t>o</w:t>
      </w:r>
      <w:proofErr w:type="gramEnd"/>
      <w:r w:rsidRPr="00620F9B">
        <w:t xml:space="preserve"> Risks of falls;</w:t>
      </w:r>
    </w:p>
    <w:p w14:paraId="1D8FE975" w14:textId="77777777" w:rsidR="0030079B" w:rsidRPr="00620F9B" w:rsidRDefault="0030079B" w:rsidP="0030079B">
      <w:proofErr w:type="gramStart"/>
      <w:r w:rsidRPr="00620F9B">
        <w:t>o</w:t>
      </w:r>
      <w:proofErr w:type="gramEnd"/>
      <w:r w:rsidRPr="00620F9B">
        <w:t xml:space="preserve"> Toxic risks;</w:t>
      </w:r>
    </w:p>
    <w:p w14:paraId="34FBF4E9" w14:textId="77777777" w:rsidR="0030079B" w:rsidRPr="00620F9B" w:rsidRDefault="0030079B" w:rsidP="0030079B">
      <w:proofErr w:type="gramStart"/>
      <w:r w:rsidRPr="00620F9B">
        <w:t>o</w:t>
      </w:r>
      <w:proofErr w:type="gramEnd"/>
      <w:r w:rsidRPr="00620F9B">
        <w:t xml:space="preserve"> Risks related to failure to take measures to protect against COVID-19</w:t>
      </w:r>
    </w:p>
    <w:p w14:paraId="40EF6C74" w14:textId="77777777" w:rsidR="0030079B" w:rsidRPr="00620F9B" w:rsidRDefault="0030079B" w:rsidP="0030079B">
      <w:proofErr w:type="gramStart"/>
      <w:r w:rsidRPr="00620F9B">
        <w:t>o</w:t>
      </w:r>
      <w:proofErr w:type="gramEnd"/>
      <w:r w:rsidRPr="00620F9B">
        <w:t xml:space="preserve"> Risks of electrocution.</w:t>
      </w:r>
    </w:p>
    <w:p w14:paraId="3C2087DD" w14:textId="77777777" w:rsidR="0030079B" w:rsidRPr="00620F9B" w:rsidRDefault="0030079B" w:rsidP="0030079B">
      <w:r w:rsidRPr="00620F9B">
        <w:t xml:space="preserve"> </w:t>
      </w:r>
      <w:proofErr w:type="gramStart"/>
      <w:r w:rsidRPr="00620F9B">
        <w:t>Weekly</w:t>
      </w:r>
      <w:proofErr w:type="gramEnd"/>
      <w:r w:rsidRPr="00620F9B">
        <w:t xml:space="preserve"> and daily health and safety meetings</w:t>
      </w:r>
    </w:p>
    <w:p w14:paraId="47090E70" w14:textId="77777777" w:rsidR="0030079B" w:rsidRPr="00620F9B" w:rsidRDefault="0030079B" w:rsidP="0030079B">
      <w:r w:rsidRPr="00620F9B">
        <w:t xml:space="preserve">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w:t>
      </w:r>
      <w:proofErr w:type="gramStart"/>
      <w:r w:rsidRPr="00620F9B">
        <w:t>are described</w:t>
      </w:r>
      <w:proofErr w:type="gramEnd"/>
      <w:r w:rsidRPr="00620F9B">
        <w:t xml:space="preserve">, and feedback is highlighted. Improvement actions </w:t>
      </w:r>
      <w:proofErr w:type="gramStart"/>
      <w:r w:rsidRPr="00620F9B">
        <w:t>are identified, documented, and evaluated until they are resolved</w:t>
      </w:r>
      <w:proofErr w:type="gramEnd"/>
      <w:r w:rsidRPr="00620F9B">
        <w:t>. The project manager receives their reports.</w:t>
      </w:r>
    </w:p>
    <w:p w14:paraId="417BC0C5" w14:textId="77777777" w:rsidR="0030079B" w:rsidRPr="00620F9B" w:rsidRDefault="0030079B" w:rsidP="0030079B">
      <w:r w:rsidRPr="00620F9B">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rPr>
      </w:pPr>
      <w:r w:rsidRPr="00620F9B">
        <w:rPr>
          <w:b/>
        </w:rPr>
        <w:t xml:space="preserve">III.6. Information, Awareness, and Capacity </w:t>
      </w:r>
      <w:r w:rsidR="00231B2B">
        <w:rPr>
          <w:b/>
        </w:rPr>
        <w:t>Building</w:t>
      </w:r>
    </w:p>
    <w:p w14:paraId="492E99D8" w14:textId="77777777" w:rsidR="0030079B" w:rsidRPr="00620F9B" w:rsidRDefault="0030079B" w:rsidP="0030079B">
      <w:r w:rsidRPr="00620F9B">
        <w:t>The work covered by the Contract will result in an information and awareness campaign for local populations and stakeholders regarding:</w:t>
      </w:r>
    </w:p>
    <w:p w14:paraId="1BD0C48B" w14:textId="77777777" w:rsidR="0030079B" w:rsidRPr="00620F9B" w:rsidRDefault="0030079B" w:rsidP="0030079B">
      <w:r w:rsidRPr="00620F9B">
        <w:t>- The nature and schedule of the work;</w:t>
      </w:r>
    </w:p>
    <w:p w14:paraId="3310D081" w14:textId="77777777" w:rsidR="0030079B" w:rsidRPr="00620F9B" w:rsidRDefault="0030079B" w:rsidP="0030079B">
      <w:r w:rsidRPr="00620F9B">
        <w:t xml:space="preserve">- The people to </w:t>
      </w:r>
      <w:proofErr w:type="gramStart"/>
      <w:r w:rsidRPr="00620F9B">
        <w:t>be recruited</w:t>
      </w:r>
      <w:proofErr w:type="gramEnd"/>
      <w:r w:rsidRPr="00620F9B">
        <w:t xml:space="preserve"> and the recruitment procedures to be implemented;</w:t>
      </w:r>
    </w:p>
    <w:p w14:paraId="271BADB2" w14:textId="77777777" w:rsidR="0030079B" w:rsidRPr="00620F9B" w:rsidRDefault="0030079B" w:rsidP="0030079B">
      <w:r w:rsidRPr="00620F9B">
        <w:lastRenderedPageBreak/>
        <w:t>- STDs and STIs (HIV/AIDS); - Prevention of GBV/CSE/HS/VCE</w:t>
      </w:r>
    </w:p>
    <w:p w14:paraId="6BE34E6B" w14:textId="77777777" w:rsidR="0030079B" w:rsidRPr="00620F9B" w:rsidRDefault="0030079B" w:rsidP="0030079B">
      <w:r w:rsidRPr="00620F9B">
        <w:t>- Participation of local residents in various meetings;</w:t>
      </w:r>
    </w:p>
    <w:p w14:paraId="0A444706" w14:textId="77777777" w:rsidR="0030079B" w:rsidRPr="00620F9B" w:rsidRDefault="0030079B" w:rsidP="0030079B">
      <w:r w:rsidRPr="00620F9B">
        <w:t>- Protection of road assets;</w:t>
      </w:r>
    </w:p>
    <w:p w14:paraId="7865773C" w14:textId="77777777" w:rsidR="0030079B" w:rsidRPr="00620F9B" w:rsidRDefault="0030079B" w:rsidP="0030079B">
      <w:r w:rsidRPr="00620F9B">
        <w:t>- Sustainability of the structure to be constructed.</w:t>
      </w:r>
    </w:p>
    <w:p w14:paraId="679C32A1" w14:textId="77777777" w:rsidR="0030079B" w:rsidRPr="00620F9B" w:rsidRDefault="0030079B" w:rsidP="0030079B">
      <w:r w:rsidRPr="00620F9B">
        <w:t>- Health and safety risks during the post-construction period</w:t>
      </w:r>
    </w:p>
    <w:p w14:paraId="6E4F31D0" w14:textId="77777777" w:rsidR="0030079B" w:rsidRPr="00620F9B" w:rsidRDefault="0030079B" w:rsidP="0030079B">
      <w:r w:rsidRPr="00620F9B">
        <w:t>The Contractor will conduct its information, awareness-raising, and capacity-</w:t>
      </w:r>
      <w:r w:rsidR="00231B2B">
        <w:t>Building</w:t>
      </w:r>
      <w:r w:rsidRPr="00620F9B">
        <w:t xml:space="preserve"> activities under the supervision of the Project Manager and with the approval of the Owner. These activities will include, among others:</w:t>
      </w:r>
    </w:p>
    <w:p w14:paraId="6F36E4E8" w14:textId="77777777" w:rsidR="0030079B" w:rsidRPr="00620F9B" w:rsidRDefault="0030079B" w:rsidP="0030079B">
      <w:r w:rsidRPr="00620F9B">
        <w:t xml:space="preserve">- Preparing a communication plan to </w:t>
      </w:r>
      <w:proofErr w:type="gramStart"/>
      <w:r w:rsidRPr="00620F9B">
        <w:t>be submitted</w:t>
      </w:r>
      <w:proofErr w:type="gramEnd"/>
      <w:r w:rsidRPr="00620F9B">
        <w:t xml:space="preserve"> to the Project Manager for approval,</w:t>
      </w:r>
    </w:p>
    <w:p w14:paraId="27F88B4C" w14:textId="77777777" w:rsidR="0030079B" w:rsidRPr="00620F9B" w:rsidRDefault="0030079B" w:rsidP="0030079B">
      <w:r w:rsidRPr="00620F9B">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r w:rsidRPr="00620F9B">
        <w:t>- Prevention of GBV/CSE/HS/VCE</w:t>
      </w:r>
    </w:p>
    <w:p w14:paraId="20B5E559" w14:textId="77777777" w:rsidR="0030079B" w:rsidRPr="00620F9B" w:rsidRDefault="0030079B" w:rsidP="0030079B">
      <w:r w:rsidRPr="00620F9B">
        <w:t>- Producing communication materials,</w:t>
      </w:r>
    </w:p>
    <w:p w14:paraId="7D2C5C39" w14:textId="77777777" w:rsidR="0030079B" w:rsidRPr="00620F9B" w:rsidRDefault="0030079B" w:rsidP="0030079B">
      <w:r w:rsidRPr="00620F9B">
        <w:t>- Preparing reports.</w:t>
      </w:r>
    </w:p>
    <w:p w14:paraId="29DAEF32" w14:textId="77777777" w:rsidR="0030079B" w:rsidRPr="00620F9B" w:rsidRDefault="0030079B" w:rsidP="0030079B">
      <w:r w:rsidRPr="00620F9B">
        <w:t>IV. ENVIRONMENTAL PROTECTION: REQUIREMENTS TO MITIGATE ENVIRONMENTAL IMPACTS</w:t>
      </w:r>
    </w:p>
    <w:p w14:paraId="4F1707A3" w14:textId="77777777" w:rsidR="0030079B" w:rsidRPr="00620F9B" w:rsidRDefault="0030079B" w:rsidP="0030079B">
      <w:r w:rsidRPr="00620F9B">
        <w:t>IV.1. Maintenance and Waste Management</w:t>
      </w:r>
    </w:p>
    <w:p w14:paraId="418CD414" w14:textId="77777777" w:rsidR="0030079B" w:rsidRPr="00620F9B" w:rsidRDefault="0030079B" w:rsidP="0030079B">
      <w:r w:rsidRPr="00620F9B">
        <w:t xml:space="preserve">Throughout the construction period, the Contractor shall ensure that the entire site and its surrounding areas </w:t>
      </w:r>
      <w:proofErr w:type="gramStart"/>
      <w:r w:rsidRPr="00620F9B">
        <w:t>are kept</w:t>
      </w:r>
      <w:proofErr w:type="gramEnd"/>
      <w:r w:rsidRPr="00620F9B">
        <w:t xml:space="preserve"> clean and that the waste produced is properly managed by taking the following measures:</w:t>
      </w:r>
    </w:p>
    <w:p w14:paraId="52B0D144" w14:textId="77777777" w:rsidR="0030079B" w:rsidRPr="00620F9B" w:rsidRDefault="0030079B" w:rsidP="0030079B">
      <w:r w:rsidRPr="00620F9B">
        <w:t>- Follow appropriate procedures for the storage, collection, transportation, and disposal of hazardous waste. For waste such as used oil, it is essential to collect it and deliver it to authorized collectors</w:t>
      </w:r>
      <w:proofErr w:type="gramStart"/>
      <w:r w:rsidRPr="00620F9B">
        <w:t>;</w:t>
      </w:r>
      <w:proofErr w:type="gramEnd"/>
    </w:p>
    <w:p w14:paraId="6458FAE9" w14:textId="77777777" w:rsidR="0030079B" w:rsidRPr="00620F9B" w:rsidRDefault="0030079B" w:rsidP="0030079B">
      <w:r w:rsidRPr="00620F9B">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r w:rsidRPr="00620F9B">
        <w:t>- Place all garbage, metals, waste oil, and excess materials generated during construction in authorized areas, incorporating recycling systems and material separation</w:t>
      </w:r>
      <w:proofErr w:type="gramStart"/>
      <w:r w:rsidRPr="00620F9B">
        <w:t>;</w:t>
      </w:r>
      <w:proofErr w:type="gramEnd"/>
    </w:p>
    <w:p w14:paraId="18862518" w14:textId="77777777" w:rsidR="0030079B" w:rsidRPr="00620F9B" w:rsidRDefault="0030079B" w:rsidP="0030079B">
      <w:r w:rsidRPr="00620F9B">
        <w:t>- The Contractor will take the necessary steps to prevent dispersal by wind or rainwater, for example, before waste disposal</w:t>
      </w:r>
      <w:proofErr w:type="gramStart"/>
      <w:r w:rsidRPr="00620F9B">
        <w:t>;</w:t>
      </w:r>
      <w:proofErr w:type="gramEnd"/>
    </w:p>
    <w:p w14:paraId="6D49C270" w14:textId="77777777" w:rsidR="0030079B" w:rsidRPr="00620F9B" w:rsidRDefault="0030079B" w:rsidP="0030079B">
      <w:r w:rsidRPr="00620F9B">
        <w:t>- Products from stripping the Earthworks rights-of-way will be stored and possibly reused</w:t>
      </w:r>
      <w:proofErr w:type="gramStart"/>
      <w:r w:rsidRPr="00620F9B">
        <w:t>;</w:t>
      </w:r>
      <w:proofErr w:type="gramEnd"/>
    </w:p>
    <w:p w14:paraId="41B52FC9" w14:textId="77777777" w:rsidR="0030079B" w:rsidRPr="00620F9B" w:rsidRDefault="0030079B" w:rsidP="0030079B">
      <w:r w:rsidRPr="00620F9B">
        <w:t xml:space="preserve">- Transport soil within the site to the sites to </w:t>
      </w:r>
      <w:proofErr w:type="gramStart"/>
      <w:r w:rsidRPr="00620F9B">
        <w:t>be filled</w:t>
      </w:r>
      <w:proofErr w:type="gramEnd"/>
      <w:r w:rsidRPr="00620F9B">
        <w:t xml:space="preserve"> or dispose of it at public landfills;</w:t>
      </w:r>
    </w:p>
    <w:p w14:paraId="5EF6F77A" w14:textId="77777777" w:rsidR="0030079B" w:rsidRPr="00620F9B" w:rsidRDefault="0030079B" w:rsidP="0030079B">
      <w:r w:rsidRPr="00620F9B">
        <w:t>- Minimize waste generation during construction and reuse construction waste where possible</w:t>
      </w:r>
      <w:proofErr w:type="gramStart"/>
      <w:r w:rsidRPr="00620F9B">
        <w:t>;</w:t>
      </w:r>
      <w:proofErr w:type="gramEnd"/>
    </w:p>
    <w:p w14:paraId="4380EBC5" w14:textId="77777777" w:rsidR="0030079B" w:rsidRPr="00620F9B" w:rsidRDefault="0030079B" w:rsidP="0030079B"/>
    <w:p w14:paraId="43E1C659" w14:textId="77777777" w:rsidR="0030079B" w:rsidRPr="00620F9B" w:rsidRDefault="0030079B" w:rsidP="0030079B">
      <w:r w:rsidRPr="00620F9B">
        <w:t xml:space="preserve">The following measures </w:t>
      </w:r>
      <w:proofErr w:type="gramStart"/>
      <w:r w:rsidRPr="00620F9B">
        <w:t>must be taken</w:t>
      </w:r>
      <w:proofErr w:type="gramEnd"/>
      <w:r w:rsidRPr="00620F9B">
        <w:t xml:space="preserve"> for site maintenance:</w:t>
      </w:r>
    </w:p>
    <w:p w14:paraId="47831FBF" w14:textId="77777777" w:rsidR="0030079B" w:rsidRPr="00620F9B" w:rsidRDefault="0030079B" w:rsidP="0030079B">
      <w:r w:rsidRPr="00620F9B">
        <w:t>- Identify and demarcate areas for maintenance equipment (away from rivers, streams, lakes, or wetlands)</w:t>
      </w:r>
      <w:proofErr w:type="gramStart"/>
      <w:r w:rsidRPr="00620F9B">
        <w:t>;</w:t>
      </w:r>
      <w:proofErr w:type="gramEnd"/>
    </w:p>
    <w:p w14:paraId="0C65ACF2" w14:textId="77777777" w:rsidR="0030079B" w:rsidRPr="00620F9B" w:rsidRDefault="0030079B" w:rsidP="0030079B">
      <w:r w:rsidRPr="00620F9B">
        <w:t xml:space="preserve">- Ensure that all maintenance equipment activities </w:t>
      </w:r>
      <w:proofErr w:type="gramStart"/>
      <w:r w:rsidRPr="00620F9B">
        <w:t>are carried out</w:t>
      </w:r>
      <w:proofErr w:type="gramEnd"/>
      <w:r w:rsidRPr="00620F9B">
        <w:t xml:space="preserve"> within designated maintenance areas;</w:t>
      </w:r>
    </w:p>
    <w:p w14:paraId="33A86920" w14:textId="77777777" w:rsidR="0030079B" w:rsidRPr="00620F9B" w:rsidRDefault="0030079B" w:rsidP="0030079B">
      <w:proofErr w:type="gramStart"/>
      <w:r w:rsidRPr="00620F9B">
        <w:t>- Never</w:t>
      </w:r>
      <w:proofErr w:type="gramEnd"/>
      <w:r w:rsidRPr="00620F9B">
        <w:t xml:space="preserve"> dispose of oil or pour it onto the ground, into waterways, low-lying areas, or into the cavities of disused quarries.</w:t>
      </w:r>
    </w:p>
    <w:p w14:paraId="5ED5C6B7" w14:textId="77777777" w:rsidR="0030079B" w:rsidRPr="00620F9B" w:rsidRDefault="0030079B" w:rsidP="0030079B">
      <w:r w:rsidRPr="00620F9B">
        <w:t xml:space="preserve">The Contractor must avoid any spillage or discharge of wastewater, sewage, hydrocarbons, and pollutants of any kind into surface or groundwater. </w:t>
      </w:r>
      <w:proofErr w:type="gramStart"/>
      <w:r w:rsidRPr="00620F9B">
        <w:t>Discharge and emptying points will be indicated by the Contractor</w:t>
      </w:r>
      <w:proofErr w:type="gramEnd"/>
      <w:r w:rsidRPr="00620F9B">
        <w:t>.</w:t>
      </w:r>
    </w:p>
    <w:p w14:paraId="4A354F5E" w14:textId="77777777" w:rsidR="0030079B" w:rsidRPr="00620F9B" w:rsidRDefault="0030079B" w:rsidP="0030079B">
      <w:r w:rsidRPr="00620F9B">
        <w:t xml:space="preserve">The Contractor must place household waste in leak-proof bins that </w:t>
      </w:r>
      <w:proofErr w:type="gramStart"/>
      <w:r w:rsidRPr="00620F9B">
        <w:t>must be emptied</w:t>
      </w:r>
      <w:proofErr w:type="gramEnd"/>
      <w:r w:rsidRPr="00620F9B">
        <w:t xml:space="preserve"> periodically. In the event of evacuation by site trucks, the dumpsters </w:t>
      </w:r>
      <w:proofErr w:type="gramStart"/>
      <w:r w:rsidRPr="00620F9B">
        <w:t>must be sealed</w:t>
      </w:r>
      <w:proofErr w:type="gramEnd"/>
      <w:r w:rsidRPr="00620F9B">
        <w:t xml:space="preserve"> to prevent waste from escaping. </w:t>
      </w:r>
      <w:proofErr w:type="gramStart"/>
      <w:r w:rsidRPr="00620F9B">
        <w:t>For hygiene reasons and to avoid attracting vectors,</w:t>
      </w:r>
      <w:proofErr w:type="gramEnd"/>
      <w:r w:rsidRPr="00620F9B">
        <w:t xml:space="preserve">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 w14:paraId="05B47DCA" w14:textId="77777777" w:rsidR="0030079B" w:rsidRPr="00620F9B" w:rsidRDefault="0030079B" w:rsidP="0030079B">
      <w:r w:rsidRPr="00620F9B">
        <w:lastRenderedPageBreak/>
        <w:t xml:space="preserve">Special attention </w:t>
      </w:r>
      <w:proofErr w:type="gramStart"/>
      <w:r w:rsidRPr="00620F9B">
        <w:t>must be paid</w:t>
      </w:r>
      <w:proofErr w:type="gramEnd"/>
      <w:r w:rsidRPr="00620F9B">
        <w:t xml:space="preserve">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w:t>
      </w:r>
      <w:proofErr w:type="gramStart"/>
      <w:r w:rsidRPr="00620F9B">
        <w:t>to properly manage</w:t>
      </w:r>
      <w:proofErr w:type="gramEnd"/>
      <w:r w:rsidRPr="00620F9B">
        <w:t xml:space="preserve"> this electrical and electronic waste. At the end of each month, a report on the quantities of waste </w:t>
      </w:r>
      <w:proofErr w:type="gramStart"/>
      <w:r w:rsidRPr="00620F9B">
        <w:t>must be produced</w:t>
      </w:r>
      <w:proofErr w:type="gramEnd"/>
      <w:r w:rsidRPr="00620F9B">
        <w:t>.</w:t>
      </w:r>
    </w:p>
    <w:p w14:paraId="784A6A8C" w14:textId="77777777" w:rsidR="0030079B" w:rsidRPr="00620F9B" w:rsidRDefault="0030079B" w:rsidP="0030079B">
      <w:r w:rsidRPr="00620F9B">
        <w:t xml:space="preserve">IV.2. Preventive Measures </w:t>
      </w:r>
      <w:proofErr w:type="gramStart"/>
      <w:r w:rsidRPr="00620F9B">
        <w:t>Against</w:t>
      </w:r>
      <w:proofErr w:type="gramEnd"/>
      <w:r w:rsidRPr="00620F9B">
        <w:t xml:space="preserve"> Noise and Dust Emissions</w:t>
      </w:r>
    </w:p>
    <w:p w14:paraId="59E67797" w14:textId="77777777" w:rsidR="0030079B" w:rsidRPr="00620F9B" w:rsidRDefault="0030079B" w:rsidP="0030079B">
      <w:r w:rsidRPr="00620F9B">
        <w:t>The Contractor shall pay particular attention to limiting potential noise nuisances. To this end, it must comply with the noise thresholds prescribed by law.</w:t>
      </w:r>
    </w:p>
    <w:p w14:paraId="7986CA12" w14:textId="77777777" w:rsidR="0030079B" w:rsidRPr="00620F9B" w:rsidRDefault="0030079B" w:rsidP="0030079B">
      <w:r w:rsidRPr="00620F9B">
        <w:t xml:space="preserve">It shall ensure that the use of noisy machinery is limited to what is strictly necessary and shall shut down </w:t>
      </w:r>
      <w:proofErr w:type="gramStart"/>
      <w:r w:rsidRPr="00620F9B">
        <w:t>those not in use</w:t>
      </w:r>
      <w:proofErr w:type="gramEnd"/>
      <w:r w:rsidRPr="00620F9B">
        <w:t xml:space="preserve"> (e.g., generators). Except in emergencies, noise pollution (machinery, vehicles, etc.) near residential areas </w:t>
      </w:r>
      <w:proofErr w:type="gramStart"/>
      <w:r w:rsidRPr="00620F9B">
        <w:t>shall be prohibited</w:t>
      </w:r>
      <w:proofErr w:type="gramEnd"/>
      <w:r w:rsidRPr="00620F9B">
        <w:t xml:space="preserve"> from 7 p.m. to 8 a.m., as well as on weekends and public holidays.</w:t>
      </w:r>
    </w:p>
    <w:p w14:paraId="43031C29" w14:textId="77777777" w:rsidR="0030079B" w:rsidRPr="00620F9B" w:rsidRDefault="0030079B" w:rsidP="0030079B">
      <w:r w:rsidRPr="00620F9B">
        <w:t xml:space="preserve">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w:t>
      </w:r>
      <w:proofErr w:type="gramStart"/>
      <w:r w:rsidRPr="00620F9B">
        <w:t>must also be conducted</w:t>
      </w:r>
      <w:proofErr w:type="gramEnd"/>
      <w:r w:rsidRPr="00620F9B">
        <w:t xml:space="preserve">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 w14:paraId="0E92CEF9" w14:textId="77777777" w:rsidR="0030079B" w:rsidRPr="00620F9B" w:rsidRDefault="0030079B" w:rsidP="0030079B">
      <w:r w:rsidRPr="00620F9B">
        <w:t>IV.3. Storage and Use of Potentially Polluting Substances</w:t>
      </w:r>
    </w:p>
    <w:p w14:paraId="311AEB2B" w14:textId="77777777" w:rsidR="0030079B" w:rsidRPr="00620F9B" w:rsidRDefault="0030079B" w:rsidP="0030079B">
      <w:r w:rsidRPr="00620F9B">
        <w:t>In general, the storage and handling of potentially polluting or hazardous substances (oils, fuel, etc.) must comply with the following principles:</w:t>
      </w:r>
    </w:p>
    <w:p w14:paraId="70BC99C0" w14:textId="77777777" w:rsidR="0030079B" w:rsidRPr="00620F9B" w:rsidRDefault="0030079B" w:rsidP="0030079B">
      <w:r w:rsidRPr="00620F9B">
        <w:t xml:space="preserve">- </w:t>
      </w:r>
      <w:proofErr w:type="gramStart"/>
      <w:r w:rsidRPr="00620F9B">
        <w:t>limitation</w:t>
      </w:r>
      <w:proofErr w:type="gramEnd"/>
      <w:r w:rsidRPr="00620F9B">
        <w:t xml:space="preserve"> of stored quantities;</w:t>
      </w:r>
    </w:p>
    <w:p w14:paraId="0E633F62" w14:textId="77777777" w:rsidR="0030079B" w:rsidRPr="00620F9B" w:rsidRDefault="0030079B" w:rsidP="0030079B">
      <w:r w:rsidRPr="00620F9B">
        <w:t>- organized storage, on a site or in a manner that does not allow access to anyone outside the construction site;</w:t>
      </w:r>
    </w:p>
    <w:p w14:paraId="108343FC" w14:textId="77777777" w:rsidR="0030079B" w:rsidRPr="00620F9B" w:rsidRDefault="0030079B" w:rsidP="0030079B">
      <w:r w:rsidRPr="00620F9B">
        <w:t xml:space="preserve">- </w:t>
      </w:r>
      <w:proofErr w:type="gramStart"/>
      <w:r w:rsidRPr="00620F9B">
        <w:t>handling</w:t>
      </w:r>
      <w:proofErr w:type="gramEnd"/>
      <w:r w:rsidRPr="00620F9B">
        <w:t xml:space="preserve"> by responsible personnel equipped with PPE;</w:t>
      </w:r>
    </w:p>
    <w:p w14:paraId="16D3C290" w14:textId="77777777" w:rsidR="0030079B" w:rsidRPr="00620F9B" w:rsidRDefault="0030079B" w:rsidP="0030079B">
      <w:r w:rsidRPr="00620F9B">
        <w:t>- marking of the storage site with a sign indicating the nature of the hazard.</w:t>
      </w:r>
    </w:p>
    <w:p w14:paraId="54DBC1A3" w14:textId="77777777" w:rsidR="0030079B" w:rsidRPr="00620F9B" w:rsidRDefault="0030079B" w:rsidP="0030079B">
      <w:r w:rsidRPr="00620F9B">
        <w:t>- Liquid chemicals will be stored in a reservoir to prevent accidental spills and soil pollution</w:t>
      </w:r>
      <w:proofErr w:type="gramStart"/>
      <w:r w:rsidRPr="00620F9B">
        <w:t>;</w:t>
      </w:r>
      <w:proofErr w:type="gramEnd"/>
    </w:p>
    <w:p w14:paraId="0DA07451" w14:textId="77777777" w:rsidR="0030079B" w:rsidRPr="00620F9B" w:rsidRDefault="0030079B" w:rsidP="0030079B">
      <w:r w:rsidRPr="00620F9B">
        <w:t xml:space="preserve">- The chemicals used </w:t>
      </w:r>
      <w:proofErr w:type="gramStart"/>
      <w:r w:rsidRPr="00620F9B">
        <w:t>must be provided</w:t>
      </w:r>
      <w:proofErr w:type="gramEnd"/>
      <w:r w:rsidRPr="00620F9B">
        <w:t xml:space="preserve"> with a Safety Data Sheet (SDS) to be displayed at the storage location.</w:t>
      </w:r>
    </w:p>
    <w:p w14:paraId="5F9B02B1" w14:textId="77777777" w:rsidR="0030079B" w:rsidRPr="00620F9B" w:rsidRDefault="0030079B" w:rsidP="0030079B"/>
    <w:p w14:paraId="58C33424" w14:textId="77777777" w:rsidR="0030079B" w:rsidRPr="00620F9B" w:rsidRDefault="0030079B" w:rsidP="0030079B">
      <w:r w:rsidRPr="00620F9B">
        <w:t>IV.4. Fuels and Lubricants</w:t>
      </w:r>
    </w:p>
    <w:p w14:paraId="53B41BDF" w14:textId="77777777" w:rsidR="0030079B" w:rsidRPr="00620F9B" w:rsidRDefault="0030079B" w:rsidP="0030079B">
      <w:r w:rsidRPr="00620F9B">
        <w:t xml:space="preserve">If the contractor uses fuels and lubricants on the construction site, the lubricants will be stored in leak-proof containers placed on a level, clean, and stable surface. The containers </w:t>
      </w:r>
      <w:proofErr w:type="gramStart"/>
      <w:r w:rsidRPr="00620F9B">
        <w:t>will be insulated</w:t>
      </w:r>
      <w:proofErr w:type="gramEnd"/>
      <w:r w:rsidRPr="00620F9B">
        <w:t xml:space="preserve">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t>
      </w:r>
      <w:proofErr w:type="gramStart"/>
      <w:r w:rsidRPr="00620F9B">
        <w:t>will be cleared</w:t>
      </w:r>
      <w:proofErr w:type="gramEnd"/>
      <w:r w:rsidRPr="00620F9B">
        <w:t xml:space="preserve"> of all traces or by-products.</w:t>
      </w:r>
    </w:p>
    <w:p w14:paraId="3F9E2F33" w14:textId="77777777" w:rsidR="0030079B" w:rsidRPr="00620F9B" w:rsidRDefault="0030079B" w:rsidP="0030079B">
      <w:r w:rsidRPr="00620F9B">
        <w:t>IV.5. Other Potentially Polluting Substances</w:t>
      </w:r>
    </w:p>
    <w:p w14:paraId="328594AA" w14:textId="77777777" w:rsidR="0030079B" w:rsidRPr="00620F9B" w:rsidRDefault="0030079B" w:rsidP="0030079B">
      <w:r w:rsidRPr="00620F9B">
        <w:t xml:space="preserve">The use of other potentially polluting substances </w:t>
      </w:r>
      <w:proofErr w:type="gramStart"/>
      <w:r w:rsidRPr="00620F9B">
        <w:t>will be reported</w:t>
      </w:r>
      <w:proofErr w:type="gramEnd"/>
      <w:r w:rsidRPr="00620F9B">
        <w:t xml:space="preserve">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r w:rsidRPr="00620F9B">
        <w:t>IV.6. Accidental Pollution Management</w:t>
      </w:r>
    </w:p>
    <w:p w14:paraId="5C4248DE" w14:textId="77777777" w:rsidR="0030079B" w:rsidRPr="00620F9B" w:rsidRDefault="0030079B" w:rsidP="0030079B">
      <w:r w:rsidRPr="00620F9B">
        <w:lastRenderedPageBreak/>
        <w:t xml:space="preserve">In the event of accidental pollution, the Contractor will immediately notify the project manager. Depending on the environmental component affected by the pollution, the relevant technical services </w:t>
      </w:r>
      <w:proofErr w:type="gramStart"/>
      <w:r w:rsidRPr="00620F9B">
        <w:t>will be notified</w:t>
      </w:r>
      <w:proofErr w:type="gramEnd"/>
      <w:r w:rsidRPr="00620F9B">
        <w:t xml:space="preserve">. The Contractor will take all necessary steps to eliminate the cause of the problem and proceed with the treatment of the pollution. The prescribed precautionary measures </w:t>
      </w:r>
      <w:proofErr w:type="gramStart"/>
      <w:r w:rsidRPr="00620F9B">
        <w:t>must be implemented</w:t>
      </w:r>
      <w:proofErr w:type="gramEnd"/>
      <w:r w:rsidRPr="00620F9B">
        <w:t xml:space="preserve"> quickly. Buffers must be available on site to absorb small-scale spills.</w:t>
      </w:r>
    </w:p>
    <w:p w14:paraId="75F24B5B" w14:textId="77777777" w:rsidR="0030079B" w:rsidRPr="00620F9B" w:rsidRDefault="0030079B" w:rsidP="0030079B">
      <w:r w:rsidRPr="00620F9B">
        <w:t>IV.7. Principle of Response Following Accidental Pollution</w:t>
      </w:r>
    </w:p>
    <w:p w14:paraId="6B41D2AC" w14:textId="77777777" w:rsidR="0030079B" w:rsidRPr="00620F9B" w:rsidRDefault="0030079B" w:rsidP="0030079B">
      <w:r w:rsidRPr="00620F9B">
        <w:t xml:space="preserve">In the event of an accidental spill of polluting substances, the following measures </w:t>
      </w:r>
      <w:proofErr w:type="gramStart"/>
      <w:r w:rsidRPr="00620F9B">
        <w:t>must be taken</w:t>
      </w:r>
      <w:proofErr w:type="gramEnd"/>
      <w:r w:rsidRPr="00620F9B">
        <w:t>:</w:t>
      </w:r>
    </w:p>
    <w:p w14:paraId="573C10FC" w14:textId="77777777" w:rsidR="0030079B" w:rsidRPr="00620F9B" w:rsidRDefault="0030079B" w:rsidP="0030079B">
      <w:r w:rsidRPr="00620F9B">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r w:rsidRPr="00620F9B">
        <w:t>- Excavate the polluted soil at the infiltration surface</w:t>
      </w:r>
      <w:proofErr w:type="gramStart"/>
      <w:r w:rsidRPr="00620F9B">
        <w:t>;</w:t>
      </w:r>
      <w:proofErr w:type="gramEnd"/>
    </w:p>
    <w:p w14:paraId="48BC1E7F" w14:textId="77777777" w:rsidR="0030079B" w:rsidRPr="00620F9B" w:rsidRDefault="0030079B" w:rsidP="0030079B">
      <w:r w:rsidRPr="00620F9B">
        <w:t>- Treat the polluted areas in an environmentally sound manner (landfill, burial, or incineration, depending on the nature of the pollution).</w:t>
      </w:r>
    </w:p>
    <w:p w14:paraId="73EAB9BD" w14:textId="77777777" w:rsidR="0030079B" w:rsidRPr="00620F9B" w:rsidRDefault="0030079B" w:rsidP="0030079B">
      <w:r w:rsidRPr="00620F9B">
        <w:t xml:space="preserve">IV.8. Protection of Natural Areas </w:t>
      </w:r>
      <w:proofErr w:type="gramStart"/>
      <w:r w:rsidRPr="00620F9B">
        <w:t>Against</w:t>
      </w:r>
      <w:proofErr w:type="gramEnd"/>
      <w:r w:rsidRPr="00620F9B">
        <w:t xml:space="preserve"> Fire</w:t>
      </w:r>
    </w:p>
    <w:p w14:paraId="0EE46C11" w14:textId="77777777" w:rsidR="0030079B" w:rsidRPr="00620F9B" w:rsidRDefault="0030079B" w:rsidP="0030079B">
      <w:r w:rsidRPr="00620F9B">
        <w:t xml:space="preserve">Current regulations (forestry code) </w:t>
      </w:r>
      <w:proofErr w:type="gramStart"/>
      <w:r w:rsidRPr="00620F9B">
        <w:t>will be strictly enforced</w:t>
      </w:r>
      <w:proofErr w:type="gramEnd"/>
      <w:r w:rsidRPr="00620F9B">
        <w:t xml:space="preserve">. Generally, the use of fire </w:t>
      </w:r>
      <w:proofErr w:type="gramStart"/>
      <w:r w:rsidRPr="00620F9B">
        <w:t>is prohibited</w:t>
      </w:r>
      <w:proofErr w:type="gramEnd"/>
      <w:r w:rsidRPr="00620F9B">
        <w:t xml:space="preserve">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r w:rsidRPr="00620F9B">
        <w:t xml:space="preserve">- Burning </w:t>
      </w:r>
      <w:proofErr w:type="gramStart"/>
      <w:r w:rsidRPr="00620F9B">
        <w:t>is only permitted</w:t>
      </w:r>
      <w:proofErr w:type="gramEnd"/>
      <w:r w:rsidRPr="00620F9B">
        <w:t xml:space="preserve"> in light winds;</w:t>
      </w:r>
    </w:p>
    <w:p w14:paraId="1E68ECF6" w14:textId="77777777" w:rsidR="0030079B" w:rsidRPr="00620F9B" w:rsidRDefault="0030079B" w:rsidP="0030079B">
      <w:r w:rsidRPr="00620F9B">
        <w:t xml:space="preserve">- The site </w:t>
      </w:r>
      <w:proofErr w:type="gramStart"/>
      <w:r w:rsidRPr="00620F9B">
        <w:t>must be cleared</w:t>
      </w:r>
      <w:proofErr w:type="gramEnd"/>
      <w:r w:rsidRPr="00620F9B">
        <w:t xml:space="preserve"> of brush within a twenty-meter radius;</w:t>
      </w:r>
    </w:p>
    <w:p w14:paraId="3A574FD7" w14:textId="77777777" w:rsidR="0030079B" w:rsidRPr="00620F9B" w:rsidRDefault="0030079B" w:rsidP="0030079B">
      <w:proofErr w:type="gramStart"/>
      <w:r w:rsidRPr="00620F9B">
        <w:t>- The fire must be constantly monitored by a competent person equipped with firefighting equipment</w:t>
      </w:r>
      <w:proofErr w:type="gramEnd"/>
      <w:r w:rsidRPr="00620F9B">
        <w:t>;</w:t>
      </w:r>
    </w:p>
    <w:p w14:paraId="429EC6F8" w14:textId="77777777" w:rsidR="0030079B" w:rsidRPr="00620F9B" w:rsidRDefault="0030079B" w:rsidP="0030079B">
      <w:r w:rsidRPr="00620F9B">
        <w:t xml:space="preserve">- In the event of spread, emergency services and the project manager </w:t>
      </w:r>
      <w:proofErr w:type="gramStart"/>
      <w:r w:rsidRPr="00620F9B">
        <w:t>must be quickly alerted</w:t>
      </w:r>
      <w:proofErr w:type="gramEnd"/>
      <w:r w:rsidRPr="00620F9B">
        <w:t xml:space="preserve"> by any means;</w:t>
      </w:r>
    </w:p>
    <w:p w14:paraId="6043E618" w14:textId="77777777" w:rsidR="0030079B" w:rsidRPr="00620F9B" w:rsidRDefault="0030079B" w:rsidP="0030079B">
      <w:r w:rsidRPr="00620F9B">
        <w:t xml:space="preserve">- The fire </w:t>
      </w:r>
      <w:proofErr w:type="gramStart"/>
      <w:r w:rsidRPr="00620F9B">
        <w:t>must be completely extinguished</w:t>
      </w:r>
      <w:proofErr w:type="gramEnd"/>
      <w:r w:rsidRPr="00620F9B">
        <w:t xml:space="preserve"> at the end of the burn. Covering with earth </w:t>
      </w:r>
      <w:proofErr w:type="gramStart"/>
      <w:r w:rsidRPr="00620F9B">
        <w:t>is prohibited</w:t>
      </w:r>
      <w:proofErr w:type="gramEnd"/>
      <w:r w:rsidRPr="00620F9B">
        <w:t>.</w:t>
      </w:r>
    </w:p>
    <w:p w14:paraId="27DF03EE" w14:textId="77777777" w:rsidR="0030079B" w:rsidRPr="00620F9B" w:rsidRDefault="0030079B" w:rsidP="0030079B"/>
    <w:p w14:paraId="31A699CD" w14:textId="77777777" w:rsidR="0030079B" w:rsidRPr="00620F9B" w:rsidRDefault="0030079B" w:rsidP="0030079B">
      <w:r w:rsidRPr="00620F9B">
        <w:t>IV.9. Preservation of the Site's Landscape Integrity</w:t>
      </w:r>
    </w:p>
    <w:p w14:paraId="5F672D3B" w14:textId="77777777" w:rsidR="0030079B" w:rsidRPr="00620F9B" w:rsidRDefault="0030079B" w:rsidP="0030079B"/>
    <w:p w14:paraId="143F0F85" w14:textId="77777777" w:rsidR="0030079B" w:rsidRPr="00620F9B" w:rsidRDefault="0030079B" w:rsidP="0030079B">
      <w:r w:rsidRPr="00620F9B">
        <w:t xml:space="preserve">No damage </w:t>
      </w:r>
      <w:proofErr w:type="gramStart"/>
      <w:r w:rsidRPr="00620F9B">
        <w:t>will be caused</w:t>
      </w:r>
      <w:proofErr w:type="gramEnd"/>
      <w:r w:rsidRPr="00620F9B">
        <w:t xml:space="preserve"> to vegetation located outside the scope of the structures, access points, or planned work or storage areas. In addition, protective measures </w:t>
      </w:r>
      <w:proofErr w:type="gramStart"/>
      <w:r w:rsidRPr="00620F9B">
        <w:t>should be taken</w:t>
      </w:r>
      <w:proofErr w:type="gramEnd"/>
      <w:r w:rsidRPr="00620F9B">
        <w:t xml:space="preserve"> for protected or rare tree species.</w:t>
      </w:r>
    </w:p>
    <w:p w14:paraId="5243280C" w14:textId="77777777" w:rsidR="0030079B" w:rsidRPr="00620F9B" w:rsidRDefault="0030079B" w:rsidP="0030079B">
      <w:r w:rsidRPr="00620F9B">
        <w:t xml:space="preserve">Only tree felling authorized by the Forest Service </w:t>
      </w:r>
      <w:proofErr w:type="gramStart"/>
      <w:r w:rsidRPr="00620F9B">
        <w:t>is tolerated</w:t>
      </w:r>
      <w:proofErr w:type="gramEnd"/>
      <w:r w:rsidRPr="00620F9B">
        <w:t xml:space="preserve"> (comply with the provisions of the Forest Code in the event of tree felling or deforestation). Penalties </w:t>
      </w:r>
      <w:proofErr w:type="gramStart"/>
      <w:r w:rsidRPr="00620F9B">
        <w:t>are incurred</w:t>
      </w:r>
      <w:proofErr w:type="gramEnd"/>
      <w:r w:rsidRPr="00620F9B">
        <w:t xml:space="preserve"> in the event of unauthorized tree felling or the destruction of site vegetation. In the event of deforestation, felled trees </w:t>
      </w:r>
      <w:proofErr w:type="gramStart"/>
      <w:r w:rsidRPr="00620F9B">
        <w:t>must be cut and stored</w:t>
      </w:r>
      <w:proofErr w:type="gramEnd"/>
      <w:r w:rsidRPr="00620F9B">
        <w:t xml:space="preserve">. Local residents </w:t>
      </w:r>
      <w:proofErr w:type="gramStart"/>
      <w:r w:rsidRPr="00620F9B">
        <w:t>must be informed</w:t>
      </w:r>
      <w:proofErr w:type="gramEnd"/>
      <w:r w:rsidRPr="00620F9B">
        <w:t xml:space="preserve"> of the possibility of disposing of this wood at their convenience. Felled trees </w:t>
      </w:r>
      <w:proofErr w:type="gramStart"/>
      <w:r w:rsidRPr="00620F9B">
        <w:t>must not be abandoned on site, burned, or buried under earthworks</w:t>
      </w:r>
      <w:proofErr w:type="gramEnd"/>
      <w:r w:rsidRPr="00620F9B">
        <w:t>.</w:t>
      </w:r>
    </w:p>
    <w:p w14:paraId="7564402E" w14:textId="77777777" w:rsidR="0030079B" w:rsidRPr="00620F9B" w:rsidRDefault="0030079B" w:rsidP="0030079B">
      <w:r w:rsidRPr="00620F9B">
        <w:t>The Contractor must carry out compensation planting after the work in the event of deforestation or tree felling.</w:t>
      </w:r>
    </w:p>
    <w:p w14:paraId="21FF0D2A" w14:textId="77777777" w:rsidR="0030079B" w:rsidRPr="00620F9B" w:rsidRDefault="0030079B" w:rsidP="0030079B">
      <w:r w:rsidRPr="00620F9B">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r w:rsidRPr="00620F9B">
        <w:t>Site restoration before construction work can be required in the event of significant site modifications.</w:t>
      </w:r>
    </w:p>
    <w:p w14:paraId="74D3EB00" w14:textId="77777777" w:rsidR="0030079B" w:rsidRPr="00620F9B" w:rsidRDefault="0030079B" w:rsidP="0030079B">
      <w:r w:rsidRPr="00620F9B">
        <w:t xml:space="preserve">Any environmentally sensitive areas </w:t>
      </w:r>
      <w:proofErr w:type="gramStart"/>
      <w:r w:rsidRPr="00620F9B">
        <w:t>must be avoided</w:t>
      </w:r>
      <w:proofErr w:type="gramEnd"/>
      <w:r w:rsidRPr="00620F9B">
        <w:t xml:space="preserve"> by the project (e.g., seasonal flood zones). </w:t>
      </w:r>
      <w:proofErr w:type="gramStart"/>
      <w:r w:rsidRPr="00620F9B">
        <w:t>Also</w:t>
      </w:r>
      <w:proofErr w:type="gramEnd"/>
      <w:r w:rsidRPr="00620F9B">
        <w:t>, every precaution must be taken to preserve water sources (wells, springs, fountains, ponds, etc.).</w:t>
      </w:r>
    </w:p>
    <w:p w14:paraId="00EB47AE" w14:textId="77777777" w:rsidR="0030079B" w:rsidRPr="00620F9B" w:rsidRDefault="0030079B" w:rsidP="0030079B">
      <w:r w:rsidRPr="00620F9B">
        <w:t>IV.10. Biodiversity Protection</w:t>
      </w:r>
    </w:p>
    <w:p w14:paraId="5D29883F" w14:textId="77777777" w:rsidR="0030079B" w:rsidRPr="00620F9B" w:rsidRDefault="0030079B" w:rsidP="0030079B">
      <w:r w:rsidRPr="00620F9B">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r w:rsidRPr="00620F9B">
        <w:t xml:space="preserve">Prohibit construction site facilities and base camps </w:t>
      </w:r>
      <w:proofErr w:type="gramStart"/>
      <w:r w:rsidRPr="00620F9B">
        <w:t>in the vicinity of</w:t>
      </w:r>
      <w:proofErr w:type="gramEnd"/>
      <w:r w:rsidRPr="00620F9B">
        <w:t xml:space="preserve"> the two parks, outside the buffer zones;</w:t>
      </w:r>
    </w:p>
    <w:p w14:paraId="07AECD4E" w14:textId="77777777" w:rsidR="0030079B" w:rsidRPr="00620F9B" w:rsidRDefault="0030079B" w:rsidP="0030079B">
      <w:r w:rsidRPr="00620F9B">
        <w:lastRenderedPageBreak/>
        <w:t>- Prohibit the opening of borrow pits and storage areas within the boundaries of said parks;</w:t>
      </w:r>
    </w:p>
    <w:p w14:paraId="5806E6B3" w14:textId="77777777" w:rsidR="0030079B" w:rsidRPr="00620F9B" w:rsidRDefault="0030079B" w:rsidP="0030079B">
      <w:r w:rsidRPr="00620F9B">
        <w:t>- Prohibit the search for timber (planks, stakes, and markers) within the said parks and their buffer zones</w:t>
      </w:r>
      <w:proofErr w:type="gramStart"/>
      <w:r w:rsidRPr="00620F9B">
        <w:t>;</w:t>
      </w:r>
      <w:proofErr w:type="gramEnd"/>
    </w:p>
    <w:p w14:paraId="1BCD582A" w14:textId="77777777" w:rsidR="0030079B" w:rsidRPr="00620F9B" w:rsidRDefault="0030079B" w:rsidP="0030079B">
      <w:r w:rsidRPr="00620F9B">
        <w:t xml:space="preserve">- Prohibit the consumption, hunting, and transportation of </w:t>
      </w:r>
      <w:proofErr w:type="spellStart"/>
      <w:r w:rsidRPr="00620F9B">
        <w:t>bushmeat</w:t>
      </w:r>
      <w:proofErr w:type="spellEnd"/>
      <w:r w:rsidRPr="00620F9B">
        <w:t xml:space="preserve"> by construction site personnel</w:t>
      </w:r>
      <w:proofErr w:type="gramStart"/>
      <w:r w:rsidRPr="00620F9B">
        <w:t>;</w:t>
      </w:r>
      <w:proofErr w:type="gramEnd"/>
    </w:p>
    <w:p w14:paraId="2FBC15C1" w14:textId="77777777" w:rsidR="0030079B" w:rsidRPr="00620F9B" w:rsidRDefault="0030079B" w:rsidP="0030079B">
      <w:r w:rsidRPr="00620F9B">
        <w:t>- Avoid the installation of certain roadside facilities, including rest areas, toll booths, and weigh stations, within national parks and their buffer zones</w:t>
      </w:r>
      <w:proofErr w:type="gramStart"/>
      <w:r w:rsidRPr="00620F9B">
        <w:t>;</w:t>
      </w:r>
      <w:proofErr w:type="gramEnd"/>
    </w:p>
    <w:p w14:paraId="5D9B666D" w14:textId="77777777" w:rsidR="0030079B" w:rsidRPr="00620F9B" w:rsidRDefault="0030079B" w:rsidP="0030079B">
      <w:r w:rsidRPr="00620F9B">
        <w:t>- Obtain permits to search for borrow pits within the parks and buffer zones in accordance with the park's zoning plan</w:t>
      </w:r>
      <w:proofErr w:type="gramStart"/>
      <w:r w:rsidRPr="00620F9B">
        <w:t>;</w:t>
      </w:r>
      <w:proofErr w:type="gramEnd"/>
    </w:p>
    <w:p w14:paraId="2DB55138" w14:textId="77777777" w:rsidR="0030079B" w:rsidRPr="00620F9B" w:rsidRDefault="0030079B" w:rsidP="0030079B">
      <w:r w:rsidRPr="00620F9B">
        <w:t>- Collaborate with park rangers to select areas that can be dedicated to the exploitation of borrow pits, even in critical situations of material shortages;</w:t>
      </w:r>
    </w:p>
    <w:p w14:paraId="1FF9A138" w14:textId="77777777" w:rsidR="0030079B" w:rsidRPr="00620F9B" w:rsidRDefault="0030079B" w:rsidP="0030079B">
      <w:r w:rsidRPr="00620F9B">
        <w:t>- Plan, in collaboration with national park rangers, work near parks, taking into account the locations and periods of animal migration during their seasonal migrations</w:t>
      </w:r>
      <w:proofErr w:type="gramStart"/>
      <w:r w:rsidRPr="00620F9B">
        <w:t>;</w:t>
      </w:r>
      <w:proofErr w:type="gramEnd"/>
    </w:p>
    <w:p w14:paraId="46AAACF2" w14:textId="77777777" w:rsidR="0030079B" w:rsidRPr="00620F9B" w:rsidRDefault="0030079B" w:rsidP="0030079B">
      <w:r w:rsidRPr="00620F9B">
        <w:t>- Develop tunnels or footbridges, as appropriate, for wildlife crossings, with the collaboration of conservationists who control the crossing points for these animals</w:t>
      </w:r>
      <w:proofErr w:type="gramStart"/>
      <w:r w:rsidRPr="00620F9B">
        <w:t>;</w:t>
      </w:r>
      <w:proofErr w:type="gramEnd"/>
    </w:p>
    <w:p w14:paraId="1CB9A452" w14:textId="77777777" w:rsidR="0030079B" w:rsidRPr="00620F9B" w:rsidRDefault="0030079B" w:rsidP="0030079B">
      <w:r w:rsidRPr="00620F9B">
        <w:t>- Post physical signage at park entrances and exits, as well as at animal crossing points</w:t>
      </w:r>
      <w:proofErr w:type="gramStart"/>
      <w:r w:rsidRPr="00620F9B">
        <w:t>;</w:t>
      </w:r>
      <w:proofErr w:type="gramEnd"/>
    </w:p>
    <w:p w14:paraId="18E1A08E" w14:textId="77777777" w:rsidR="0030079B" w:rsidRPr="00620F9B" w:rsidRDefault="0030079B" w:rsidP="0030079B">
      <w:r w:rsidRPr="00620F9B">
        <w:t>- Implement facilities such as speed bumps at these points to reduce motorist speeds.</w:t>
      </w:r>
    </w:p>
    <w:p w14:paraId="22D914FF" w14:textId="77777777" w:rsidR="0030079B" w:rsidRPr="00620F9B" w:rsidRDefault="0030079B" w:rsidP="0030079B">
      <w:r w:rsidRPr="00620F9B">
        <w:t xml:space="preserve">-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t>
      </w:r>
      <w:proofErr w:type="gramStart"/>
      <w:r w:rsidRPr="00620F9B">
        <w:t>will be conducted</w:t>
      </w:r>
      <w:proofErr w:type="gramEnd"/>
      <w:r w:rsidRPr="00620F9B">
        <w:t xml:space="preserve"> by the conservation team for the benefit of construction personnel, and by a local NGO for the benefit of local communities.</w:t>
      </w:r>
    </w:p>
    <w:p w14:paraId="7D0730F5" w14:textId="77777777" w:rsidR="0030079B" w:rsidRPr="00620F9B" w:rsidRDefault="0030079B" w:rsidP="0030079B">
      <w:r w:rsidRPr="00620F9B">
        <w:t>- Adopt educational and awareness-raising measures for staff, subcontractors, and project management to preserve park resources.</w:t>
      </w:r>
    </w:p>
    <w:p w14:paraId="17EE1B4C" w14:textId="77777777" w:rsidR="0030079B" w:rsidRPr="00620F9B" w:rsidRDefault="0030079B" w:rsidP="0030079B">
      <w:r w:rsidRPr="00620F9B">
        <w:t>V. Social Risk and Impact Management: Plan/Program/Measures to Manage Social Risks and Impacts</w:t>
      </w:r>
    </w:p>
    <w:p w14:paraId="2499E27E" w14:textId="77777777" w:rsidR="0030079B" w:rsidRPr="00620F9B" w:rsidRDefault="0030079B" w:rsidP="0030079B">
      <w:r w:rsidRPr="00620F9B">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r w:rsidRPr="00620F9B">
        <w:t>V.1. Workforce Management Plan/Program/Measures</w:t>
      </w:r>
    </w:p>
    <w:p w14:paraId="1CBE9766" w14:textId="77777777" w:rsidR="0030079B" w:rsidRPr="00620F9B" w:rsidRDefault="0030079B" w:rsidP="0030079B">
      <w:r w:rsidRPr="00620F9B">
        <w:t xml:space="preserve">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t>
      </w:r>
      <w:proofErr w:type="gramStart"/>
      <w:r w:rsidRPr="00620F9B">
        <w:t>will be managed</w:t>
      </w:r>
      <w:proofErr w:type="gramEnd"/>
      <w:r w:rsidRPr="00620F9B">
        <w:t>,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r w:rsidRPr="00620F9B">
        <w:t xml:space="preserve">The principles to </w:t>
      </w:r>
      <w:proofErr w:type="gramStart"/>
      <w:r w:rsidRPr="00620F9B">
        <w:t>be followed</w:t>
      </w:r>
      <w:proofErr w:type="gramEnd"/>
      <w:r w:rsidRPr="00620F9B">
        <w:t xml:space="preserve"> when developing procedures are as follows:</w:t>
      </w:r>
    </w:p>
    <w:p w14:paraId="0D239EF3" w14:textId="77777777" w:rsidR="0030079B" w:rsidRPr="00620F9B" w:rsidRDefault="0030079B" w:rsidP="0030079B">
      <w:r w:rsidRPr="00620F9B">
        <w:t xml:space="preserve">- All workers </w:t>
      </w:r>
      <w:proofErr w:type="gramStart"/>
      <w:r w:rsidRPr="00620F9B">
        <w:t>will be informed</w:t>
      </w:r>
      <w:proofErr w:type="gramEnd"/>
      <w:r w:rsidRPr="00620F9B">
        <w:t xml:space="preserve"> of the terms and conditions of work and employment upon hiring;</w:t>
      </w:r>
    </w:p>
    <w:p w14:paraId="2A9593DD" w14:textId="77777777" w:rsidR="0030079B" w:rsidRPr="00620F9B" w:rsidRDefault="0030079B" w:rsidP="0030079B">
      <w:r w:rsidRPr="00620F9B">
        <w:t xml:space="preserve">- All workers, even temporary workers, </w:t>
      </w:r>
      <w:proofErr w:type="gramStart"/>
      <w:r w:rsidRPr="00620F9B">
        <w:t>will be provided</w:t>
      </w:r>
      <w:proofErr w:type="gramEnd"/>
      <w:r w:rsidRPr="00620F9B">
        <w:t xml:space="preserve">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roofErr w:type="gramStart"/>
      <w:r w:rsidRPr="00620F9B">
        <w:t>;</w:t>
      </w:r>
      <w:proofErr w:type="gramEnd"/>
    </w:p>
    <w:p w14:paraId="475658FB" w14:textId="77777777" w:rsidR="0030079B" w:rsidRPr="00620F9B" w:rsidRDefault="0030079B" w:rsidP="0030079B">
      <w:r w:rsidRPr="00620F9B">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r w:rsidRPr="00620F9B">
        <w:t xml:space="preserve">- The Contractor's employees </w:t>
      </w:r>
      <w:proofErr w:type="gramStart"/>
      <w:r w:rsidRPr="00620F9B">
        <w:t>shall be informed</w:t>
      </w:r>
      <w:proofErr w:type="gramEnd"/>
      <w:r w:rsidRPr="00620F9B">
        <w:t xml:space="preserve"> of all withholding and deductions made from their salaries in accordance with the provisions of applicable laws and regulations;</w:t>
      </w:r>
    </w:p>
    <w:p w14:paraId="6331F1F6" w14:textId="77777777" w:rsidR="0030079B" w:rsidRPr="00620F9B" w:rsidRDefault="0030079B" w:rsidP="0030079B">
      <w:r w:rsidRPr="00620F9B">
        <w:t>- The Contractor shall provide all newly hired workers with all necessary information and shall inform them of any changes occurring during the contract</w:t>
      </w:r>
      <w:proofErr w:type="gramStart"/>
      <w:r w:rsidRPr="00620F9B">
        <w:t>;</w:t>
      </w:r>
      <w:proofErr w:type="gramEnd"/>
    </w:p>
    <w:p w14:paraId="0E1C669A" w14:textId="77777777" w:rsidR="0030079B" w:rsidRPr="00620F9B" w:rsidRDefault="0030079B" w:rsidP="0030079B">
      <w:r w:rsidRPr="00620F9B">
        <w:t xml:space="preserve">- Wages, working hours, and other applicable specific provisions </w:t>
      </w:r>
      <w:proofErr w:type="gramStart"/>
      <w:r w:rsidRPr="00620F9B">
        <w:t>shall be recorded</w:t>
      </w:r>
      <w:proofErr w:type="gramEnd"/>
      <w:r w:rsidRPr="00620F9B">
        <w:t xml:space="preserve"> in the employment contract;</w:t>
      </w:r>
    </w:p>
    <w:p w14:paraId="7298DB90" w14:textId="77777777" w:rsidR="0030079B" w:rsidRPr="00620F9B" w:rsidRDefault="0030079B" w:rsidP="0030079B">
      <w:r w:rsidRPr="00620F9B">
        <w:lastRenderedPageBreak/>
        <w:t xml:space="preserve">- Occupational health and safety measures </w:t>
      </w:r>
      <w:proofErr w:type="gramStart"/>
      <w:r w:rsidRPr="00620F9B">
        <w:t>shall be applied</w:t>
      </w:r>
      <w:proofErr w:type="gramEnd"/>
      <w:r w:rsidRPr="00620F9B">
        <w:t xml:space="preserve"> to the project. The Contractor shall be responsible for their implementation</w:t>
      </w:r>
      <w:proofErr w:type="gramStart"/>
      <w:r w:rsidRPr="00620F9B">
        <w:t>;</w:t>
      </w:r>
      <w:proofErr w:type="gramEnd"/>
    </w:p>
    <w:p w14:paraId="6D2C174D" w14:textId="77777777" w:rsidR="0030079B" w:rsidRPr="00620F9B" w:rsidRDefault="0030079B" w:rsidP="0030079B">
      <w:r w:rsidRPr="00620F9B">
        <w:t xml:space="preserve">- The Contractor shall keep complete and accurate records of the employment of labor on the site. The records shall include the names, ages, gender, number of hours worked, and wages paid of all workers. These records </w:t>
      </w:r>
      <w:proofErr w:type="gramStart"/>
      <w:r w:rsidRPr="00620F9B">
        <w:t>shall be summarized monthly and submitted to the Project Manager</w:t>
      </w:r>
      <w:proofErr w:type="gramEnd"/>
      <w:r w:rsidRPr="00620F9B">
        <w:t xml:space="preserve">. - Project workers will have access to facilities appropriate to their working conditions, including suitable canteens and rest areas (where applicable), gender-separated and well-lit sanitary facilities. </w:t>
      </w:r>
      <w:proofErr w:type="gramStart"/>
      <w:r w:rsidRPr="00620F9B">
        <w:t>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roofErr w:type="gramEnd"/>
    </w:p>
    <w:p w14:paraId="4F86C5B4" w14:textId="77777777" w:rsidR="0030079B" w:rsidRPr="00620F9B" w:rsidRDefault="0030079B" w:rsidP="0030079B">
      <w:r w:rsidRPr="00620F9B">
        <w:t>- Workers' Organizations: In accordance with national law, workers have the right to form an association, to join an organization of their choosing, and to bargain collectively without interference</w:t>
      </w:r>
      <w:proofErr w:type="gramStart"/>
      <w:r w:rsidRPr="00620F9B">
        <w:t>;</w:t>
      </w:r>
      <w:proofErr w:type="gramEnd"/>
    </w:p>
    <w:p w14:paraId="005B776A" w14:textId="77777777" w:rsidR="0030079B" w:rsidRPr="00620F9B" w:rsidRDefault="0030079B" w:rsidP="0030079B">
      <w:r w:rsidRPr="00620F9B">
        <w:t xml:space="preserve">- Aspects relating to labor protection, including child labor (girls and boys), minimum age, and forced labor; </w:t>
      </w:r>
      <w:proofErr w:type="gramStart"/>
      <w:r w:rsidRPr="00620F9B">
        <w:t>A</w:t>
      </w:r>
      <w:proofErr w:type="gramEnd"/>
      <w:r w:rsidRPr="00620F9B">
        <w:t xml:space="preserve"> grievance mechanism will be made available to all workers. The Contractor's Personnel </w:t>
      </w:r>
      <w:proofErr w:type="gramStart"/>
      <w:r w:rsidRPr="00620F9B">
        <w:t>must be informed</w:t>
      </w:r>
      <w:proofErr w:type="gramEnd"/>
      <w:r w:rsidRPr="00620F9B">
        <w:t xml:space="preserve"> of the grievance mechanism upon their engagement for the Contract and of the measures in place to protect them from any reprisals for using this mechanism. Measures </w:t>
      </w:r>
      <w:proofErr w:type="gramStart"/>
      <w:r w:rsidRPr="00620F9B">
        <w:t>will be put</w:t>
      </w:r>
      <w:proofErr w:type="gramEnd"/>
      <w:r w:rsidRPr="00620F9B">
        <w:t xml:space="preserve"> in place to make the grievance mechanism easily accessible to all Contractor's Personnel;</w:t>
      </w:r>
    </w:p>
    <w:p w14:paraId="5000DBFF" w14:textId="77777777" w:rsidR="0030079B" w:rsidRPr="00620F9B" w:rsidRDefault="0030079B" w:rsidP="0030079B">
      <w:r w:rsidRPr="00620F9B">
        <w:t>- Subcontracting: The Contractor must include equivalent provisions and redress mechanisms in the event of non-compliance in their contractual agreements with subcontractors</w:t>
      </w:r>
      <w:proofErr w:type="gramStart"/>
      <w:r w:rsidRPr="00620F9B">
        <w:t>;</w:t>
      </w:r>
      <w:proofErr w:type="gramEnd"/>
    </w:p>
    <w:p w14:paraId="4C04B235" w14:textId="77777777" w:rsidR="0030079B" w:rsidRPr="00620F9B" w:rsidRDefault="0030079B" w:rsidP="0030079B">
      <w:r w:rsidRPr="00620F9B">
        <w:t>- Social protection conditions (social security, insurance where applicable, etc.);</w:t>
      </w:r>
    </w:p>
    <w:p w14:paraId="6B358B0B" w14:textId="77777777" w:rsidR="0030079B" w:rsidRPr="00620F9B" w:rsidRDefault="0030079B" w:rsidP="0030079B">
      <w:r w:rsidRPr="00620F9B">
        <w:t>- Employability (career profile and training);</w:t>
      </w:r>
    </w:p>
    <w:p w14:paraId="00242581" w14:textId="77777777" w:rsidR="0030079B" w:rsidRPr="00620F9B" w:rsidRDefault="0030079B" w:rsidP="0030079B">
      <w:r w:rsidRPr="00620F9B">
        <w:t>- The provision of drinking water and water for domestic purposes, taking into account local conditions for workers.</w:t>
      </w:r>
    </w:p>
    <w:p w14:paraId="05BF66C3" w14:textId="77777777" w:rsidR="0030079B" w:rsidRPr="00620F9B" w:rsidRDefault="0030079B" w:rsidP="0030079B">
      <w:r w:rsidRPr="00620F9B">
        <w:t>V.2. Plan/Program/Measures for Managing Labor Influx</w:t>
      </w:r>
    </w:p>
    <w:p w14:paraId="1AD5F05B" w14:textId="77777777" w:rsidR="0030079B" w:rsidRPr="00620F9B" w:rsidRDefault="0030079B" w:rsidP="0030079B">
      <w:r w:rsidRPr="00620F9B">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w:t>
      </w:r>
      <w:proofErr w:type="gramStart"/>
      <w:r w:rsidRPr="00620F9B">
        <w:t>;</w:t>
      </w:r>
      <w:proofErr w:type="gramEnd"/>
      <w:r w:rsidRPr="00620F9B">
        <w:t xml:space="preserve"> among others.</w:t>
      </w:r>
    </w:p>
    <w:p w14:paraId="1C7286AC" w14:textId="77777777" w:rsidR="0030079B" w:rsidRPr="00620F9B" w:rsidRDefault="0030079B" w:rsidP="0030079B">
      <w:r w:rsidRPr="00620F9B">
        <w:t xml:space="preserve">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w:t>
      </w:r>
      <w:proofErr w:type="gramStart"/>
      <w:r w:rsidRPr="00620F9B">
        <w:t>The Contractor shall provide training to (</w:t>
      </w:r>
      <w:proofErr w:type="spellStart"/>
      <w:r w:rsidRPr="00620F9B">
        <w:t>i</w:t>
      </w:r>
      <w:proofErr w:type="spellEnd"/>
      <w:r w:rsidRPr="00620F9B">
        <w:t>)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roofErr w:type="gramEnd"/>
    </w:p>
    <w:p w14:paraId="70A53D33" w14:textId="77777777" w:rsidR="0030079B" w:rsidRPr="00620F9B" w:rsidRDefault="0030079B" w:rsidP="0030079B">
      <w:r w:rsidRPr="00620F9B">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r w:rsidRPr="00620F9B">
        <w:t>V.3. Gender-Based Violence Prevention and Response Plan/Program/Measures: Sexual Exploitation and Abuse (SEA) and Sexual Harassment (SH)</w:t>
      </w:r>
    </w:p>
    <w:p w14:paraId="7385CF0F" w14:textId="77777777" w:rsidR="0030079B" w:rsidRPr="00620F9B" w:rsidRDefault="0030079B" w:rsidP="0030079B"/>
    <w:p w14:paraId="6F6574D2" w14:textId="77777777" w:rsidR="0030079B" w:rsidRPr="00620F9B" w:rsidRDefault="0030079B" w:rsidP="0030079B">
      <w:r w:rsidRPr="00620F9B">
        <w:t xml:space="preserve">SEA/SH in the workplace are the types of GBV most likely to occur or be exacerbated by the implementation of investment projects. Given the low probability </w:t>
      </w:r>
      <w:proofErr w:type="gramStart"/>
      <w:r w:rsidRPr="00620F9B">
        <w:t>of completely</w:t>
      </w:r>
      <w:proofErr w:type="gramEnd"/>
      <w:r w:rsidRPr="00620F9B">
        <w:t xml:space="preserve"> eliminating the risk of SEA/SH, the Bank's environmental and social framework recommends the prevention and mitigation of project-related SEA/SH risks.</w:t>
      </w:r>
    </w:p>
    <w:p w14:paraId="223F9E97" w14:textId="77777777" w:rsidR="0030079B" w:rsidRPr="00620F9B" w:rsidRDefault="0030079B" w:rsidP="0030079B">
      <w:r w:rsidRPr="00620F9B">
        <w:t xml:space="preserve">The company's contract will include codes of conduct, the templates of which </w:t>
      </w:r>
      <w:proofErr w:type="gramStart"/>
      <w:r w:rsidRPr="00620F9B">
        <w:t>are provided</w:t>
      </w:r>
      <w:proofErr w:type="gramEnd"/>
      <w:r w:rsidRPr="00620F9B">
        <w:t xml:space="preserve"> in the appendices to this document. The codes of conduct </w:t>
      </w:r>
      <w:proofErr w:type="gramStart"/>
      <w:r w:rsidRPr="00620F9B">
        <w:t>will be signed and implemented by the company</w:t>
      </w:r>
      <w:proofErr w:type="gramEnd"/>
      <w:r w:rsidRPr="00620F9B">
        <w:t>.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r w:rsidRPr="00620F9B">
        <w:t xml:space="preserve">Three codes of conduct </w:t>
      </w:r>
      <w:proofErr w:type="gramStart"/>
      <w:r w:rsidRPr="00620F9B">
        <w:t>are recommended</w:t>
      </w:r>
      <w:proofErr w:type="gramEnd"/>
      <w:r w:rsidRPr="00620F9B">
        <w:t>: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r w:rsidRPr="00620F9B">
        <w:t xml:space="preserve">The action plan to be implemented for the company will be based primarily on the Project's GBV Action Plan, which includes, among other things, community </w:t>
      </w:r>
      <w:proofErr w:type="gramStart"/>
      <w:r w:rsidRPr="00620F9B">
        <w:t>awareness-raising</w:t>
      </w:r>
      <w:proofErr w:type="gramEnd"/>
      <w:r w:rsidRPr="00620F9B">
        <w:t>,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r w:rsidRPr="00620F9B">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w:t>
      </w:r>
      <w:proofErr w:type="gramStart"/>
      <w:r w:rsidRPr="00620F9B">
        <w:t>:SEA</w:t>
      </w:r>
      <w:proofErr w:type="gramEnd"/>
      <w:r w:rsidRPr="00620F9B">
        <w:t>/SH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r w:rsidRPr="00620F9B">
        <w:t>The MGP's GBV/SEA/SH mechanism should primarily serve to:</w:t>
      </w:r>
    </w:p>
    <w:p w14:paraId="73303A0D" w14:textId="77777777" w:rsidR="0030079B" w:rsidRPr="00620F9B" w:rsidRDefault="0030079B" w:rsidP="0030079B">
      <w:r w:rsidRPr="00620F9B">
        <w:t>(</w:t>
      </w:r>
      <w:proofErr w:type="spellStart"/>
      <w:r w:rsidRPr="00620F9B">
        <w:t>i</w:t>
      </w:r>
      <w:proofErr w:type="spellEnd"/>
      <w:r w:rsidRPr="00620F9B">
        <w:t xml:space="preserve">) </w:t>
      </w:r>
      <w:proofErr w:type="gramStart"/>
      <w:r w:rsidRPr="00620F9B">
        <w:t>refer</w:t>
      </w:r>
      <w:proofErr w:type="gramEnd"/>
      <w:r w:rsidRPr="00620F9B">
        <w:t xml:space="preserve">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w:t>
      </w:r>
      <w:proofErr w:type="gramStart"/>
      <w:r w:rsidRPr="00620F9B">
        <w:t>support structures identified by the company must be validated by the project's GBV manager</w:t>
      </w:r>
      <w:proofErr w:type="gramEnd"/>
      <w:r w:rsidRPr="00620F9B">
        <w:t>.</w:t>
      </w:r>
    </w:p>
    <w:p w14:paraId="1C300215" w14:textId="77777777" w:rsidR="0030079B" w:rsidRPr="00620F9B" w:rsidRDefault="0030079B" w:rsidP="0030079B">
      <w:r w:rsidRPr="00620F9B">
        <w:t xml:space="preserve">(ii) </w:t>
      </w:r>
      <w:proofErr w:type="gramStart"/>
      <w:r w:rsidRPr="00620F9B">
        <w:t>record</w:t>
      </w:r>
      <w:proofErr w:type="gramEnd"/>
      <w:r w:rsidRPr="00620F9B">
        <w:t xml:space="preserve"> the resolution of the complaint. The information retained by the MGP </w:t>
      </w:r>
      <w:proofErr w:type="gramStart"/>
      <w:r w:rsidRPr="00620F9B">
        <w:t>will be documented</w:t>
      </w:r>
      <w:proofErr w:type="gramEnd"/>
      <w:r w:rsidRPr="00620F9B">
        <w:t xml:space="preserve"> but will remain strictly confidential, especially when it relates to the identity of the complainant.</w:t>
      </w:r>
    </w:p>
    <w:p w14:paraId="78CC8EC1" w14:textId="77777777" w:rsidR="0030079B" w:rsidRPr="00620F9B" w:rsidRDefault="0030079B" w:rsidP="0030079B">
      <w:r w:rsidRPr="00620F9B">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r w:rsidRPr="00620F9B">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r w:rsidRPr="00620F9B">
        <w:t xml:space="preserve">Any allegation of SEA and/or HS received by the Contractor (including through a Subcontractor), the Employer, or the Project Manager </w:t>
      </w:r>
      <w:proofErr w:type="gramStart"/>
      <w:r w:rsidRPr="00620F9B">
        <w:t>must be documented and promptly submitted to the other Party and the Project Manager</w:t>
      </w:r>
      <w:proofErr w:type="gramEnd"/>
      <w:r w:rsidRPr="00620F9B">
        <w:t xml:space="preserve">. While maintaining confidentiality regarding the person who suffered the alleged incident, where applicable, the documentation and presentation should include the type of alleged </w:t>
      </w:r>
      <w:r w:rsidRPr="00620F9B">
        <w:lastRenderedPageBreak/>
        <w:t xml:space="preserve">incident (sexual exploitation, sexual abuse, or sexual harassment), its connection to the project, gender, age, and the </w:t>
      </w:r>
      <w:proofErr w:type="spellStart"/>
      <w:r w:rsidRPr="00620F9B">
        <w:t>psychomedical</w:t>
      </w:r>
      <w:proofErr w:type="spellEnd"/>
      <w:r w:rsidRPr="00620F9B">
        <w:t xml:space="preserve"> care of the person who suffered the alleged incident.</w:t>
      </w:r>
    </w:p>
    <w:p w14:paraId="4910075E" w14:textId="77777777" w:rsidR="0030079B" w:rsidRPr="00620F9B" w:rsidRDefault="0030079B" w:rsidP="0030079B">
      <w:r w:rsidRPr="00620F9B">
        <w:t xml:space="preserve">Upon receipt of any allegation of SEA and/or HS described above, the Contractor must immediately implement the SEA/HS Response Mechanism, as described in the project's GBV Action Plan: SEA/HS, which is available for consultation at the </w:t>
      </w:r>
      <w:proofErr w:type="gramStart"/>
      <w:r w:rsidRPr="00620F9B">
        <w:t>project management unit level</w:t>
      </w:r>
      <w:proofErr w:type="gramEnd"/>
      <w:r w:rsidRPr="00620F9B">
        <w:t>.</w:t>
      </w:r>
    </w:p>
    <w:p w14:paraId="06F77958" w14:textId="77777777" w:rsidR="0030079B" w:rsidRPr="00A5562E" w:rsidRDefault="0030079B" w:rsidP="0030079B">
      <w:pPr>
        <w:rPr>
          <w:b/>
        </w:rPr>
      </w:pPr>
      <w:r w:rsidRPr="00A5562E">
        <w:rPr>
          <w:b/>
        </w:rPr>
        <w:t>V.4. Plan/Program/Measures to Prevent Damage to Persons and Property</w:t>
      </w:r>
    </w:p>
    <w:p w14:paraId="5EF6E76E" w14:textId="77777777" w:rsidR="0030079B" w:rsidRPr="00620F9B" w:rsidRDefault="0030079B" w:rsidP="0030079B">
      <w:r w:rsidRPr="00620F9B">
        <w:t xml:space="preserve">The safety measures to </w:t>
      </w:r>
      <w:proofErr w:type="gramStart"/>
      <w:r w:rsidRPr="00620F9B">
        <w:t>be observed</w:t>
      </w:r>
      <w:proofErr w:type="gramEnd"/>
      <w:r w:rsidRPr="00620F9B">
        <w:t xml:space="preserve">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r w:rsidRPr="00620F9B">
        <w:t xml:space="preserve">The Contractor shall also ensure that the speeds of various vehicles and machinery are limited (less than 40 km/h). Similarly, it shall ensure that all temporary diversions </w:t>
      </w:r>
      <w:proofErr w:type="gramStart"/>
      <w:r w:rsidRPr="00620F9B">
        <w:t>are identified</w:t>
      </w:r>
      <w:proofErr w:type="gramEnd"/>
      <w:r w:rsidRPr="00620F9B">
        <w:t xml:space="preserve">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r w:rsidRPr="00620F9B">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r w:rsidRPr="00620F9B">
        <w:t>- Train personnel, particularly drivers, to respect pedestrians and herds of animals</w:t>
      </w:r>
      <w:proofErr w:type="gramStart"/>
      <w:r w:rsidRPr="00620F9B">
        <w:t>;</w:t>
      </w:r>
      <w:proofErr w:type="gramEnd"/>
    </w:p>
    <w:p w14:paraId="1DD92392" w14:textId="77777777" w:rsidR="0030079B" w:rsidRPr="00620F9B" w:rsidRDefault="0030079B" w:rsidP="0030079B">
      <w:proofErr w:type="gramStart"/>
      <w:r w:rsidRPr="00620F9B">
        <w:t>- Trenches will be surrounded by solid barriers, if necessary</w:t>
      </w:r>
      <w:proofErr w:type="gramEnd"/>
      <w:r w:rsidRPr="00620F9B">
        <w:t>;</w:t>
      </w:r>
    </w:p>
    <w:p w14:paraId="2E365F4C" w14:textId="77777777" w:rsidR="0030079B" w:rsidRPr="00620F9B" w:rsidRDefault="0030079B" w:rsidP="0030079B">
      <w:r w:rsidRPr="00620F9B">
        <w:t xml:space="preserve">- Barriers and walkways </w:t>
      </w:r>
      <w:proofErr w:type="gramStart"/>
      <w:r w:rsidRPr="00620F9B">
        <w:t>will be lit</w:t>
      </w:r>
      <w:proofErr w:type="gramEnd"/>
      <w:r w:rsidRPr="00620F9B">
        <w:t xml:space="preserve"> at night;</w:t>
      </w:r>
    </w:p>
    <w:p w14:paraId="76F2B67B" w14:textId="77777777" w:rsidR="0030079B" w:rsidRPr="00620F9B" w:rsidRDefault="0030079B" w:rsidP="0030079B">
      <w:r w:rsidRPr="00620F9B">
        <w:t>- Ensure the required signage and security</w:t>
      </w:r>
      <w:proofErr w:type="gramStart"/>
      <w:r w:rsidRPr="00620F9B">
        <w:t>;</w:t>
      </w:r>
      <w:proofErr w:type="gramEnd"/>
    </w:p>
    <w:p w14:paraId="584F7EA6" w14:textId="77777777" w:rsidR="0030079B" w:rsidRPr="00620F9B" w:rsidRDefault="0030079B" w:rsidP="0030079B">
      <w:r w:rsidRPr="00620F9B">
        <w:t>- Provide adequate warning of work. - Ensure the passage of vehicles, unless absolutely impossible;</w:t>
      </w:r>
    </w:p>
    <w:p w14:paraId="7CBA8AC8" w14:textId="77777777" w:rsidR="0030079B" w:rsidRPr="00620F9B" w:rsidRDefault="0030079B" w:rsidP="0030079B">
      <w:r w:rsidRPr="00620F9B">
        <w:t xml:space="preserve">- Roads </w:t>
      </w:r>
      <w:proofErr w:type="gramStart"/>
      <w:r w:rsidRPr="00620F9B">
        <w:t>will not be cut</w:t>
      </w:r>
      <w:proofErr w:type="gramEnd"/>
      <w:r w:rsidRPr="00620F9B">
        <w:t xml:space="preserve"> at any one time for more than half their width;</w:t>
      </w:r>
    </w:p>
    <w:p w14:paraId="1B6B0AC0" w14:textId="77777777" w:rsidR="0030079B" w:rsidRPr="00620F9B" w:rsidRDefault="0030079B" w:rsidP="0030079B">
      <w:r w:rsidRPr="00620F9B">
        <w:t xml:space="preserve">- Trenches along roads and affecting their right-of-way </w:t>
      </w:r>
      <w:proofErr w:type="gramStart"/>
      <w:r w:rsidRPr="00620F9B">
        <w:t>will not be opened</w:t>
      </w:r>
      <w:proofErr w:type="gramEnd"/>
      <w:r w:rsidRPr="00620F9B">
        <w:t xml:space="preserve"> for a length exceeding 200 m;</w:t>
      </w:r>
    </w:p>
    <w:p w14:paraId="74883765" w14:textId="77777777" w:rsidR="0030079B" w:rsidRPr="00620F9B" w:rsidRDefault="0030079B" w:rsidP="0030079B">
      <w:r w:rsidRPr="00620F9B">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r w:rsidRPr="00620F9B">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roofErr w:type="gramStart"/>
      <w:r w:rsidRPr="00620F9B">
        <w:t>- The Contractor shall not give, barter, or otherwise transfer any weapons or ammunition of any kind to anyone, or allow its personnel to do so.</w:t>
      </w:r>
      <w:proofErr w:type="gramEnd"/>
    </w:p>
    <w:p w14:paraId="73049FB6" w14:textId="77777777" w:rsidR="0030079B" w:rsidRPr="00620F9B" w:rsidRDefault="0030079B" w:rsidP="0030079B">
      <w:r w:rsidRPr="00A5562E">
        <w:rPr>
          <w:b/>
        </w:rPr>
        <w:t xml:space="preserve">V.5. Plan/Program/Measures </w:t>
      </w:r>
      <w:r w:rsidRPr="00620F9B">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r w:rsidRPr="00620F9B">
        <w:lastRenderedPageBreak/>
        <w:t xml:space="preserve">The Contractor must be aware that the public utility area related to the operation is the area likely to </w:t>
      </w:r>
      <w:proofErr w:type="gramStart"/>
      <w:r w:rsidRPr="00620F9B">
        <w:t>be affected</w:t>
      </w:r>
      <w:proofErr w:type="gramEnd"/>
      <w:r w:rsidRPr="00620F9B">
        <w:t xml:space="preserve"> by the work. Work may only begin in areas affected by private rights-of-way when these rights-of-way </w:t>
      </w:r>
      <w:proofErr w:type="gramStart"/>
      <w:r w:rsidRPr="00620F9B">
        <w:t>are vacated</w:t>
      </w:r>
      <w:proofErr w:type="gramEnd"/>
      <w:r w:rsidRPr="00620F9B">
        <w:t xml:space="preserve"> following an acquisition procedure that is the responsibility of the Government/Borrower.</w:t>
      </w:r>
    </w:p>
    <w:p w14:paraId="4B92A700" w14:textId="77777777" w:rsidR="0030079B" w:rsidRPr="00620F9B" w:rsidRDefault="0030079B" w:rsidP="0030079B">
      <w:r w:rsidRPr="00620F9B">
        <w:t xml:space="preserve">Before starting work, the Contractor must prepare a procedure for identifying the concessionaires' networks (drinking water, electricity, telephone, sewer, etc.) on a plan, which </w:t>
      </w:r>
      <w:proofErr w:type="gramStart"/>
      <w:r w:rsidRPr="00620F9B">
        <w:t>will be formalized</w:t>
      </w:r>
      <w:proofErr w:type="gramEnd"/>
      <w:r w:rsidRPr="00620F9B">
        <w:t xml:space="preserve">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r w:rsidRPr="00620F9B">
        <w:t xml:space="preserve">The Contractor may only commence work in areas where it is necessary </w:t>
      </w:r>
      <w:proofErr w:type="gramStart"/>
      <w:r w:rsidRPr="00620F9B">
        <w:t>to permanently restrict</w:t>
      </w:r>
      <w:proofErr w:type="gramEnd"/>
      <w:r w:rsidRPr="00620F9B">
        <w:t xml:space="preserve">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w:t>
      </w:r>
      <w:proofErr w:type="gramStart"/>
      <w:r w:rsidRPr="00620F9B">
        <w:t>be made</w:t>
      </w:r>
      <w:proofErr w:type="gramEnd"/>
      <w:r w:rsidRPr="00620F9B">
        <w:t xml:space="preserve"> available for this project are described in the Work Relocation Plan, based on these specifications. </w:t>
      </w:r>
      <w:proofErr w:type="gramStart"/>
      <w:r w:rsidRPr="00620F9B">
        <w:t>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w:t>
      </w:r>
      <w:proofErr w:type="gramEnd"/>
      <w:r w:rsidRPr="00620F9B">
        <w:t xml:space="preserve"> At the Contractor's request, the Contractor must provide communication assistance to organizations, entities, or services related to the project's area of influence.</w:t>
      </w:r>
    </w:p>
    <w:p w14:paraId="0E9A39F5" w14:textId="77777777" w:rsidR="0030079B" w:rsidRPr="00620F9B" w:rsidRDefault="0030079B" w:rsidP="0030079B">
      <w:r w:rsidRPr="00620F9B">
        <w:t xml:space="preserve">The Contractor may not restrict pedestrian and vehicular access to their homes and/or businesses during the work, avoiding or not restricting them as much as possible. When restrictions cannot be avoided, </w:t>
      </w:r>
      <w:proofErr w:type="gramStart"/>
      <w:r w:rsidRPr="00620F9B">
        <w:t>a management plan including adequate temporary access and previously agreed upon with the parties concerned will be prepared for approval by the Contracting Party</w:t>
      </w:r>
      <w:proofErr w:type="gramEnd"/>
      <w:r w:rsidRPr="00620F9B">
        <w:t>.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r w:rsidRPr="00620F9B">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r w:rsidRPr="00620F9B">
        <w:t xml:space="preserve">The contractor is required, throughout the duration of the construction site and along the entire length of the sections included in its contract, to maintain traffic flow at its own expense if necessary by constructing diversions and temporary structures to </w:t>
      </w:r>
      <w:proofErr w:type="gramStart"/>
      <w:r w:rsidRPr="00620F9B">
        <w:t>cross rivers</w:t>
      </w:r>
      <w:proofErr w:type="gramEnd"/>
      <w:r w:rsidRPr="00620F9B">
        <w:t xml:space="preserve">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rPr>
      </w:pPr>
      <w:r w:rsidRPr="00A5562E">
        <w:rPr>
          <w:b/>
        </w:rPr>
        <w:t>V.6. Cultural Heritage Management Plan/Program/Measures</w:t>
      </w:r>
    </w:p>
    <w:p w14:paraId="22063922" w14:textId="77777777" w:rsidR="00120BC9" w:rsidRPr="00620F9B" w:rsidRDefault="00120BC9" w:rsidP="00120BC9">
      <w:proofErr w:type="gramStart"/>
      <w:r w:rsidRPr="00620F9B">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w:t>
      </w:r>
      <w:proofErr w:type="gramEnd"/>
      <w:r w:rsidRPr="00620F9B">
        <w:t xml:space="preserve"> If qualified personnel </w:t>
      </w:r>
      <w:proofErr w:type="gramStart"/>
      <w:r w:rsidRPr="00620F9B">
        <w:t>cannot be found</w:t>
      </w:r>
      <w:proofErr w:type="gramEnd"/>
      <w:r w:rsidRPr="00620F9B">
        <w:t xml:space="preserve"> locally, it is permitted to hire labor outside the work area. It must comply with the project's labor management procedure.</w:t>
      </w:r>
    </w:p>
    <w:p w14:paraId="63CA9C06" w14:textId="77777777" w:rsidR="00120BC9" w:rsidRPr="00620F9B" w:rsidRDefault="00120BC9" w:rsidP="00120BC9">
      <w:r w:rsidRPr="00620F9B">
        <w:t>The Contractor will ensure:</w:t>
      </w:r>
    </w:p>
    <w:p w14:paraId="6ED087BD" w14:textId="77777777" w:rsidR="00120BC9" w:rsidRPr="00620F9B" w:rsidRDefault="00120BC9" w:rsidP="00120BC9">
      <w:r w:rsidRPr="00620F9B">
        <w:t>- Avoid the project from altering historical, archaeological, or cultural sites</w:t>
      </w:r>
      <w:proofErr w:type="gramStart"/>
      <w:r w:rsidRPr="00620F9B">
        <w:t>;</w:t>
      </w:r>
      <w:proofErr w:type="gramEnd"/>
    </w:p>
    <w:p w14:paraId="50F45DA3" w14:textId="77777777" w:rsidR="00120BC9" w:rsidRPr="00620F9B" w:rsidRDefault="00120BC9" w:rsidP="00120BC9">
      <w:r w:rsidRPr="00620F9B">
        <w:lastRenderedPageBreak/>
        <w:t>- Address the concerns of women and encourage their involvement in decision-making</w:t>
      </w:r>
      <w:proofErr w:type="gramStart"/>
      <w:r w:rsidRPr="00620F9B">
        <w:t>;</w:t>
      </w:r>
      <w:proofErr w:type="gramEnd"/>
    </w:p>
    <w:p w14:paraId="49B91958" w14:textId="77777777" w:rsidR="00120BC9" w:rsidRPr="00620F9B" w:rsidRDefault="00120BC9" w:rsidP="00120BC9">
      <w:r w:rsidRPr="00620F9B">
        <w:t xml:space="preserve">- Prioritize recruitment of unskilled labor from the local population. The following measures </w:t>
      </w:r>
      <w:proofErr w:type="gramStart"/>
      <w:r w:rsidRPr="00620F9B">
        <w:t>must be taken</w:t>
      </w:r>
      <w:proofErr w:type="gramEnd"/>
      <w:r w:rsidRPr="00620F9B">
        <w:t xml:space="preserve"> in the event that objects of cultural or religious value are discovered during excavations:</w:t>
      </w:r>
    </w:p>
    <w:p w14:paraId="5D0E2AB8" w14:textId="77777777" w:rsidR="00120BC9" w:rsidRPr="00620F9B" w:rsidRDefault="00120BC9" w:rsidP="00120BC9">
      <w:r w:rsidRPr="00620F9B">
        <w:t>- Stop work immediately upon the discovery of any material of possible archaeological, historical, paleontological, or other cultural value, inform the developer of the finds, and notify the relevant authorities</w:t>
      </w:r>
      <w:proofErr w:type="gramStart"/>
      <w:r w:rsidRPr="00620F9B">
        <w:t>;</w:t>
      </w:r>
      <w:proofErr w:type="gramEnd"/>
    </w:p>
    <w:p w14:paraId="0389C850" w14:textId="77777777" w:rsidR="00120BC9" w:rsidRPr="00620F9B" w:rsidRDefault="00120BC9" w:rsidP="00120BC9">
      <w:r w:rsidRPr="00620F9B">
        <w:t xml:space="preserve">- Protect the objects as much as possible by using plastic covers and, where necessary, take measures to stabilize the area </w:t>
      </w:r>
      <w:proofErr w:type="gramStart"/>
      <w:r w:rsidRPr="00620F9B">
        <w:t>to adequately protect</w:t>
      </w:r>
      <w:proofErr w:type="gramEnd"/>
      <w:r w:rsidRPr="00620F9B">
        <w:t xml:space="preserve"> the objects;</w:t>
      </w:r>
    </w:p>
    <w:p w14:paraId="57D65504" w14:textId="77777777" w:rsidR="00120BC9" w:rsidRPr="00620F9B" w:rsidRDefault="00120BC9" w:rsidP="00120BC9">
      <w:r w:rsidRPr="00620F9B">
        <w:t>- Resume work only after receiving authorization from the relevant authorities.</w:t>
      </w:r>
    </w:p>
    <w:p w14:paraId="54885DE2" w14:textId="77777777" w:rsidR="00120BC9" w:rsidRPr="00620F9B" w:rsidRDefault="00120BC9" w:rsidP="00120BC9"/>
    <w:p w14:paraId="0E86825E" w14:textId="77777777" w:rsidR="00120BC9" w:rsidRPr="00A5562E" w:rsidRDefault="00120BC9" w:rsidP="00120BC9">
      <w:pPr>
        <w:rPr>
          <w:b/>
        </w:rPr>
      </w:pPr>
      <w:r w:rsidRPr="00A5562E">
        <w:rPr>
          <w:b/>
        </w:rPr>
        <w:t>V.7. Social Communication Plan/Program/Measures</w:t>
      </w:r>
    </w:p>
    <w:p w14:paraId="59440CC4" w14:textId="77777777" w:rsidR="00120BC9" w:rsidRPr="00620F9B" w:rsidRDefault="00120BC9" w:rsidP="00120BC9">
      <w:r w:rsidRPr="00620F9B">
        <w:t xml:space="preserve">The Contractor will prepare a Social Communication Program (SCP) aimed at informing the surrounding population about the specific aspects of the work before it begins. </w:t>
      </w:r>
      <w:proofErr w:type="gramStart"/>
      <w:r w:rsidRPr="00620F9B">
        <w:t>The SCP will inform the communities (</w:t>
      </w:r>
      <w:proofErr w:type="spellStart"/>
      <w:r w:rsidRPr="00620F9B">
        <w:t>i</w:t>
      </w:r>
      <w:proofErr w:type="spellEnd"/>
      <w:r w:rsidRPr="00620F9B">
        <w:t>)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roofErr w:type="gramEnd"/>
    </w:p>
    <w:p w14:paraId="22AA9305" w14:textId="77777777" w:rsidR="00120BC9" w:rsidRPr="00620F9B" w:rsidRDefault="00120BC9" w:rsidP="00120BC9">
      <w:r w:rsidRPr="00620F9B">
        <w:t xml:space="preserve">The PCS will include the production and printing of posters, leaflets, brochures, and other graphic materials, which </w:t>
      </w:r>
      <w:proofErr w:type="gramStart"/>
      <w:r w:rsidRPr="00620F9B">
        <w:t>will be distributed to the community and placed in locations that provide access to information for all</w:t>
      </w:r>
      <w:proofErr w:type="gramEnd"/>
      <w:r w:rsidRPr="00620F9B">
        <w:t>. This material must receive the Contractor's prior approval before its distribution.</w:t>
      </w:r>
    </w:p>
    <w:p w14:paraId="04D6FC2A" w14:textId="77777777" w:rsidR="00120BC9" w:rsidRPr="00620F9B" w:rsidRDefault="00120BC9" w:rsidP="00120BC9">
      <w:r w:rsidRPr="00620F9B">
        <w:t>V.8. Grievance Management Plan/Program/Measures: Grievance Management Mechanism (GMM)</w:t>
      </w:r>
    </w:p>
    <w:p w14:paraId="46948676" w14:textId="77777777" w:rsidR="00120BC9" w:rsidRPr="00620F9B" w:rsidRDefault="00120BC9" w:rsidP="00120BC9">
      <w:r w:rsidRPr="00620F9B">
        <w:t xml:space="preserve">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w:t>
      </w:r>
      <w:proofErr w:type="gramStart"/>
      <w:r w:rsidRPr="00620F9B">
        <w:t>shall be linked</w:t>
      </w:r>
      <w:proofErr w:type="gramEnd"/>
      <w:r w:rsidRPr="00620F9B">
        <w:t xml:space="preserve">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r w:rsidRPr="00620F9B">
        <w:t xml:space="preserve">A spreadsheet containing cases and information on their processing and resolution </w:t>
      </w:r>
      <w:proofErr w:type="gramStart"/>
      <w:r w:rsidRPr="00620F9B">
        <w:t>will be presented</w:t>
      </w:r>
      <w:proofErr w:type="gramEnd"/>
      <w:r w:rsidRPr="00620F9B">
        <w:t xml:space="preserve"> to the project manager and the client on a monthly basis.</w:t>
      </w:r>
    </w:p>
    <w:p w14:paraId="0B78B2B8" w14:textId="77777777" w:rsidR="00120BC9" w:rsidRPr="00620F9B" w:rsidRDefault="00120BC9" w:rsidP="00120BC9">
      <w:r w:rsidRPr="00620F9B">
        <w:t xml:space="preserve">Complaints, in accordance with the Project PMM, </w:t>
      </w:r>
      <w:proofErr w:type="gramStart"/>
      <w:r w:rsidRPr="00620F9B">
        <w:t>may be submitted</w:t>
      </w:r>
      <w:proofErr w:type="gramEnd"/>
      <w:r w:rsidRPr="00620F9B">
        <w:t xml:space="preserve"> in person at the construction site, using the telephone provided by the contractor, or via the Project-enabled telephone and channels.</w:t>
      </w:r>
    </w:p>
    <w:p w14:paraId="306CF5B7" w14:textId="77777777" w:rsidR="00120BC9" w:rsidRPr="00620F9B" w:rsidRDefault="00120BC9" w:rsidP="00120BC9">
      <w:r w:rsidRPr="00620F9B">
        <w:t xml:space="preserve">The Contractor will disclose the complaint channels through signs to </w:t>
      </w:r>
      <w:proofErr w:type="gramStart"/>
      <w:r w:rsidRPr="00620F9B">
        <w:t>be installed</w:t>
      </w:r>
      <w:proofErr w:type="gramEnd"/>
      <w:r w:rsidRPr="00620F9B">
        <w:t xml:space="preserve"> at least on the construction site and in easily understandable graphic documents produced as part of the communication program. On construction sites, MGP information panels will be removable for temporary sites and, depending on the duration of the work, for permanent sites. They </w:t>
      </w:r>
      <w:proofErr w:type="gramStart"/>
      <w:r w:rsidRPr="00620F9B">
        <w:t>will be fixed and placed in frequently visited locations</w:t>
      </w:r>
      <w:proofErr w:type="gramEnd"/>
      <w:r w:rsidRPr="00620F9B">
        <w:t xml:space="preserve"> and easily accessible to all persons with access to the sites (e.g., entrances to construction sites and living quarters, construction site notice boards, etc.).</w:t>
      </w:r>
    </w:p>
    <w:p w14:paraId="5F1B4226" w14:textId="77777777" w:rsidR="00120BC9" w:rsidRPr="00620F9B" w:rsidRDefault="00120BC9" w:rsidP="00120BC9">
      <w:r w:rsidRPr="00620F9B">
        <w:t xml:space="preserve">Complaints </w:t>
      </w:r>
      <w:proofErr w:type="gramStart"/>
      <w:r w:rsidRPr="00620F9B">
        <w:t>will be analyzed and resolved according to their nature and complexity</w:t>
      </w:r>
      <w:proofErr w:type="gramEnd"/>
      <w:r w:rsidRPr="00620F9B">
        <w:t>.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r w:rsidRPr="00620F9B">
        <w:lastRenderedPageBreak/>
        <w:t xml:space="preserve">The Contractor will systematically record all complaints submitted to the project owner for cases that do not fall within its resolution coverage. A plan containing the cases that have arisen, along with information on the process and resolution, </w:t>
      </w:r>
      <w:proofErr w:type="gramStart"/>
      <w:r w:rsidRPr="00620F9B">
        <w:t>will be submitted</w:t>
      </w:r>
      <w:proofErr w:type="gramEnd"/>
      <w:r w:rsidRPr="00620F9B">
        <w:t xml:space="preserve">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rPr>
      </w:pPr>
      <w:r w:rsidRPr="00620F9B">
        <w:rPr>
          <w:b/>
        </w:rPr>
        <w:t>VI. SITE REMOVAL AT THE END OF THE WORK</w:t>
      </w:r>
    </w:p>
    <w:p w14:paraId="3E721236" w14:textId="77777777" w:rsidR="00120BC9" w:rsidRPr="00620F9B" w:rsidRDefault="00120BC9" w:rsidP="00120BC9">
      <w:r w:rsidRPr="00620F9B">
        <w:t xml:space="preserve">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w:t>
      </w:r>
      <w:proofErr w:type="gramStart"/>
      <w:r w:rsidRPr="00620F9B">
        <w:t>are demolished</w:t>
      </w:r>
      <w:proofErr w:type="gramEnd"/>
      <w:r w:rsidRPr="00620F9B">
        <w:t xml:space="preserve"> and the demolition materials are stored at a suitable site approved by the engineer. Upon relocation, the facility's drains </w:t>
      </w:r>
      <w:proofErr w:type="gramStart"/>
      <w:r w:rsidRPr="00620F9B">
        <w:t>are cleaned</w:t>
      </w:r>
      <w:proofErr w:type="gramEnd"/>
      <w:r w:rsidRPr="00620F9B">
        <w:t xml:space="preserve"> to prevent accelerated erosion of the site.</w:t>
      </w:r>
    </w:p>
    <w:p w14:paraId="3A292B60" w14:textId="34FFDB41" w:rsidR="00120BC9" w:rsidRPr="00620F9B" w:rsidRDefault="00120BC9" w:rsidP="00120BC9">
      <w:r w:rsidRPr="00620F9B">
        <w:t xml:space="preserve">If it is in the Project Owner's interest to recover the fixed installations for future use, the Administration may request the Contractor to transfer to it, without compensation, the installations subject to demolition during a relocation. After the equipment </w:t>
      </w:r>
      <w:proofErr w:type="gramStart"/>
      <w:r w:rsidRPr="00620F9B">
        <w:t>has been removed</w:t>
      </w:r>
      <w:proofErr w:type="gramEnd"/>
      <w:r w:rsidRPr="00620F9B">
        <w:t>, a report noting the restoration of the site must be drawn up and attached</w:t>
      </w:r>
      <w:r w:rsidR="00695298">
        <w:t xml:space="preserve"> to the work acceptance report.</w:t>
      </w:r>
    </w:p>
    <w:p w14:paraId="5871D498" w14:textId="77777777" w:rsidR="00120BC9" w:rsidRPr="00620F9B" w:rsidRDefault="00120BC9" w:rsidP="00120BC9">
      <w:pPr>
        <w:rPr>
          <w:b/>
        </w:rPr>
      </w:pPr>
      <w:r w:rsidRPr="00620F9B">
        <w:rPr>
          <w:b/>
        </w:rPr>
        <w:t>VII. APPENDICES</w:t>
      </w:r>
    </w:p>
    <w:p w14:paraId="21F5B971" w14:textId="77777777" w:rsidR="00120BC9" w:rsidRPr="00620F9B" w:rsidRDefault="00120BC9" w:rsidP="00120BC9">
      <w:pPr>
        <w:rPr>
          <w:b/>
        </w:rPr>
      </w:pPr>
      <w:r w:rsidRPr="00620F9B">
        <w:rPr>
          <w:b/>
        </w:rPr>
        <w:t>Appendix 1: Contents of the Construction Site ESMP</w:t>
      </w:r>
    </w:p>
    <w:p w14:paraId="6AD7DEF1" w14:textId="77777777" w:rsidR="00120BC9" w:rsidRPr="00620F9B" w:rsidRDefault="00120BC9" w:rsidP="00120BC9">
      <w:r w:rsidRPr="00620F9B">
        <w:t>1) Description of activities likely to generate environmental and social risks and impacts for the subproject in question;</w:t>
      </w:r>
    </w:p>
    <w:p w14:paraId="7690BAE9" w14:textId="77777777" w:rsidR="00120BC9" w:rsidRPr="00620F9B" w:rsidRDefault="00120BC9" w:rsidP="00120BC9">
      <w:r w:rsidRPr="00620F9B">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r w:rsidRPr="00620F9B">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r w:rsidRPr="00620F9B">
        <w:t>4) E&amp;S Risk and Impact Mitigation Measures: procedures and plans to be reported (frequency) as follows:</w:t>
      </w:r>
    </w:p>
    <w:p w14:paraId="0D1F2835" w14:textId="77777777" w:rsidR="00120BC9" w:rsidRPr="00620F9B" w:rsidRDefault="00120BC9" w:rsidP="00120BC9">
      <w:r w:rsidRPr="00620F9B">
        <w:t>• Appropriate procedures for the storage, collection, transportation, and disposal of hazardous waste</w:t>
      </w:r>
      <w:proofErr w:type="gramStart"/>
      <w:r w:rsidRPr="00620F9B">
        <w:t>;</w:t>
      </w:r>
      <w:proofErr w:type="gramEnd"/>
    </w:p>
    <w:p w14:paraId="7F563AD0" w14:textId="77777777" w:rsidR="00120BC9" w:rsidRPr="00620F9B" w:rsidRDefault="00120BC9" w:rsidP="00120BC9">
      <w:r w:rsidRPr="00620F9B">
        <w:t>• Preventive measures against noise pollution and dust emissions</w:t>
      </w:r>
      <w:proofErr w:type="gramStart"/>
      <w:r w:rsidRPr="00620F9B">
        <w:t>;</w:t>
      </w:r>
      <w:proofErr w:type="gramEnd"/>
    </w:p>
    <w:p w14:paraId="2A1B3B4B" w14:textId="77777777" w:rsidR="00120BC9" w:rsidRPr="00620F9B" w:rsidRDefault="00120BC9" w:rsidP="00120BC9">
      <w:r w:rsidRPr="00620F9B">
        <w:t>• Principles for the storage and use of potentially polluting substances;</w:t>
      </w:r>
    </w:p>
    <w:p w14:paraId="71BE7E4A" w14:textId="77777777" w:rsidR="00120BC9" w:rsidRPr="00620F9B" w:rsidRDefault="00120BC9" w:rsidP="00120BC9">
      <w:r w:rsidRPr="00620F9B">
        <w:t>• Measures for protecting natural areas against fire</w:t>
      </w:r>
      <w:proofErr w:type="gramStart"/>
      <w:r w:rsidRPr="00620F9B">
        <w:t>;</w:t>
      </w:r>
      <w:proofErr w:type="gramEnd"/>
    </w:p>
    <w:p w14:paraId="33FFD91D" w14:textId="77777777" w:rsidR="00120BC9" w:rsidRPr="00620F9B" w:rsidRDefault="00120BC9" w:rsidP="00120BC9">
      <w:r w:rsidRPr="00620F9B">
        <w:t>• Procedure for managing non-compliance;</w:t>
      </w:r>
    </w:p>
    <w:p w14:paraId="79390DAA" w14:textId="77777777" w:rsidR="00120BC9" w:rsidRPr="00620F9B" w:rsidRDefault="00120BC9" w:rsidP="00120BC9">
      <w:r w:rsidRPr="00620F9B">
        <w:t>• Solid waste management plan;</w:t>
      </w:r>
    </w:p>
    <w:p w14:paraId="1CCE34B0" w14:textId="77777777" w:rsidR="00120BC9" w:rsidRPr="00620F9B" w:rsidRDefault="00120BC9" w:rsidP="00120BC9">
      <w:r w:rsidRPr="00620F9B">
        <w:t>• Incident investigation procedures;</w:t>
      </w:r>
    </w:p>
    <w:p w14:paraId="2DC7F637" w14:textId="77777777" w:rsidR="00120BC9" w:rsidRPr="00620F9B" w:rsidRDefault="00120BC9" w:rsidP="00120BC9">
      <w:r w:rsidRPr="00620F9B">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r w:rsidRPr="00620F9B">
        <w:t>- Identify hazards to safety, hygiene, and health, including personnel exposure to chemicals, biological hazards, physical hazards, etc</w:t>
      </w:r>
      <w:proofErr w:type="gramStart"/>
      <w:r w:rsidRPr="00620F9B">
        <w:t>.;</w:t>
      </w:r>
      <w:proofErr w:type="gramEnd"/>
    </w:p>
    <w:p w14:paraId="2F2E72DA" w14:textId="77777777" w:rsidR="00120BC9" w:rsidRPr="00620F9B" w:rsidRDefault="00120BC9" w:rsidP="00120BC9">
      <w:r w:rsidRPr="00620F9B">
        <w:t>- Describe work methods to minimize hazards and control risks</w:t>
      </w:r>
      <w:proofErr w:type="gramStart"/>
      <w:r w:rsidRPr="00620F9B">
        <w:t>;</w:t>
      </w:r>
      <w:proofErr w:type="gramEnd"/>
    </w:p>
    <w:p w14:paraId="23F8DD81" w14:textId="77777777" w:rsidR="00120BC9" w:rsidRPr="00620F9B" w:rsidRDefault="00120BC9" w:rsidP="00120BC9">
      <w:r w:rsidRPr="00620F9B">
        <w:t>- List the types of work requiring a work permit</w:t>
      </w:r>
      <w:proofErr w:type="gramStart"/>
      <w:r w:rsidRPr="00620F9B">
        <w:t>;</w:t>
      </w:r>
      <w:proofErr w:type="gramEnd"/>
    </w:p>
    <w:p w14:paraId="1D565C35" w14:textId="77777777" w:rsidR="00120BC9" w:rsidRPr="00620F9B" w:rsidRDefault="00120BC9" w:rsidP="00120BC9">
      <w:r w:rsidRPr="00620F9B">
        <w:t>- Description of appropriate personal protective equipment for each workstation;</w:t>
      </w:r>
    </w:p>
    <w:p w14:paraId="151C1587" w14:textId="77777777" w:rsidR="00120BC9" w:rsidRPr="00620F9B" w:rsidRDefault="00120BC9" w:rsidP="00120BC9">
      <w:r w:rsidRPr="00620F9B">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r w:rsidRPr="00620F9B">
        <w:t xml:space="preserve">- A description of the internal organization and actions to </w:t>
      </w:r>
      <w:proofErr w:type="gramStart"/>
      <w:r w:rsidRPr="00620F9B">
        <w:t>be taken</w:t>
      </w:r>
      <w:proofErr w:type="gramEnd"/>
      <w:r w:rsidRPr="00620F9B">
        <w:t xml:space="preserve"> in the event of an accident or incident.</w:t>
      </w:r>
    </w:p>
    <w:p w14:paraId="555737B3" w14:textId="77777777" w:rsidR="00120BC9" w:rsidRPr="00620F9B" w:rsidRDefault="00120BC9" w:rsidP="00120BC9"/>
    <w:p w14:paraId="0E00B44F" w14:textId="77777777" w:rsidR="00120BC9" w:rsidRPr="00620F9B" w:rsidRDefault="00120BC9" w:rsidP="00120BC9">
      <w:r w:rsidRPr="00620F9B">
        <w:t>• Workforce management plan/program/measures;</w:t>
      </w:r>
    </w:p>
    <w:p w14:paraId="4C11EBDA" w14:textId="77777777" w:rsidR="00120BC9" w:rsidRPr="00620F9B" w:rsidRDefault="00120BC9" w:rsidP="00120BC9">
      <w:r w:rsidRPr="00620F9B">
        <w:t>• Workforce influx management plan/program/measures;</w:t>
      </w:r>
    </w:p>
    <w:p w14:paraId="6691EA07" w14:textId="77777777" w:rsidR="00120BC9" w:rsidRPr="00620F9B" w:rsidRDefault="00120BC9" w:rsidP="00120BC9">
      <w:r w:rsidRPr="00620F9B">
        <w:t>• Gender-Based Violence prevention and response plan/program/measures: Sexual Exploitation and Abuse (SEA) and Sexual Harassment (SH);</w:t>
      </w:r>
    </w:p>
    <w:p w14:paraId="06CBF499" w14:textId="77777777" w:rsidR="00120BC9" w:rsidRPr="00620F9B" w:rsidRDefault="00120BC9" w:rsidP="00120BC9">
      <w:r w:rsidRPr="00620F9B">
        <w:t>• Personal and property damage prevention plan/program/measures</w:t>
      </w:r>
      <w:proofErr w:type="gramStart"/>
      <w:r w:rsidRPr="00620F9B">
        <w:t>;</w:t>
      </w:r>
      <w:proofErr w:type="gramEnd"/>
    </w:p>
    <w:p w14:paraId="59735431" w14:textId="77777777" w:rsidR="00120BC9" w:rsidRPr="00620F9B" w:rsidRDefault="00120BC9" w:rsidP="00120BC9">
      <w:r w:rsidRPr="00620F9B">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r w:rsidRPr="00620F9B">
        <w:t>• Cultural Heritage Management Plan/Program/Measures;</w:t>
      </w:r>
    </w:p>
    <w:p w14:paraId="00126692" w14:textId="77777777" w:rsidR="00120BC9" w:rsidRPr="00620F9B" w:rsidRDefault="00120BC9" w:rsidP="00120BC9">
      <w:r w:rsidRPr="00620F9B">
        <w:t>• Social Communication Plan/Program/Measures;</w:t>
      </w:r>
    </w:p>
    <w:p w14:paraId="5CF595DA" w14:textId="77777777" w:rsidR="00120BC9" w:rsidRPr="00620F9B" w:rsidRDefault="00120BC9" w:rsidP="00120BC9">
      <w:r w:rsidRPr="00620F9B">
        <w:t>• Complaints Management Plan: Complaints Management Mechanism (MGP)</w:t>
      </w:r>
    </w:p>
    <w:p w14:paraId="5482A97B" w14:textId="77777777" w:rsidR="00120BC9" w:rsidRPr="00620F9B" w:rsidRDefault="00120BC9" w:rsidP="00120BC9">
      <w:r w:rsidRPr="00620F9B">
        <w:t>• Fines and Penalties;</w:t>
      </w:r>
    </w:p>
    <w:p w14:paraId="33ACC0A1" w14:textId="77777777" w:rsidR="00120BC9" w:rsidRPr="00620F9B" w:rsidRDefault="00120BC9" w:rsidP="00120BC9">
      <w:r w:rsidRPr="00620F9B">
        <w:t>5) Responsibilities for implementing the construction site ESMP</w:t>
      </w:r>
    </w:p>
    <w:p w14:paraId="0566BE61" w14:textId="77777777" w:rsidR="00120BC9" w:rsidRPr="00620F9B" w:rsidRDefault="00120BC9" w:rsidP="00120BC9">
      <w:r w:rsidRPr="00620F9B">
        <w:t>The responsibility for implementing the construction site ESMP must:</w:t>
      </w:r>
    </w:p>
    <w:p w14:paraId="51A23334" w14:textId="77777777" w:rsidR="00120BC9" w:rsidRPr="00620F9B" w:rsidRDefault="00120BC9" w:rsidP="00120BC9">
      <w:proofErr w:type="gramStart"/>
      <w:r w:rsidRPr="00620F9B">
        <w:t>o</w:t>
      </w:r>
      <w:proofErr w:type="gramEnd"/>
      <w:r w:rsidRPr="00620F9B">
        <w:t xml:space="preserve"> provide a precise description of the entity responsible for implementing mitigation and monitoring measures</w:t>
      </w:r>
    </w:p>
    <w:p w14:paraId="569332EC" w14:textId="77777777" w:rsidR="00120BC9" w:rsidRPr="00620F9B" w:rsidRDefault="00120BC9" w:rsidP="00120BC9">
      <w:proofErr w:type="gramStart"/>
      <w:r w:rsidRPr="00620F9B">
        <w:t>o</w:t>
      </w:r>
      <w:proofErr w:type="gramEnd"/>
      <w:r w:rsidRPr="00620F9B">
        <w:t xml:space="preserve">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rPr>
      </w:pPr>
    </w:p>
    <w:p w14:paraId="1897A734" w14:textId="77777777" w:rsidR="00120BC9" w:rsidRPr="00A5562E" w:rsidRDefault="00120BC9" w:rsidP="00120BC9">
      <w:pPr>
        <w:rPr>
          <w:b/>
        </w:rPr>
      </w:pPr>
      <w:r w:rsidRPr="00A5562E">
        <w:rPr>
          <w:b/>
        </w:rPr>
        <w:t>6) Implementation schedule and cost estimate.</w:t>
      </w:r>
    </w:p>
    <w:p w14:paraId="0CF641B9" w14:textId="77777777" w:rsidR="00120BC9" w:rsidRPr="00620F9B" w:rsidRDefault="00120BC9" w:rsidP="00120BC9">
      <w:r w:rsidRPr="00620F9B">
        <w:t xml:space="preserve">A schedule for implementing the measures to </w:t>
      </w:r>
      <w:proofErr w:type="gramStart"/>
      <w:r w:rsidRPr="00620F9B">
        <w:t>be taken</w:t>
      </w:r>
      <w:proofErr w:type="gramEnd"/>
      <w:r w:rsidRPr="00620F9B">
        <w:t xml:space="preserve">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 w14:paraId="722BDC24" w14:textId="77777777" w:rsidR="00120BC9" w:rsidRPr="00A5562E" w:rsidRDefault="00120BC9" w:rsidP="00120BC9">
      <w:pPr>
        <w:rPr>
          <w:b/>
        </w:rPr>
      </w:pPr>
      <w:r w:rsidRPr="00A5562E">
        <w:rPr>
          <w:b/>
        </w:rPr>
        <w:t>7) Monitoring plan</w:t>
      </w:r>
    </w:p>
    <w:p w14:paraId="17A94C57" w14:textId="77777777" w:rsidR="00120BC9" w:rsidRPr="00620F9B" w:rsidRDefault="00120BC9" w:rsidP="00120BC9">
      <w:r w:rsidRPr="00620F9B">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r w:rsidRPr="00620F9B">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r w:rsidRPr="00620F9B">
        <w:t xml:space="preserve">b) monitoring and reporting procedures to: </w:t>
      </w:r>
      <w:proofErr w:type="spellStart"/>
      <w:r w:rsidRPr="00620F9B">
        <w:t>i</w:t>
      </w:r>
      <w:proofErr w:type="spellEnd"/>
      <w:r w:rsidRPr="00620F9B">
        <w:t>) ensure timely detection of conditions that require specific mitigation measures, and ii) provide information on the progress and results of the mitigation actions.</w:t>
      </w:r>
    </w:p>
    <w:p w14:paraId="34DB3111" w14:textId="5D6C0033" w:rsidR="00120BC9" w:rsidRPr="00620F9B" w:rsidRDefault="00120BC9" w:rsidP="00120BC9">
      <w:r w:rsidRPr="00620F9B">
        <w:t>c) An estimate of its investment cost and recurrent costs, as well as the sources of financing for its implementation.</w:t>
      </w:r>
    </w:p>
    <w:p w14:paraId="57F61B6A" w14:textId="77777777" w:rsidR="00120BC9" w:rsidRPr="00620F9B" w:rsidRDefault="00120BC9" w:rsidP="00120BC9">
      <w:pPr>
        <w:rPr>
          <w:b/>
        </w:rPr>
      </w:pPr>
      <w:r w:rsidRPr="00620F9B">
        <w:rPr>
          <w:b/>
        </w:rPr>
        <w:t>Appendix 2: Properties that make a product dangerous</w:t>
      </w:r>
    </w:p>
    <w:p w14:paraId="178688A7" w14:textId="77777777" w:rsidR="00120BC9" w:rsidRPr="00620F9B" w:rsidRDefault="00120BC9" w:rsidP="00120BC9"/>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rPr>
            </w:pPr>
            <w:r w:rsidRPr="00620F9B">
              <w:rPr>
                <w:b/>
              </w:rPr>
              <w:t>1.</w:t>
            </w:r>
          </w:p>
        </w:tc>
        <w:tc>
          <w:tcPr>
            <w:tcW w:w="2163" w:type="dxa"/>
          </w:tcPr>
          <w:p w14:paraId="55D8C6B0" w14:textId="77777777" w:rsidR="00120BC9" w:rsidRPr="00620F9B" w:rsidRDefault="00120BC9" w:rsidP="00120BC9">
            <w:pPr>
              <w:rPr>
                <w:b/>
              </w:rPr>
            </w:pPr>
            <w:r w:rsidRPr="00620F9B">
              <w:rPr>
                <w:b/>
              </w:rPr>
              <w:t>Explosive</w:t>
            </w:r>
          </w:p>
        </w:tc>
        <w:tc>
          <w:tcPr>
            <w:tcW w:w="6935" w:type="dxa"/>
          </w:tcPr>
          <w:p w14:paraId="784B3509" w14:textId="77777777" w:rsidR="00120BC9" w:rsidRPr="00620F9B" w:rsidRDefault="00120BC9" w:rsidP="00120BC9">
            <w:r w:rsidRPr="00620F9B">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rPr>
            </w:pPr>
            <w:r w:rsidRPr="00620F9B">
              <w:rPr>
                <w:b/>
              </w:rPr>
              <w:t>2.</w:t>
            </w:r>
          </w:p>
        </w:tc>
        <w:tc>
          <w:tcPr>
            <w:tcW w:w="2163" w:type="dxa"/>
          </w:tcPr>
          <w:p w14:paraId="4B83CE52" w14:textId="77777777" w:rsidR="00120BC9" w:rsidRPr="00620F9B" w:rsidRDefault="00120BC9" w:rsidP="00120BC9">
            <w:pPr>
              <w:rPr>
                <w:b/>
              </w:rPr>
            </w:pPr>
            <w:r w:rsidRPr="00620F9B">
              <w:rPr>
                <w:b/>
              </w:rPr>
              <w:t>Oxidizer</w:t>
            </w:r>
          </w:p>
        </w:tc>
        <w:tc>
          <w:tcPr>
            <w:tcW w:w="6935" w:type="dxa"/>
          </w:tcPr>
          <w:p w14:paraId="1A8F0B3D" w14:textId="77777777" w:rsidR="00120BC9" w:rsidRPr="00620F9B" w:rsidRDefault="00120BC9" w:rsidP="00120BC9">
            <w:r w:rsidRPr="00620F9B">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rPr>
            </w:pPr>
            <w:r w:rsidRPr="00620F9B">
              <w:rPr>
                <w:b/>
              </w:rPr>
              <w:t>3.</w:t>
            </w:r>
          </w:p>
        </w:tc>
        <w:tc>
          <w:tcPr>
            <w:tcW w:w="2163" w:type="dxa"/>
          </w:tcPr>
          <w:p w14:paraId="60BE8365" w14:textId="77777777" w:rsidR="00120BC9" w:rsidRPr="00620F9B" w:rsidRDefault="00120BC9" w:rsidP="00120BC9">
            <w:pPr>
              <w:rPr>
                <w:b/>
              </w:rPr>
            </w:pPr>
            <w:r w:rsidRPr="00620F9B">
              <w:rPr>
                <w:b/>
              </w:rPr>
              <w:t>Highly flammable</w:t>
            </w:r>
          </w:p>
        </w:tc>
        <w:tc>
          <w:tcPr>
            <w:tcW w:w="6935" w:type="dxa"/>
          </w:tcPr>
          <w:p w14:paraId="07C395DB" w14:textId="77777777" w:rsidR="00120BC9" w:rsidRPr="00620F9B" w:rsidRDefault="00120BC9" w:rsidP="00120BC9">
            <w:r w:rsidRPr="00620F9B">
              <w:t>Substances and preparations (</w:t>
            </w:r>
            <w:proofErr w:type="spellStart"/>
            <w:r w:rsidRPr="00620F9B">
              <w:t>i</w:t>
            </w:r>
            <w:proofErr w:type="spellEnd"/>
            <w:r w:rsidRPr="00620F9B">
              <w:t xml:space="preserve">) in the liquid state (including extremely flammable liquids), whose flash point is below 21°C, or </w:t>
            </w:r>
            <w:r w:rsidRPr="00620F9B">
              <w:lastRenderedPageBreak/>
              <w:t>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rPr>
            </w:pPr>
            <w:r w:rsidRPr="00620F9B">
              <w:rPr>
                <w:b/>
              </w:rPr>
              <w:lastRenderedPageBreak/>
              <w:t>4.</w:t>
            </w:r>
          </w:p>
        </w:tc>
        <w:tc>
          <w:tcPr>
            <w:tcW w:w="2163" w:type="dxa"/>
          </w:tcPr>
          <w:p w14:paraId="2797138B" w14:textId="77777777" w:rsidR="00120BC9" w:rsidRPr="00620F9B" w:rsidRDefault="00120BC9" w:rsidP="00120BC9">
            <w:pPr>
              <w:rPr>
                <w:b/>
              </w:rPr>
            </w:pPr>
            <w:r w:rsidRPr="00620F9B">
              <w:rPr>
                <w:b/>
              </w:rPr>
              <w:t>Flammable</w:t>
            </w:r>
          </w:p>
        </w:tc>
        <w:tc>
          <w:tcPr>
            <w:tcW w:w="6935" w:type="dxa"/>
          </w:tcPr>
          <w:p w14:paraId="69D58D2A" w14:textId="77777777" w:rsidR="00120BC9" w:rsidRPr="00620F9B" w:rsidRDefault="00120BC9" w:rsidP="00120BC9">
            <w:r w:rsidRPr="00620F9B">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rPr>
            </w:pPr>
            <w:r w:rsidRPr="00620F9B">
              <w:rPr>
                <w:b/>
              </w:rPr>
              <w:t>5.</w:t>
            </w:r>
          </w:p>
        </w:tc>
        <w:tc>
          <w:tcPr>
            <w:tcW w:w="2163" w:type="dxa"/>
          </w:tcPr>
          <w:p w14:paraId="7A68302D" w14:textId="77777777" w:rsidR="00120BC9" w:rsidRPr="00620F9B" w:rsidRDefault="00120BC9" w:rsidP="00120BC9">
            <w:pPr>
              <w:rPr>
                <w:b/>
              </w:rPr>
            </w:pPr>
            <w:r w:rsidRPr="00620F9B">
              <w:rPr>
                <w:b/>
              </w:rPr>
              <w:t>Irritant</w:t>
            </w:r>
          </w:p>
        </w:tc>
        <w:tc>
          <w:tcPr>
            <w:tcW w:w="6935" w:type="dxa"/>
          </w:tcPr>
          <w:p w14:paraId="0A0D20B1" w14:textId="77777777" w:rsidR="00120BC9" w:rsidRPr="00620F9B" w:rsidRDefault="00120BC9" w:rsidP="00120BC9">
            <w:r w:rsidRPr="00620F9B">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rPr>
            </w:pPr>
            <w:r w:rsidRPr="00620F9B">
              <w:rPr>
                <w:b/>
              </w:rPr>
              <w:t>6.</w:t>
            </w:r>
          </w:p>
        </w:tc>
        <w:tc>
          <w:tcPr>
            <w:tcW w:w="2163" w:type="dxa"/>
          </w:tcPr>
          <w:p w14:paraId="496B2AA0" w14:textId="77777777" w:rsidR="00120BC9" w:rsidRPr="00620F9B" w:rsidRDefault="00120BC9" w:rsidP="00120BC9">
            <w:pPr>
              <w:rPr>
                <w:b/>
              </w:rPr>
            </w:pPr>
            <w:r w:rsidRPr="00620F9B">
              <w:rPr>
                <w:b/>
              </w:rPr>
              <w:t>Harmful</w:t>
            </w:r>
          </w:p>
        </w:tc>
        <w:tc>
          <w:tcPr>
            <w:tcW w:w="6935" w:type="dxa"/>
          </w:tcPr>
          <w:p w14:paraId="2F4F07F4" w14:textId="77777777" w:rsidR="00120BC9" w:rsidRPr="00620F9B" w:rsidRDefault="00120BC9" w:rsidP="00120BC9">
            <w:r w:rsidRPr="00620F9B">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rPr>
            </w:pPr>
            <w:r w:rsidRPr="00620F9B">
              <w:rPr>
                <w:b/>
              </w:rPr>
              <w:t>7.</w:t>
            </w:r>
          </w:p>
        </w:tc>
        <w:tc>
          <w:tcPr>
            <w:tcW w:w="2163" w:type="dxa"/>
          </w:tcPr>
          <w:p w14:paraId="51B80B82" w14:textId="77777777" w:rsidR="00120BC9" w:rsidRPr="00620F9B" w:rsidRDefault="00120BC9" w:rsidP="00120BC9">
            <w:pPr>
              <w:rPr>
                <w:b/>
              </w:rPr>
            </w:pPr>
            <w:r w:rsidRPr="00620F9B">
              <w:rPr>
                <w:b/>
              </w:rPr>
              <w:t>Toxic</w:t>
            </w:r>
          </w:p>
        </w:tc>
        <w:tc>
          <w:tcPr>
            <w:tcW w:w="6935" w:type="dxa"/>
          </w:tcPr>
          <w:p w14:paraId="1C9E4C5A" w14:textId="77777777" w:rsidR="00120BC9" w:rsidRPr="00620F9B" w:rsidRDefault="00120BC9" w:rsidP="00120BC9">
            <w:r w:rsidRPr="00620F9B">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rPr>
            </w:pPr>
            <w:r w:rsidRPr="00620F9B">
              <w:rPr>
                <w:b/>
              </w:rPr>
              <w:t>8.</w:t>
            </w:r>
          </w:p>
        </w:tc>
        <w:tc>
          <w:tcPr>
            <w:tcW w:w="2163" w:type="dxa"/>
          </w:tcPr>
          <w:p w14:paraId="5940E332" w14:textId="77777777" w:rsidR="00120BC9" w:rsidRPr="00620F9B" w:rsidRDefault="00120BC9" w:rsidP="00120BC9">
            <w:pPr>
              <w:rPr>
                <w:b/>
              </w:rPr>
            </w:pPr>
            <w:r w:rsidRPr="00620F9B">
              <w:rPr>
                <w:b/>
              </w:rPr>
              <w:t>Carcinogenic</w:t>
            </w:r>
          </w:p>
        </w:tc>
        <w:tc>
          <w:tcPr>
            <w:tcW w:w="6935" w:type="dxa"/>
          </w:tcPr>
          <w:p w14:paraId="2958E050" w14:textId="77777777" w:rsidR="00120BC9" w:rsidRPr="00620F9B" w:rsidRDefault="00120BC9" w:rsidP="00120BC9">
            <w:r w:rsidRPr="00620F9B">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rPr>
            </w:pPr>
            <w:r w:rsidRPr="00620F9B">
              <w:rPr>
                <w:b/>
              </w:rPr>
              <w:t>9.</w:t>
            </w:r>
          </w:p>
        </w:tc>
        <w:tc>
          <w:tcPr>
            <w:tcW w:w="2163" w:type="dxa"/>
          </w:tcPr>
          <w:p w14:paraId="2A516D76" w14:textId="77777777" w:rsidR="00120BC9" w:rsidRPr="00620F9B" w:rsidRDefault="00120BC9" w:rsidP="00120BC9">
            <w:pPr>
              <w:rPr>
                <w:b/>
              </w:rPr>
            </w:pPr>
            <w:r w:rsidRPr="00620F9B">
              <w:rPr>
                <w:b/>
              </w:rPr>
              <w:t>Corrosive</w:t>
            </w:r>
          </w:p>
        </w:tc>
        <w:tc>
          <w:tcPr>
            <w:tcW w:w="6935" w:type="dxa"/>
          </w:tcPr>
          <w:p w14:paraId="10E10BC1" w14:textId="77777777" w:rsidR="00120BC9" w:rsidRPr="00620F9B" w:rsidRDefault="00120BC9" w:rsidP="00120BC9">
            <w:r w:rsidRPr="00620F9B">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rPr>
            </w:pPr>
            <w:r w:rsidRPr="00620F9B">
              <w:rPr>
                <w:b/>
              </w:rPr>
              <w:t>10.</w:t>
            </w:r>
          </w:p>
        </w:tc>
        <w:tc>
          <w:tcPr>
            <w:tcW w:w="2163" w:type="dxa"/>
          </w:tcPr>
          <w:p w14:paraId="0ABF80BA" w14:textId="77777777" w:rsidR="00120BC9" w:rsidRPr="00620F9B" w:rsidRDefault="00120BC9" w:rsidP="00120BC9">
            <w:pPr>
              <w:rPr>
                <w:b/>
              </w:rPr>
            </w:pPr>
            <w:r w:rsidRPr="00620F9B">
              <w:rPr>
                <w:b/>
              </w:rPr>
              <w:t>Infectious</w:t>
            </w:r>
          </w:p>
        </w:tc>
        <w:tc>
          <w:tcPr>
            <w:tcW w:w="6935" w:type="dxa"/>
          </w:tcPr>
          <w:p w14:paraId="6FBA2759" w14:textId="77777777" w:rsidR="00120BC9" w:rsidRPr="00620F9B" w:rsidRDefault="00120BC9" w:rsidP="00120BC9">
            <w:r w:rsidRPr="00620F9B">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rPr>
            </w:pPr>
            <w:r w:rsidRPr="00620F9B">
              <w:rPr>
                <w:b/>
              </w:rPr>
              <w:t>11.</w:t>
            </w:r>
          </w:p>
        </w:tc>
        <w:tc>
          <w:tcPr>
            <w:tcW w:w="2163" w:type="dxa"/>
          </w:tcPr>
          <w:p w14:paraId="2460C1A8" w14:textId="77777777" w:rsidR="00120BC9" w:rsidRPr="00620F9B" w:rsidRDefault="00120BC9" w:rsidP="00120BC9">
            <w:pPr>
              <w:rPr>
                <w:b/>
              </w:rPr>
            </w:pPr>
            <w:r w:rsidRPr="00620F9B">
              <w:rPr>
                <w:b/>
              </w:rPr>
              <w:t>Toxic for reproduction</w:t>
            </w:r>
          </w:p>
        </w:tc>
        <w:tc>
          <w:tcPr>
            <w:tcW w:w="6935" w:type="dxa"/>
          </w:tcPr>
          <w:p w14:paraId="2EF21662" w14:textId="77777777" w:rsidR="00120BC9" w:rsidRPr="00620F9B" w:rsidRDefault="00120BC9" w:rsidP="00120BC9">
            <w:r w:rsidRPr="00620F9B">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rPr>
            </w:pPr>
            <w:r w:rsidRPr="00620F9B">
              <w:rPr>
                <w:b/>
              </w:rPr>
              <w:t>12.</w:t>
            </w:r>
          </w:p>
        </w:tc>
        <w:tc>
          <w:tcPr>
            <w:tcW w:w="2163" w:type="dxa"/>
          </w:tcPr>
          <w:p w14:paraId="2012C276" w14:textId="77777777" w:rsidR="00120BC9" w:rsidRPr="00620F9B" w:rsidRDefault="00120BC9" w:rsidP="00120BC9">
            <w:pPr>
              <w:rPr>
                <w:b/>
              </w:rPr>
            </w:pPr>
            <w:r w:rsidRPr="00620F9B">
              <w:rPr>
                <w:b/>
              </w:rPr>
              <w:t>Mutagenic</w:t>
            </w:r>
          </w:p>
        </w:tc>
        <w:tc>
          <w:tcPr>
            <w:tcW w:w="6935" w:type="dxa"/>
          </w:tcPr>
          <w:p w14:paraId="0ABAE257" w14:textId="77777777" w:rsidR="00120BC9" w:rsidRPr="00620F9B" w:rsidRDefault="00120BC9" w:rsidP="00120BC9">
            <w:r w:rsidRPr="00620F9B">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rPr>
            </w:pPr>
            <w:r w:rsidRPr="00620F9B">
              <w:rPr>
                <w:b/>
              </w:rPr>
              <w:t>13.</w:t>
            </w:r>
          </w:p>
        </w:tc>
        <w:tc>
          <w:tcPr>
            <w:tcW w:w="2163" w:type="dxa"/>
          </w:tcPr>
          <w:p w14:paraId="4C59598A" w14:textId="77777777" w:rsidR="00120BC9" w:rsidRPr="00620F9B" w:rsidRDefault="00120BC9" w:rsidP="00120BC9">
            <w:pPr>
              <w:rPr>
                <w:b/>
              </w:rPr>
            </w:pPr>
            <w:r w:rsidRPr="00620F9B">
              <w:rPr>
                <w:b/>
              </w:rPr>
              <w:t>Reacts with water</w:t>
            </w:r>
          </w:p>
        </w:tc>
        <w:tc>
          <w:tcPr>
            <w:tcW w:w="6935" w:type="dxa"/>
          </w:tcPr>
          <w:p w14:paraId="1ACCE810" w14:textId="77777777" w:rsidR="00120BC9" w:rsidRPr="00620F9B" w:rsidRDefault="00120BC9" w:rsidP="00120BC9">
            <w:r w:rsidRPr="00620F9B">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rPr>
            </w:pPr>
            <w:r w:rsidRPr="00620F9B">
              <w:rPr>
                <w:b/>
              </w:rPr>
              <w:t>14.</w:t>
            </w:r>
          </w:p>
        </w:tc>
        <w:tc>
          <w:tcPr>
            <w:tcW w:w="2163" w:type="dxa"/>
          </w:tcPr>
          <w:p w14:paraId="1E29727A" w14:textId="77777777" w:rsidR="00120BC9" w:rsidRPr="00620F9B" w:rsidRDefault="00120BC9" w:rsidP="00120BC9">
            <w:pPr>
              <w:rPr>
                <w:b/>
              </w:rPr>
            </w:pPr>
            <w:r w:rsidRPr="00620F9B">
              <w:rPr>
                <w:b/>
              </w:rPr>
              <w:t>Sensitizer</w:t>
            </w:r>
          </w:p>
        </w:tc>
        <w:tc>
          <w:tcPr>
            <w:tcW w:w="6935" w:type="dxa"/>
          </w:tcPr>
          <w:p w14:paraId="37196798" w14:textId="77777777" w:rsidR="00120BC9" w:rsidRPr="00620F9B" w:rsidRDefault="00120BC9" w:rsidP="00120BC9">
            <w:r w:rsidRPr="00620F9B">
              <w:t xml:space="preserve">Substances and </w:t>
            </w:r>
            <w:proofErr w:type="gramStart"/>
            <w:r w:rsidRPr="00620F9B">
              <w:t>preparations which</w:t>
            </w:r>
            <w:proofErr w:type="gramEnd"/>
            <w:r w:rsidRPr="00620F9B">
              <w:t xml:space="preserve">, upon inhalation or penetration through the skin, may give rise to a hypersensitization reaction such that further exposure to the substance or preparation produces characteristic adverse effects. This property </w:t>
            </w:r>
            <w:proofErr w:type="gramStart"/>
            <w:r w:rsidRPr="00620F9B">
              <w:t>should only be considered</w:t>
            </w:r>
            <w:proofErr w:type="gramEnd"/>
            <w:r w:rsidRPr="00620F9B">
              <w:t xml:space="preserve">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rPr>
            </w:pPr>
            <w:r w:rsidRPr="00620F9B">
              <w:rPr>
                <w:b/>
              </w:rPr>
              <w:t>15.</w:t>
            </w:r>
          </w:p>
        </w:tc>
        <w:tc>
          <w:tcPr>
            <w:tcW w:w="2163" w:type="dxa"/>
          </w:tcPr>
          <w:p w14:paraId="077F1D74" w14:textId="77777777" w:rsidR="00120BC9" w:rsidRPr="00620F9B" w:rsidRDefault="00120BC9" w:rsidP="00120BC9">
            <w:pPr>
              <w:rPr>
                <w:b/>
              </w:rPr>
            </w:pPr>
            <w:r w:rsidRPr="00620F9B">
              <w:rPr>
                <w:b/>
              </w:rPr>
              <w:t>Eco toxic</w:t>
            </w:r>
          </w:p>
        </w:tc>
        <w:tc>
          <w:tcPr>
            <w:tcW w:w="6935" w:type="dxa"/>
          </w:tcPr>
          <w:p w14:paraId="3299AF1A" w14:textId="77777777" w:rsidR="00120BC9" w:rsidRPr="00620F9B" w:rsidRDefault="00120BC9" w:rsidP="00120BC9">
            <w:r w:rsidRPr="00620F9B">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rPr>
            </w:pPr>
            <w:r w:rsidRPr="00620F9B">
              <w:rPr>
                <w:b/>
              </w:rPr>
              <w:t>16.</w:t>
            </w:r>
          </w:p>
        </w:tc>
        <w:tc>
          <w:tcPr>
            <w:tcW w:w="2163" w:type="dxa"/>
          </w:tcPr>
          <w:p w14:paraId="50E7B14B" w14:textId="77777777" w:rsidR="00120BC9" w:rsidRPr="00620F9B" w:rsidRDefault="00120BC9" w:rsidP="00120BC9">
            <w:pPr>
              <w:rPr>
                <w:b/>
              </w:rPr>
            </w:pPr>
            <w:r w:rsidRPr="00620F9B">
              <w:rPr>
                <w:b/>
              </w:rPr>
              <w:t>Dangerous for the environment</w:t>
            </w:r>
          </w:p>
        </w:tc>
        <w:tc>
          <w:tcPr>
            <w:tcW w:w="6935" w:type="dxa"/>
          </w:tcPr>
          <w:p w14:paraId="638974DE" w14:textId="77777777" w:rsidR="00120BC9" w:rsidRPr="00620F9B" w:rsidRDefault="00120BC9" w:rsidP="00120BC9">
            <w:r w:rsidRPr="00620F9B">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 w14:paraId="06F58D74" w14:textId="77777777" w:rsidR="00120BC9" w:rsidRPr="00620F9B" w:rsidRDefault="00120BC9" w:rsidP="00120BC9">
      <w:r w:rsidRPr="00620F9B">
        <w:t>Appendix 4: Risk Management of Sexual Exploitation and Abuse (SEA) and/or Sexual Harassment (SH)</w:t>
      </w:r>
    </w:p>
    <w:p w14:paraId="15405151" w14:textId="77777777" w:rsidR="00120BC9" w:rsidRPr="00620F9B" w:rsidRDefault="00120BC9" w:rsidP="00120BC9">
      <w:r w:rsidRPr="00620F9B">
        <w:lastRenderedPageBreak/>
        <w:t>In accordance with Section III, Qualification Criteria and Requirements. Form ANT-4</w:t>
      </w:r>
    </w:p>
    <w:p w14:paraId="5F7C506A" w14:textId="77777777" w:rsidR="00120BC9" w:rsidRPr="00620F9B" w:rsidRDefault="00120BC9" w:rsidP="00120BC9">
      <w:r w:rsidRPr="00620F9B">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 w14:paraId="28CF7BFD" w14:textId="77777777" w:rsidR="00120BC9" w:rsidRPr="00620F9B" w:rsidRDefault="00120BC9" w:rsidP="00120BC9">
      <w:r w:rsidRPr="00620F9B">
        <w:t>Appendix 5. Codes of Conduct</w:t>
      </w:r>
    </w:p>
    <w:p w14:paraId="3AD458F9" w14:textId="77777777" w:rsidR="00120BC9" w:rsidRPr="00620F9B" w:rsidRDefault="00120BC9" w:rsidP="00120BC9">
      <w:r w:rsidRPr="00620F9B">
        <w:t xml:space="preserve">In accordance with the content of the Gender-Based Violence Prevention and Response Plan/Program: Sexual Exploitation and Abuse (SEA) and Sexual Harassment (SH) (see subsection V.2.3), three codes of conduct are recommended. These </w:t>
      </w:r>
      <w:proofErr w:type="gramStart"/>
      <w:r w:rsidRPr="00620F9B">
        <w:t>are:</w:t>
      </w:r>
      <w:proofErr w:type="gramEnd"/>
      <w:r w:rsidRPr="00620F9B">
        <w:t xml:space="preserv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 w14:paraId="0DFC1B3D" w14:textId="77777777" w:rsidR="00120BC9" w:rsidRPr="00620F9B" w:rsidRDefault="00120BC9" w:rsidP="00120BC9">
      <w:r w:rsidRPr="00620F9B">
        <w:t>(</w:t>
      </w:r>
      <w:proofErr w:type="spellStart"/>
      <w:proofErr w:type="gramStart"/>
      <w:r w:rsidRPr="00620F9B">
        <w:t>i</w:t>
      </w:r>
      <w:proofErr w:type="spellEnd"/>
      <w:proofErr w:type="gramEnd"/>
      <w:r w:rsidRPr="00620F9B">
        <w:t xml:space="preserve">) </w:t>
      </w:r>
      <w:r w:rsidRPr="00620F9B">
        <w:rPr>
          <w:b/>
        </w:rPr>
        <w:t>COMPANY CODE OF CONDUCT</w:t>
      </w:r>
    </w:p>
    <w:p w14:paraId="1BADB3AD" w14:textId="77777777" w:rsidR="00120BC9" w:rsidRPr="00620F9B" w:rsidRDefault="00120BC9" w:rsidP="00120BC9">
      <w:pPr>
        <w:rPr>
          <w:b/>
        </w:rPr>
      </w:pPr>
      <w:r w:rsidRPr="00620F9B">
        <w:rPr>
          <w:b/>
        </w:rPr>
        <w:t>Commitment</w:t>
      </w:r>
    </w:p>
    <w:p w14:paraId="71D2B662" w14:textId="77777777" w:rsidR="00120BC9" w:rsidRPr="00620F9B" w:rsidRDefault="00120BC9" w:rsidP="00120BC9">
      <w:r w:rsidRPr="00620F9B">
        <w:t xml:space="preserve">The company undertakes to ensure that the project </w:t>
      </w:r>
      <w:proofErr w:type="gramStart"/>
      <w:r w:rsidRPr="00620F9B">
        <w:t>is implemented</w:t>
      </w:r>
      <w:proofErr w:type="gramEnd"/>
      <w:r w:rsidRPr="00620F9B">
        <w:t xml:space="preserve"> in a manner that minimizes any negative impact on the local environment, communities, and its workers. To achieve this, the company will comply with environmental, social, </w:t>
      </w:r>
      <w:proofErr w:type="gramStart"/>
      <w:r w:rsidRPr="00620F9B">
        <w:t>health,</w:t>
      </w:r>
      <w:proofErr w:type="gramEnd"/>
      <w:r w:rsidRPr="00620F9B">
        <w:t xml:space="preserve">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r w:rsidRPr="00620F9B">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rPr>
      </w:pPr>
      <w:r w:rsidRPr="00620F9B">
        <w:rPr>
          <w:b/>
        </w:rPr>
        <w:t>DEFINITIONS OF TERMS</w:t>
      </w:r>
    </w:p>
    <w:p w14:paraId="065A30DA" w14:textId="77777777" w:rsidR="00120BC9" w:rsidRPr="00620F9B" w:rsidRDefault="00120BC9" w:rsidP="00120BC9">
      <w:r w:rsidRPr="00620F9B">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w:t>
      </w:r>
      <w:proofErr w:type="gramStart"/>
      <w:r w:rsidRPr="00620F9B">
        <w:t>is defined</w:t>
      </w:r>
      <w:proofErr w:type="gramEnd"/>
      <w:r w:rsidRPr="00620F9B">
        <w:t xml:space="preserve"> as "the actual or threatened physical intrusion of a sexual nature, by force, under duress, or under unequal conditions." Women, girls, boys, and men </w:t>
      </w:r>
      <w:proofErr w:type="gramStart"/>
      <w:r w:rsidRPr="00620F9B">
        <w:t>may be subjected</w:t>
      </w:r>
      <w:proofErr w:type="gramEnd"/>
      <w:r w:rsidRPr="00620F9B">
        <w:t xml:space="preserve"> to sexual exploitation and abuse. In World Bank-financed projects, project beneficiaries or members of project-affected populations </w:t>
      </w:r>
      <w:proofErr w:type="gramStart"/>
      <w:r w:rsidRPr="00620F9B">
        <w:t>may be subjected</w:t>
      </w:r>
      <w:proofErr w:type="gramEnd"/>
      <w:r w:rsidRPr="00620F9B">
        <w:t xml:space="preserve"> to sexual exploitation and abuse. </w:t>
      </w:r>
      <w:proofErr w:type="gramStart"/>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w:t>
      </w:r>
      <w:proofErr w:type="gramEnd"/>
      <w:r w:rsidRPr="00620F9B">
        <w:t xml:space="preserve">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r w:rsidRPr="00620F9B">
        <w:t>Perpetrator/Aggressor: The person(s) who commit(s) or threaten(s) to commit an act(s) of GBV/SEA/SH or VAC.</w:t>
      </w:r>
    </w:p>
    <w:p w14:paraId="1942A93F" w14:textId="77777777" w:rsidR="00120BC9" w:rsidRPr="00620F9B" w:rsidRDefault="00120BC9" w:rsidP="00120BC9">
      <w:r w:rsidRPr="00620F9B">
        <w:t>Survivor(s): The person(s) negatively affected by GBV, SEA, or SH.</w:t>
      </w:r>
    </w:p>
    <w:p w14:paraId="2D6385C4" w14:textId="77777777" w:rsidR="00120BC9" w:rsidRPr="00620F9B" w:rsidRDefault="00120BC9" w:rsidP="00120BC9"/>
    <w:p w14:paraId="5E0F8CAA" w14:textId="77777777" w:rsidR="00120BC9" w:rsidRPr="00620F9B" w:rsidRDefault="00120BC9" w:rsidP="00120BC9">
      <w:r w:rsidRPr="00620F9B">
        <w:lastRenderedPageBreak/>
        <w:t xml:space="preserve">Worksite: The location where infrastructure development work is taking place on behalf of the project. Consulting assignments have the locations/sites where they </w:t>
      </w:r>
      <w:proofErr w:type="gramStart"/>
      <w:r w:rsidRPr="00620F9B">
        <w:t>are carried out</w:t>
      </w:r>
      <w:proofErr w:type="gramEnd"/>
      <w:r w:rsidRPr="00620F9B">
        <w:t xml:space="preserve"> as worksite(s).</w:t>
      </w:r>
    </w:p>
    <w:p w14:paraId="15943525" w14:textId="77777777" w:rsidR="00120BC9" w:rsidRPr="00620F9B" w:rsidRDefault="00120BC9" w:rsidP="00120BC9">
      <w:r w:rsidRPr="00620F9B">
        <w:t xml:space="preserve">Consent: Is the informed choice underlying a person's free and voluntary intention, acceptance, or agreement. There can be no consent when such acceptance or agreement </w:t>
      </w:r>
      <w:proofErr w:type="gramStart"/>
      <w:r w:rsidRPr="00620F9B">
        <w:t>is obtained</w:t>
      </w:r>
      <w:proofErr w:type="gramEnd"/>
      <w:r w:rsidRPr="00620F9B">
        <w:t xml:space="preserve"> through threats, force, or other forms of coercion, abduction, fraud, deception, or misrepresentation. In accordance with the United Nations Convention on the Rights of the Child, the World Bank considers that </w:t>
      </w:r>
      <w:proofErr w:type="gramStart"/>
      <w:r w:rsidRPr="00620F9B">
        <w:t>consent cannot be given by children under the age of 18</w:t>
      </w:r>
      <w:proofErr w:type="gramEnd"/>
      <w:r w:rsidRPr="00620F9B">
        <w:t xml:space="preserve">, even if the national law of the country where the Code of Conduct is introduced considers the age of consent to be lower. Lack of knowledge of the child's age and the child's consent </w:t>
      </w:r>
      <w:proofErr w:type="gramStart"/>
      <w:r w:rsidRPr="00620F9B">
        <w:t>cannot be invoked</w:t>
      </w:r>
      <w:proofErr w:type="gramEnd"/>
      <w:r w:rsidRPr="00620F9B">
        <w:t xml:space="preserve"> as a defense.</w:t>
      </w:r>
    </w:p>
    <w:p w14:paraId="71C788AE" w14:textId="77777777" w:rsidR="00120BC9" w:rsidRPr="00620F9B" w:rsidRDefault="00120BC9" w:rsidP="00120BC9"/>
    <w:p w14:paraId="0ED37CEA" w14:textId="77777777" w:rsidR="00120BC9" w:rsidRPr="00620F9B" w:rsidRDefault="00120BC9" w:rsidP="00120BC9">
      <w:r w:rsidRPr="00620F9B">
        <w:t xml:space="preserve">Consultant: Any organization or individual that </w:t>
      </w:r>
      <w:proofErr w:type="gramStart"/>
      <w:r w:rsidRPr="00620F9B">
        <w:t>has been contracted</w:t>
      </w:r>
      <w:proofErr w:type="gramEnd"/>
      <w:r w:rsidRPr="00620F9B">
        <w:t xml:space="preserve"> to provide consulting services for the project and has hired managers and/or employees to perform this work.</w:t>
      </w:r>
    </w:p>
    <w:p w14:paraId="626BE0AB" w14:textId="77777777" w:rsidR="00120BC9" w:rsidRPr="00620F9B" w:rsidRDefault="00120BC9" w:rsidP="00120BC9"/>
    <w:p w14:paraId="5F96DAC8" w14:textId="77777777" w:rsidR="00120BC9" w:rsidRPr="00620F9B" w:rsidRDefault="00120BC9" w:rsidP="00120BC9">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 w14:paraId="6BC0D9D1" w14:textId="77777777" w:rsidR="00120BC9" w:rsidRPr="00620F9B" w:rsidRDefault="00120BC9" w:rsidP="00120BC9">
      <w:r w:rsidRPr="00620F9B">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 w14:paraId="6ED77BAA" w14:textId="77777777" w:rsidR="00120BC9" w:rsidRPr="00620F9B" w:rsidRDefault="00120BC9" w:rsidP="00120BC9">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 w14:paraId="0F9EDD03" w14:textId="77777777" w:rsidR="00120BC9" w:rsidRPr="00620F9B" w:rsidRDefault="00120BC9" w:rsidP="00120BC9">
      <w:r w:rsidRPr="00620F9B">
        <w:t>Site environment: The "project area of influence," which is any location, urban or rural, directly affected by the project, including human settlements.</w:t>
      </w:r>
    </w:p>
    <w:p w14:paraId="5C9176AF" w14:textId="77777777" w:rsidR="00120BC9" w:rsidRPr="00620F9B" w:rsidRDefault="00120BC9" w:rsidP="00120BC9">
      <w:r w:rsidRPr="00620F9B">
        <w:t xml:space="preserve">Sexual exploitation: This </w:t>
      </w:r>
      <w:proofErr w:type="gramStart"/>
      <w:r w:rsidRPr="00620F9B">
        <w:t>is defined</w:t>
      </w:r>
      <w:proofErr w:type="gramEnd"/>
      <w:r w:rsidRPr="00620F9B">
        <w:t xml:space="preserve"> as the abuse of a position of vulnerability, authority, or trust for sexual purposes, particularly for financial, social, or political gain.</w:t>
      </w:r>
    </w:p>
    <w:p w14:paraId="5382F310" w14:textId="77777777" w:rsidR="00120BC9" w:rsidRPr="00620F9B" w:rsidRDefault="00120BC9" w:rsidP="00120BC9"/>
    <w:p w14:paraId="61B37E55" w14:textId="77777777" w:rsidR="00120BC9" w:rsidRPr="00620F9B" w:rsidRDefault="00120BC9" w:rsidP="00120BC9">
      <w:proofErr w:type="gramStart"/>
      <w:r w:rsidRPr="00620F9B">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roofErr w:type="gramEnd"/>
    </w:p>
    <w:p w14:paraId="3E0274B2" w14:textId="77777777" w:rsidR="00120BC9" w:rsidRPr="00620F9B" w:rsidRDefault="00120BC9" w:rsidP="00120BC9"/>
    <w:p w14:paraId="7F43A721" w14:textId="77777777" w:rsidR="00120BC9" w:rsidRPr="00620F9B" w:rsidRDefault="00120BC9" w:rsidP="00120BC9">
      <w:r w:rsidRPr="00620F9B">
        <w:t xml:space="preserve">Occupational Health and Safety (OHS): A set of measures designed to protect the safety, health, and well-being of those working or employed on the project. Compliance with these standards at the highest level is a fundamental human right that </w:t>
      </w:r>
      <w:proofErr w:type="gramStart"/>
      <w:r w:rsidRPr="00620F9B">
        <w:t>should be guaranteed</w:t>
      </w:r>
      <w:proofErr w:type="gramEnd"/>
      <w:r w:rsidRPr="00620F9B">
        <w:t xml:space="preserve"> to every worker.</w:t>
      </w:r>
    </w:p>
    <w:p w14:paraId="616F8E5A" w14:textId="77777777" w:rsidR="00120BC9" w:rsidRPr="00620F9B" w:rsidRDefault="00120BC9" w:rsidP="00120BC9"/>
    <w:p w14:paraId="0FB50C28" w14:textId="77777777" w:rsidR="00120BC9" w:rsidRPr="00620F9B" w:rsidRDefault="00120BC9" w:rsidP="00120BC9">
      <w:r w:rsidRPr="00620F9B">
        <w:t>Grievance and Complaints Management Mechanism (GCM): A process established by a project to receive and address complaints.</w:t>
      </w:r>
    </w:p>
    <w:p w14:paraId="2FA01EDE" w14:textId="77777777" w:rsidR="00120BC9" w:rsidRPr="00620F9B" w:rsidRDefault="00120BC9" w:rsidP="00120BC9"/>
    <w:p w14:paraId="2CCCF74D" w14:textId="77777777" w:rsidR="00120BC9" w:rsidRPr="00620F9B" w:rsidRDefault="00120BC9" w:rsidP="00120BC9">
      <w:r w:rsidRPr="00620F9B">
        <w:t xml:space="preserve">Accountability and Confidentiality Measures: Refers to the preservation of the privacy and confidentiality of the survivor at all stages of the intervention by ensuring that the identity of those involved </w:t>
      </w:r>
      <w:proofErr w:type="gramStart"/>
      <w:r w:rsidRPr="00620F9B">
        <w:t>is respected</w:t>
      </w:r>
      <w:proofErr w:type="gramEnd"/>
      <w:r w:rsidRPr="00620F9B">
        <w:t>. The measures instituted hold contractors, consultants, and the client accountable for establishing a fair system for handling GBV, SEA, and HS cases.</w:t>
      </w:r>
    </w:p>
    <w:p w14:paraId="4E3817D8" w14:textId="77777777" w:rsidR="00120BC9" w:rsidRPr="00620F9B" w:rsidRDefault="00120BC9" w:rsidP="00120BC9">
      <w:r w:rsidRPr="00620F9B">
        <w:lastRenderedPageBreak/>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 w14:paraId="2C3FD65B" w14:textId="77777777" w:rsidR="00120BC9" w:rsidRPr="00620F9B" w:rsidRDefault="00120BC9" w:rsidP="00120BC9">
      <w:r w:rsidRPr="00620F9B">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 w14:paraId="6A1CE931" w14:textId="77777777" w:rsidR="00120BC9" w:rsidRPr="00620F9B" w:rsidRDefault="00120BC9" w:rsidP="00120BC9">
      <w:r w:rsidRPr="00620F9B">
        <w:t>GBV/SEA/SH and VAC Allegations Procedure: The prescribed procedure for reporting incidents of GBV/SEA/SH or VAC.</w:t>
      </w:r>
    </w:p>
    <w:p w14:paraId="722AED44" w14:textId="77777777" w:rsidR="00120BC9" w:rsidRPr="00620F9B" w:rsidRDefault="00120BC9" w:rsidP="00120BC9"/>
    <w:p w14:paraId="73DD3C31" w14:textId="77777777" w:rsidR="00120BC9" w:rsidRPr="00620F9B" w:rsidRDefault="00120BC9" w:rsidP="00120BC9">
      <w:r w:rsidRPr="00620F9B">
        <w:t>Child Protection: An activity or initiative aimed at protecting children from all forms of harm, particularly those resulting from VAC.</w:t>
      </w:r>
    </w:p>
    <w:p w14:paraId="095B12A0" w14:textId="77777777" w:rsidR="00120BC9" w:rsidRPr="00620F9B" w:rsidRDefault="00120BC9" w:rsidP="00120BC9">
      <w:r w:rsidRPr="00620F9B">
        <w:t>Response Protocol: Mechanisms in place to respond to GBV/SEA/SH and VAC incidents.</w:t>
      </w:r>
    </w:p>
    <w:p w14:paraId="05E62A1E" w14:textId="77777777" w:rsidR="00120BC9" w:rsidRPr="00620F9B" w:rsidRDefault="00120BC9" w:rsidP="00120BC9">
      <w:r w:rsidRPr="00620F9B">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 w14:paraId="63067277" w14:textId="77777777" w:rsidR="00120BC9" w:rsidRPr="00620F9B" w:rsidRDefault="00120BC9" w:rsidP="00120BC9">
      <w:r w:rsidRPr="00620F9B">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r w:rsidRPr="00620F9B">
        <w:rPr>
          <w:b/>
        </w:rPr>
        <w:t>Survivors:</w:t>
      </w:r>
      <w:r w:rsidRPr="00620F9B">
        <w:t xml:space="preserve"> Individuals negatively affected by GBV/SEA/SH or VAC. Women, men, and children can be survivors of GBV/SEA/SH</w:t>
      </w:r>
      <w:proofErr w:type="gramStart"/>
      <w:r w:rsidRPr="00620F9B">
        <w:t>;</w:t>
      </w:r>
      <w:proofErr w:type="gramEnd"/>
      <w:r w:rsidRPr="00620F9B">
        <w:t xml:space="preserve"> only children can be survivors of VAC.</w:t>
      </w:r>
    </w:p>
    <w:p w14:paraId="18CF3B02" w14:textId="77777777" w:rsidR="00120BC9" w:rsidRPr="00620F9B" w:rsidRDefault="00120BC9" w:rsidP="00120BC9">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r w:rsidRPr="00620F9B">
        <w:t>The six main types of GBV are:</w:t>
      </w:r>
    </w:p>
    <w:p w14:paraId="5CE67A7B" w14:textId="77777777" w:rsidR="00120BC9" w:rsidRPr="00620F9B" w:rsidRDefault="00120BC9" w:rsidP="00120BC9">
      <w:r w:rsidRPr="00620F9B">
        <w:t>- Rape: Non-consensual penetration (however slight) of the vagina, anus, or mouth with a penis, other body part, or an object.</w:t>
      </w:r>
    </w:p>
    <w:p w14:paraId="10F5ACE2" w14:textId="77777777" w:rsidR="00120BC9" w:rsidRPr="00620F9B" w:rsidRDefault="00120BC9" w:rsidP="00120BC9">
      <w:r w:rsidRPr="00620F9B">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roofErr w:type="gramStart"/>
      <w:r w:rsidRPr="00620F9B">
        <w:t>o</w:t>
      </w:r>
      <w:proofErr w:type="gramEnd"/>
      <w:r w:rsidRPr="00620F9B">
        <w:t xml:space="preserve">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r w:rsidRPr="00620F9B">
        <w:t>- Forced marriage: the marriage of an individual against their will.</w:t>
      </w:r>
    </w:p>
    <w:p w14:paraId="45B17D93" w14:textId="77777777" w:rsidR="00120BC9" w:rsidRPr="00620F9B" w:rsidRDefault="00120BC9" w:rsidP="00120BC9">
      <w:r w:rsidRPr="00620F9B">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r w:rsidRPr="00620F9B">
        <w:t xml:space="preserve">- Psychological/emotional abuse: the infliction of mental or emotional pain or harm. Examples: threats of physical or sexual violence, intimidation, humiliation, enforced isolation, harassment, stalking, unwanted solicitation, remarks, </w:t>
      </w:r>
      <w:proofErr w:type="gramStart"/>
      <w:r w:rsidRPr="00620F9B">
        <w:t>destruction</w:t>
      </w:r>
      <w:proofErr w:type="gramEnd"/>
      <w:r w:rsidRPr="00620F9B">
        <w:t xml:space="preserve"> of cherished possessions, etc.</w:t>
      </w:r>
    </w:p>
    <w:p w14:paraId="2A1C4F11" w14:textId="77777777" w:rsidR="00120BC9" w:rsidRPr="00620F9B" w:rsidRDefault="00120BC9" w:rsidP="00120BC9">
      <w:r w:rsidRPr="00620F9B">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r w:rsidRPr="00620F9B">
        <w:lastRenderedPageBreak/>
        <w:t xml:space="preserve">Consent: The informed choice underlying a person's free and voluntary intention, acceptance, or agreement. Consent cannot be obtained when </w:t>
      </w:r>
      <w:proofErr w:type="gramStart"/>
      <w:r w:rsidRPr="00620F9B">
        <w:t>such acceptance or agreement is obtained by threats,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Pr="00620F9B">
        <w:t>cannot be invoked</w:t>
      </w:r>
      <w:proofErr w:type="gramEnd"/>
      <w:r w:rsidRPr="00620F9B">
        <w:t xml:space="preserve"> as a defense.</w:t>
      </w:r>
    </w:p>
    <w:p w14:paraId="1D00C68A" w14:textId="77777777" w:rsidR="00120BC9" w:rsidRPr="00620F9B" w:rsidRDefault="00120BC9" w:rsidP="00120BC9">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 w14:paraId="7BD5CC74" w14:textId="77777777" w:rsidR="00120BC9" w:rsidRPr="00620F9B" w:rsidRDefault="00120BC9" w:rsidP="00120BC9">
      <w:proofErr w:type="gramStart"/>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w:t>
      </w:r>
      <w:proofErr w:type="gramEnd"/>
      <w:r w:rsidRPr="00620F9B">
        <w:t xml:space="preserve">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rPr>
      </w:pPr>
      <w:r w:rsidRPr="00A5562E">
        <w:rPr>
          <w:b/>
        </w:rPr>
        <w:t xml:space="preserve">PRINCIPLES, MORAL VALUES, ETHICS, AND ATTITUDES TO </w:t>
      </w:r>
      <w:proofErr w:type="gramStart"/>
      <w:r w:rsidRPr="00A5562E">
        <w:rPr>
          <w:b/>
        </w:rPr>
        <w:t>BE RESPECTED</w:t>
      </w:r>
      <w:proofErr w:type="gramEnd"/>
    </w:p>
    <w:p w14:paraId="3D906EA5" w14:textId="77777777" w:rsidR="00120BC9" w:rsidRPr="00620F9B" w:rsidRDefault="00120BC9" w:rsidP="00120BC9">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r w:rsidRPr="00620F9B">
        <w:t xml:space="preserve">The following acts of discrimination, harassment, and violence </w:t>
      </w:r>
      <w:proofErr w:type="gramStart"/>
      <w:r w:rsidRPr="00620F9B">
        <w:t>are strictly prohibited and severely punished for all project stakeholders (members of the educational community)</w:t>
      </w:r>
      <w:proofErr w:type="gramEnd"/>
      <w:r w:rsidRPr="00620F9B">
        <w:t>.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r w:rsidRPr="00620F9B">
        <w:t>2. Any act of sexual harassment, or inappropriate, harassing, threatening, abusive, sexually provocative, degrading, or culturally inappropriate language or behavior.</w:t>
      </w:r>
    </w:p>
    <w:p w14:paraId="2ABDE664" w14:textId="77777777" w:rsidR="00120BC9" w:rsidRPr="00620F9B" w:rsidRDefault="00120BC9" w:rsidP="00120BC9">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r w:rsidRPr="00620F9B">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 w14:paraId="55476602" w14:textId="77777777" w:rsidR="00120BC9" w:rsidRPr="00620F9B" w:rsidRDefault="00120BC9" w:rsidP="00120BC9">
      <w:r w:rsidRPr="00620F9B">
        <w:t xml:space="preserve">Committing the prohibited acts listed above </w:t>
      </w:r>
      <w:proofErr w:type="gramStart"/>
      <w:r w:rsidRPr="00620F9B">
        <w:t>will be immediately punished</w:t>
      </w:r>
      <w:proofErr w:type="gramEnd"/>
      <w:r w:rsidRPr="00620F9B">
        <w:t xml:space="preserve">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r w:rsidRPr="00620F9B">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r w:rsidRPr="00620F9B">
        <w:lastRenderedPageBreak/>
        <w:t xml:space="preserve">Finally, no employee </w:t>
      </w:r>
      <w:proofErr w:type="gramStart"/>
      <w:r w:rsidRPr="00620F9B">
        <w:t>may be disciplined, dismissed, or subjected to discriminatory measures for having undergone or refused to undergo the acts or behaviors defined above, or for having witnessed such acts or behaviors, reported them, or reported them to their superiors</w:t>
      </w:r>
      <w:proofErr w:type="gramEnd"/>
      <w:r w:rsidRPr="00620F9B">
        <w:t>.</w:t>
      </w:r>
    </w:p>
    <w:p w14:paraId="775A3A71" w14:textId="77777777" w:rsidR="00120BC9" w:rsidRPr="00620F9B" w:rsidRDefault="00120BC9" w:rsidP="00120BC9"/>
    <w:p w14:paraId="5B810A78" w14:textId="77777777" w:rsidR="00120BC9" w:rsidRPr="00620F9B" w:rsidRDefault="00120BC9" w:rsidP="00120BC9">
      <w:r w:rsidRPr="00620F9B">
        <w:t>General</w:t>
      </w:r>
    </w:p>
    <w:p w14:paraId="007B7C88" w14:textId="77777777" w:rsidR="00120BC9" w:rsidRPr="00620F9B" w:rsidRDefault="00120BC9" w:rsidP="00120BC9">
      <w:r w:rsidRPr="00620F9B">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r w:rsidRPr="00620F9B">
        <w:t>- The company is committed to fully implementing its "Environmental and Social Management Plan" (PGESE).</w:t>
      </w:r>
    </w:p>
    <w:p w14:paraId="6F776697" w14:textId="77777777" w:rsidR="00120BC9" w:rsidRPr="00620F9B" w:rsidRDefault="00120BC9" w:rsidP="00120BC9">
      <w:r w:rsidRPr="00620F9B">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r w:rsidRPr="00620F9B">
        <w:t xml:space="preserve">- The Company ensures that interactions with members of the local community </w:t>
      </w:r>
      <w:proofErr w:type="gramStart"/>
      <w:r w:rsidRPr="00620F9B">
        <w:t>are conducted</w:t>
      </w:r>
      <w:proofErr w:type="gramEnd"/>
      <w:r w:rsidRPr="00620F9B">
        <w:t xml:space="preserve"> with respect and without discrimination.</w:t>
      </w:r>
    </w:p>
    <w:p w14:paraId="0400EA9A" w14:textId="77777777" w:rsidR="00120BC9" w:rsidRPr="00620F9B" w:rsidRDefault="00120BC9" w:rsidP="00120BC9">
      <w:r w:rsidRPr="00620F9B">
        <w:t xml:space="preserve">- Language and behavior that is demeaning, threatening, harassing, abusive, inappropriate, or culturally or sexually inflammatory </w:t>
      </w:r>
      <w:proofErr w:type="gramStart"/>
      <w:r w:rsidRPr="00620F9B">
        <w:t>are prohibited</w:t>
      </w:r>
      <w:proofErr w:type="gramEnd"/>
      <w:r w:rsidRPr="00620F9B">
        <w:t xml:space="preserve"> among all Company employees, associates, and representatives, including subcontractors and suppliers.</w:t>
      </w:r>
    </w:p>
    <w:p w14:paraId="3234BE8F" w14:textId="77777777" w:rsidR="00120BC9" w:rsidRPr="00620F9B" w:rsidRDefault="00120BC9" w:rsidP="00120BC9">
      <w:r w:rsidRPr="00620F9B">
        <w:t>- The Company will follow all reasonable work instructions (including those regarding environmental and social standards).</w:t>
      </w:r>
    </w:p>
    <w:p w14:paraId="2C7F38A9" w14:textId="77777777" w:rsidR="00120BC9" w:rsidRPr="00620F9B" w:rsidRDefault="00120BC9" w:rsidP="00120BC9">
      <w:r w:rsidRPr="00620F9B">
        <w:t>- The company will protect property and ensure its proper use (for example, prohibit theft, negligence or waste).</w:t>
      </w:r>
    </w:p>
    <w:p w14:paraId="27AD7487" w14:textId="77777777" w:rsidR="00120BC9" w:rsidRPr="00620F9B" w:rsidRDefault="00120BC9" w:rsidP="00120BC9">
      <w:r w:rsidRPr="00620F9B">
        <w:t>Health and Safety</w:t>
      </w:r>
    </w:p>
    <w:p w14:paraId="445C1D4F" w14:textId="77777777" w:rsidR="00120BC9" w:rsidRPr="00620F9B" w:rsidRDefault="00120BC9" w:rsidP="00120BC9">
      <w:r w:rsidRPr="00620F9B">
        <w:t xml:space="preserve">The Company will ensure that </w:t>
      </w:r>
      <w:proofErr w:type="gramStart"/>
      <w:r w:rsidRPr="00620F9B">
        <w:t>the project's Occupational Health and Safety (OHS) management plan is effectively implemented by Company personnel, as well as subcontractors and suppliers</w:t>
      </w:r>
      <w:proofErr w:type="gramEnd"/>
      <w:r w:rsidRPr="00620F9B">
        <w:t>.</w:t>
      </w:r>
    </w:p>
    <w:p w14:paraId="1CDD375E" w14:textId="77777777" w:rsidR="00120BC9" w:rsidRPr="00620F9B" w:rsidRDefault="00120BC9" w:rsidP="00120BC9"/>
    <w:p w14:paraId="6DA1D88D" w14:textId="77777777" w:rsidR="00120BC9" w:rsidRPr="00620F9B" w:rsidRDefault="00120BC9" w:rsidP="00120BC9">
      <w:r w:rsidRPr="00620F9B">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r w:rsidRPr="00620F9B">
        <w:t>The Company will:</w:t>
      </w:r>
    </w:p>
    <w:p w14:paraId="408C156A" w14:textId="77777777" w:rsidR="00120BC9" w:rsidRPr="00620F9B" w:rsidRDefault="00120BC9" w:rsidP="00120BC9">
      <w:r w:rsidRPr="00620F9B">
        <w:t>- Prohibit the consumption of alcohol while working</w:t>
      </w:r>
      <w:proofErr w:type="gramStart"/>
      <w:r w:rsidRPr="00620F9B">
        <w:t>;</w:t>
      </w:r>
      <w:proofErr w:type="gramEnd"/>
    </w:p>
    <w:p w14:paraId="591E68BC" w14:textId="77777777" w:rsidR="00120BC9" w:rsidRPr="00620F9B" w:rsidRDefault="00120BC9" w:rsidP="00120BC9">
      <w:r w:rsidRPr="00620F9B">
        <w:t>- Prohibit the use of narcotics or other substances that may impair one's ability to function at any time.</w:t>
      </w:r>
    </w:p>
    <w:p w14:paraId="7EA4DD58" w14:textId="77777777" w:rsidR="00120BC9" w:rsidRPr="00620F9B" w:rsidRDefault="00120BC9" w:rsidP="00120BC9">
      <w:r w:rsidRPr="00620F9B">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 w14:paraId="5E5D353B" w14:textId="77777777" w:rsidR="00120BC9" w:rsidRPr="00620F9B" w:rsidRDefault="00120BC9" w:rsidP="00120BC9">
      <w:r w:rsidRPr="00620F9B">
        <w:t xml:space="preserve">Gender-Based Violence and Violence </w:t>
      </w:r>
      <w:proofErr w:type="gramStart"/>
      <w:r w:rsidRPr="00620F9B">
        <w:t>Against</w:t>
      </w:r>
      <w:proofErr w:type="gramEnd"/>
      <w:r w:rsidRPr="00620F9B">
        <w:t xml:space="preserve"> Children</w:t>
      </w:r>
    </w:p>
    <w:p w14:paraId="38D01351" w14:textId="77777777" w:rsidR="00120BC9" w:rsidRPr="00620F9B" w:rsidRDefault="00120BC9" w:rsidP="00120BC9">
      <w:r w:rsidRPr="00620F9B">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r w:rsidRPr="00620F9B">
        <w:t xml:space="preserve">All forms of GBV/SEA/HS and VAC, including the solicitation of children, are unacceptable, whether they occur in the workplace, </w:t>
      </w:r>
      <w:proofErr w:type="gramStart"/>
      <w:r w:rsidRPr="00620F9B">
        <w:t>in the vicinity of</w:t>
      </w:r>
      <w:proofErr w:type="gramEnd"/>
      <w:r w:rsidRPr="00620F9B">
        <w:t xml:space="preserve"> the workplace, in worker camps, or in the local community.</w:t>
      </w:r>
    </w:p>
    <w:p w14:paraId="0E7DDD9F" w14:textId="77777777" w:rsidR="00120BC9" w:rsidRPr="00620F9B" w:rsidRDefault="00120BC9" w:rsidP="00120BC9">
      <w:r w:rsidRPr="00620F9B">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r w:rsidRPr="00620F9B">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r w:rsidRPr="00620F9B">
        <w:lastRenderedPageBreak/>
        <w:t xml:space="preserve">Any sexual contact or activity with children under the age of 18, including through digital media, </w:t>
      </w:r>
      <w:proofErr w:type="gramStart"/>
      <w:r w:rsidRPr="00620F9B">
        <w:t>is prohibited</w:t>
      </w:r>
      <w:proofErr w:type="gramEnd"/>
      <w:r w:rsidRPr="00620F9B">
        <w:t xml:space="preserve">. Lack of awareness of the child's age </w:t>
      </w:r>
      <w:proofErr w:type="gramStart"/>
      <w:r w:rsidRPr="00620F9B">
        <w:t>cannot be used</w:t>
      </w:r>
      <w:proofErr w:type="gramEnd"/>
      <w:r w:rsidRPr="00620F9B">
        <w:t xml:space="preserve"> as a defense. The child's consent also </w:t>
      </w:r>
      <w:proofErr w:type="gramStart"/>
      <w:r w:rsidRPr="00620F9B">
        <w:t>cannot be used</w:t>
      </w:r>
      <w:proofErr w:type="gramEnd"/>
      <w:r w:rsidRPr="00620F9B">
        <w:t xml:space="preserve"> as a defense or excuse.</w:t>
      </w:r>
    </w:p>
    <w:p w14:paraId="5587E98C" w14:textId="77777777" w:rsidR="00120BC9" w:rsidRPr="00620F9B" w:rsidRDefault="00120BC9" w:rsidP="00120BC9">
      <w:r w:rsidRPr="00620F9B">
        <w:t xml:space="preserve">Unless there is full consent from all parties involved in the sexual act, sexual interactions between company employees (at any level) and members of the surrounding communities </w:t>
      </w:r>
      <w:proofErr w:type="gramStart"/>
      <w:r w:rsidRPr="00620F9B">
        <w:t>are prohibited</w:t>
      </w:r>
      <w:proofErr w:type="gramEnd"/>
      <w:r w:rsidRPr="00620F9B">
        <w:t xml:space="preserve">. This includes relationships involving the withholding/promise of a benefit (monetary or non-monetary) to community members in exchange for sexual activity—such sexual activity </w:t>
      </w:r>
      <w:proofErr w:type="gramStart"/>
      <w:r w:rsidRPr="00620F9B">
        <w:t>is considered</w:t>
      </w:r>
      <w:proofErr w:type="gramEnd"/>
      <w:r w:rsidRPr="00620F9B">
        <w:t xml:space="preserve"> "non-consensual" under this Code.</w:t>
      </w:r>
    </w:p>
    <w:p w14:paraId="5A179532" w14:textId="77777777" w:rsidR="00120BC9" w:rsidRPr="00620F9B" w:rsidRDefault="00120BC9" w:rsidP="00120BC9">
      <w:r w:rsidRPr="00620F9B">
        <w:t xml:space="preserve">In addition to the sanctions applied by the company, legal action </w:t>
      </w:r>
      <w:proofErr w:type="gramStart"/>
      <w:r w:rsidRPr="00620F9B">
        <w:t>will be taken</w:t>
      </w:r>
      <w:proofErr w:type="gramEnd"/>
      <w:r w:rsidRPr="00620F9B">
        <w:t xml:space="preserve"> against perpetrators of GBV/SEA/SH or VAC, as appropriate. All employees, including volunteers and contractors, are strongly encouraged to report suspected or actual acts of GBV/SEA/HSV and/or VAC committed by a colleague, whether within the same company or not. Reports </w:t>
      </w:r>
      <w:proofErr w:type="gramStart"/>
      <w:r w:rsidRPr="00620F9B">
        <w:t>must be submitted</w:t>
      </w:r>
      <w:proofErr w:type="gramEnd"/>
      <w:r w:rsidRPr="00620F9B">
        <w:t xml:space="preserve"> in accordance with the project's GBV/SEA/HSV and VAC Allegations Procedures.</w:t>
      </w:r>
    </w:p>
    <w:p w14:paraId="55C38A3C" w14:textId="77777777" w:rsidR="00120BC9" w:rsidRPr="00620F9B" w:rsidRDefault="00120BC9" w:rsidP="00120BC9">
      <w:r w:rsidRPr="00620F9B">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r w:rsidRPr="00620F9B">
        <w:t xml:space="preserve">Managers will ensure that no retaliatory actions (suspension or other sanctions) </w:t>
      </w:r>
      <w:proofErr w:type="gramStart"/>
      <w:r w:rsidRPr="00620F9B">
        <w:t>are taken</w:t>
      </w:r>
      <w:proofErr w:type="gramEnd"/>
      <w:r w:rsidRPr="00620F9B">
        <w:t xml:space="preserve"> against individuals who report suspected or actual acts of GBV/SEA/HSV/VC.</w:t>
      </w:r>
    </w:p>
    <w:p w14:paraId="5CA66E83" w14:textId="77777777" w:rsidR="00120BC9" w:rsidRPr="00620F9B" w:rsidRDefault="00120BC9" w:rsidP="00120BC9">
      <w:r w:rsidRPr="00620F9B">
        <w:t>III.1.5. Implementation</w:t>
      </w:r>
    </w:p>
    <w:p w14:paraId="77EA6F41" w14:textId="77777777" w:rsidR="00120BC9" w:rsidRPr="00620F9B" w:rsidRDefault="00120BC9" w:rsidP="00120BC9">
      <w:r w:rsidRPr="00620F9B">
        <w:t xml:space="preserve">1. To ensure that the principles set out above </w:t>
      </w:r>
      <w:proofErr w:type="gramStart"/>
      <w:r w:rsidRPr="00620F9B">
        <w:t>are effectively implemented</w:t>
      </w:r>
      <w:proofErr w:type="gramEnd"/>
      <w:r w:rsidRPr="00620F9B">
        <w:t>, the company undertakes to ensure that:</w:t>
      </w:r>
    </w:p>
    <w:p w14:paraId="77BAFE61" w14:textId="77777777" w:rsidR="00120BC9" w:rsidRPr="00620F9B" w:rsidRDefault="00120BC9" w:rsidP="00120BC9">
      <w:r w:rsidRPr="00620F9B">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r w:rsidRPr="00620F9B">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r w:rsidRPr="00620F9B">
        <w:t xml:space="preserve">- The company and individual Codes of Conduct </w:t>
      </w:r>
      <w:proofErr w:type="gramStart"/>
      <w:r w:rsidRPr="00620F9B">
        <w:t>must be prominently displayed</w:t>
      </w:r>
      <w:proofErr w:type="gramEnd"/>
      <w:r w:rsidRPr="00620F9B">
        <w:t xml:space="preserve"> in worker camps, offices, and public areas of the workplace. Examples of these areas include site waiting, rest, and reception areas, canteens, and health centers.</w:t>
      </w:r>
    </w:p>
    <w:p w14:paraId="3D2F0F90" w14:textId="77777777" w:rsidR="00120BC9" w:rsidRPr="00620F9B" w:rsidRDefault="00120BC9" w:rsidP="00120BC9">
      <w:r w:rsidRPr="00620F9B">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roofErr w:type="gramStart"/>
      <w:r w:rsidRPr="00620F9B">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roofErr w:type="gramEnd"/>
    </w:p>
    <w:p w14:paraId="0C9ADF15" w14:textId="77777777" w:rsidR="00120BC9" w:rsidRPr="00620F9B" w:rsidRDefault="00120BC9" w:rsidP="00120BC9"/>
    <w:p w14:paraId="2C6CF0F0" w14:textId="77777777" w:rsidR="00120BC9" w:rsidRPr="00620F9B" w:rsidRDefault="00120BC9" w:rsidP="00120BC9">
      <w:r w:rsidRPr="00620F9B">
        <w:t xml:space="preserve">In consultation with the Compliance Team (CT), an effective Action Plan </w:t>
      </w:r>
      <w:proofErr w:type="gramStart"/>
      <w:r w:rsidRPr="00620F9B">
        <w:t>must be developed</w:t>
      </w:r>
      <w:proofErr w:type="gramEnd"/>
      <w:r w:rsidRPr="00620F9B">
        <w:t>, including at least the following provisions:</w:t>
      </w:r>
    </w:p>
    <w:p w14:paraId="6A63E587" w14:textId="77777777" w:rsidR="00120BC9" w:rsidRPr="00620F9B" w:rsidRDefault="00120BC9" w:rsidP="00120BC9">
      <w:r w:rsidRPr="00620F9B">
        <w:t>- The GBV/SEA/SM and VAC Incident Allegations Procedure: to report GBV/SEA/SM and VAC incidents through the Complaints/Grievances Management Mechanism</w:t>
      </w:r>
      <w:proofErr w:type="gramStart"/>
      <w:r w:rsidRPr="00620F9B">
        <w:t>;</w:t>
      </w:r>
      <w:proofErr w:type="gramEnd"/>
    </w:p>
    <w:p w14:paraId="15694AAE" w14:textId="77777777" w:rsidR="00120BC9" w:rsidRPr="00620F9B" w:rsidRDefault="00120BC9" w:rsidP="00120BC9">
      <w:r w:rsidRPr="00620F9B">
        <w:t>- Accountability and Confidentiality Measures: to protect the privacy of all concerned</w:t>
      </w:r>
      <w:proofErr w:type="gramStart"/>
      <w:r w:rsidRPr="00620F9B">
        <w:t>;</w:t>
      </w:r>
      <w:proofErr w:type="gramEnd"/>
    </w:p>
    <w:p w14:paraId="0362B880" w14:textId="77777777" w:rsidR="00120BC9" w:rsidRPr="00620F9B" w:rsidRDefault="00120BC9" w:rsidP="00120BC9">
      <w:r w:rsidRPr="00620F9B">
        <w:t>- The Response Protocol: applicable to survivors and perpetrators of GBV/SEA/SM and VAC.</w:t>
      </w:r>
    </w:p>
    <w:p w14:paraId="7D4CBE51" w14:textId="77777777" w:rsidR="00120BC9" w:rsidRPr="00620F9B" w:rsidRDefault="00120BC9" w:rsidP="00120BC9"/>
    <w:p w14:paraId="042E35FF" w14:textId="77777777" w:rsidR="00120BC9" w:rsidRPr="00620F9B" w:rsidRDefault="00120BC9" w:rsidP="00120BC9">
      <w:r w:rsidRPr="00620F9B">
        <w:t xml:space="preserve">The company must effectively implement the GBV/SEA/SM and VAC Action Plan, communicating any improvements and updates to the Compliance Team (CT), as appropriate. All employees must </w:t>
      </w:r>
      <w:r w:rsidRPr="00620F9B">
        <w:lastRenderedPageBreak/>
        <w:t>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r w:rsidRPr="00620F9B">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r w:rsidRPr="00620F9B">
        <w:t>2. Ensure that:</w:t>
      </w:r>
    </w:p>
    <w:p w14:paraId="777C8559" w14:textId="77777777" w:rsidR="00990A35" w:rsidRPr="00620F9B" w:rsidRDefault="00990A35" w:rsidP="00990A35">
      <w:proofErr w:type="spellStart"/>
      <w:r w:rsidRPr="00620F9B">
        <w:t>i</w:t>
      </w:r>
      <w:proofErr w:type="spellEnd"/>
      <w:r w:rsidRPr="00620F9B">
        <w:t xml:space="preserve">. Staff lists and signed copies of the code of conduct </w:t>
      </w:r>
      <w:proofErr w:type="gramStart"/>
      <w:r w:rsidRPr="00620F9B">
        <w:t>are provided</w:t>
      </w:r>
      <w:proofErr w:type="gramEnd"/>
      <w:r w:rsidRPr="00620F9B">
        <w:t xml:space="preserve"> to the project's Human Resources officers;</w:t>
      </w:r>
    </w:p>
    <w:p w14:paraId="7F14A1D6" w14:textId="77777777" w:rsidR="00990A35" w:rsidRPr="00620F9B" w:rsidRDefault="00990A35" w:rsidP="00990A35">
      <w:r w:rsidRPr="00620F9B">
        <w:t>ii. Staff participate in capacity-</w:t>
      </w:r>
      <w:r w:rsidR="00231B2B">
        <w:t>Building</w:t>
      </w:r>
      <w:r w:rsidRPr="00620F9B">
        <w:t xml:space="preserve"> sessions for the implementation of the code of conduct</w:t>
      </w:r>
      <w:proofErr w:type="gramStart"/>
      <w:r w:rsidRPr="00620F9B">
        <w:t>;</w:t>
      </w:r>
      <w:proofErr w:type="gramEnd"/>
    </w:p>
    <w:p w14:paraId="55918E58" w14:textId="77777777" w:rsidR="00990A35" w:rsidRPr="00620F9B" w:rsidRDefault="00990A35" w:rsidP="00990A35">
      <w:r w:rsidRPr="00620F9B">
        <w:t>iii. A reporting mechanism for GBV, SEA, and SH incidents is established and that staff have access to it in complete confidentiality and security;</w:t>
      </w:r>
    </w:p>
    <w:p w14:paraId="4C0EACB2" w14:textId="77777777" w:rsidR="00990A35" w:rsidRPr="00620F9B" w:rsidRDefault="00990A35" w:rsidP="00990A35">
      <w:r w:rsidRPr="00620F9B">
        <w:t>iv. Staff are encouraged to report incidents of GBV, SEA, and SH to the relevant structures or GBV focal points as defined by the MGP;</w:t>
      </w:r>
    </w:p>
    <w:p w14:paraId="6A0403A0" w14:textId="77777777" w:rsidR="00990A35" w:rsidRPr="00620F9B" w:rsidRDefault="00990A35" w:rsidP="00990A35">
      <w:r w:rsidRPr="00620F9B">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roofErr w:type="spellStart"/>
      <w:r w:rsidRPr="00620F9B">
        <w:t>i</w:t>
      </w:r>
      <w:proofErr w:type="spellEnd"/>
      <w:r w:rsidRPr="00620F9B">
        <w:t>. Include as an annex the Codes of Conduct on GBV, SEA, and SH standards;</w:t>
      </w:r>
    </w:p>
    <w:p w14:paraId="6232F584" w14:textId="77777777" w:rsidR="00990A35" w:rsidRPr="00620F9B" w:rsidRDefault="00990A35" w:rsidP="00990A35">
      <w:r w:rsidRPr="00620F9B">
        <w:t>ii. Include appropriate language requiring these contracting entities and contracted individuals, as well as their employees and volunteers, to comply with the Code of Conduct</w:t>
      </w:r>
      <w:proofErr w:type="gramStart"/>
      <w:r w:rsidRPr="00620F9B">
        <w:t>;</w:t>
      </w:r>
      <w:proofErr w:type="gramEnd"/>
    </w:p>
    <w:p w14:paraId="5801C329" w14:textId="77777777" w:rsidR="00990A35" w:rsidRPr="00620F9B" w:rsidRDefault="00990A35" w:rsidP="00990A35">
      <w:proofErr w:type="gramStart"/>
      <w:r w:rsidRPr="00620F9B">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w:t>
      </w:r>
      <w:proofErr w:type="gramEnd"/>
      <w:r w:rsidRPr="00620F9B">
        <w:t xml:space="preserve"> 4. Provide support for internal awareness-raising initiatives related to GBV, SEA, and SH, through the awareness-raising strategy outlined in the GBV, SEA, and SH Action Plan.</w:t>
      </w:r>
    </w:p>
    <w:p w14:paraId="2794EE07" w14:textId="16F4D54F" w:rsidR="00990A35" w:rsidRPr="00620F9B" w:rsidRDefault="00990A35" w:rsidP="00990A35">
      <w:r w:rsidRPr="00620F9B">
        <w:t>5. Ensure that any GBV, SEA, and SH issues warranting sanction are immediately reported to the World Bank via the project coordination unit (within 48 hours), while guaranteeing the anonymity of the surviv</w:t>
      </w:r>
      <w:r w:rsidR="00695298">
        <w:t>or and the alleged perpetrator.</w:t>
      </w:r>
    </w:p>
    <w:p w14:paraId="187552D6" w14:textId="4A380C0B" w:rsidR="00990A35" w:rsidRPr="00620F9B" w:rsidRDefault="00990A35" w:rsidP="00990A35">
      <w:r w:rsidRPr="00620F9B">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w:t>
      </w:r>
      <w:r w:rsidR="00695298">
        <w:t xml:space="preserve"> result in disciplinary action.</w:t>
      </w:r>
    </w:p>
    <w:p w14:paraId="67F7A685" w14:textId="77777777" w:rsidR="00990A35" w:rsidRPr="00620F9B" w:rsidRDefault="00990A35" w:rsidP="00990A35">
      <w:r w:rsidRPr="00620F9B">
        <w:t>Company Name: _______________________________________________________</w:t>
      </w:r>
    </w:p>
    <w:p w14:paraId="22BC20CC" w14:textId="77777777" w:rsidR="00990A35" w:rsidRPr="00620F9B" w:rsidRDefault="00990A35" w:rsidP="00990A35"/>
    <w:p w14:paraId="2642FBD7" w14:textId="77777777" w:rsidR="00990A35" w:rsidRPr="00620F9B" w:rsidRDefault="00990A35" w:rsidP="00990A35">
      <w:r w:rsidRPr="00620F9B">
        <w:t>Signature: _______________________________________________________</w:t>
      </w:r>
    </w:p>
    <w:p w14:paraId="72C436C0" w14:textId="77777777" w:rsidR="00990A35" w:rsidRPr="00620F9B" w:rsidRDefault="00990A35" w:rsidP="00990A35"/>
    <w:p w14:paraId="6C75672C" w14:textId="77777777" w:rsidR="00990A35" w:rsidRPr="00620F9B" w:rsidRDefault="00990A35" w:rsidP="00990A35">
      <w:r w:rsidRPr="00620F9B">
        <w:t>Name in letters: _________________________________________________</w:t>
      </w:r>
    </w:p>
    <w:p w14:paraId="6F03F3E6" w14:textId="77777777" w:rsidR="00990A35" w:rsidRPr="00620F9B" w:rsidRDefault="00990A35" w:rsidP="00990A35"/>
    <w:p w14:paraId="05B0B492" w14:textId="77777777" w:rsidR="00990A35" w:rsidRPr="00620F9B" w:rsidRDefault="00990A35" w:rsidP="00990A35">
      <w:r w:rsidRPr="00620F9B">
        <w:t>Title: _______________________________________________________</w:t>
      </w:r>
    </w:p>
    <w:p w14:paraId="670BFBCF" w14:textId="77777777" w:rsidR="00990A35" w:rsidRPr="00620F9B" w:rsidRDefault="00990A35" w:rsidP="00990A35"/>
    <w:p w14:paraId="51C82BEF" w14:textId="77777777" w:rsidR="00120BC9" w:rsidRPr="00620F9B" w:rsidRDefault="00990A35" w:rsidP="00990A35">
      <w:r w:rsidRPr="00620F9B">
        <w:t>Date: _______________________________________________________</w:t>
      </w:r>
    </w:p>
    <w:p w14:paraId="074A53B5" w14:textId="77777777" w:rsidR="00990A35" w:rsidRPr="00620F9B" w:rsidRDefault="00990A35" w:rsidP="00990A35"/>
    <w:p w14:paraId="4979FF1A" w14:textId="77777777" w:rsidR="00990A35" w:rsidRPr="00620F9B" w:rsidRDefault="00990A35" w:rsidP="00990A35"/>
    <w:p w14:paraId="683C52B2" w14:textId="77777777" w:rsidR="00620F9B" w:rsidRPr="00620F9B" w:rsidRDefault="00620F9B" w:rsidP="00A5562E"/>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w:t>
      </w:r>
      <w:proofErr w:type="gramStart"/>
      <w:r w:rsidRPr="00620F9B">
        <w:t>is defined</w:t>
      </w:r>
      <w:proofErr w:type="gramEnd"/>
      <w:r w:rsidRPr="00620F9B">
        <w:t xml:space="preserve"> as "the actual or threatened physical intrusion of a sexual nature, by force, under duress, or under unequal conditions." Women, girls, boys, and men </w:t>
      </w:r>
      <w:proofErr w:type="gramStart"/>
      <w:r w:rsidRPr="00620F9B">
        <w:t>may be subjected</w:t>
      </w:r>
      <w:proofErr w:type="gramEnd"/>
      <w:r w:rsidRPr="00620F9B">
        <w:t xml:space="preserve"> to sexual exploitation and abuse. In World Bank-financed projects, project beneficiaries or members of project-affected populations </w:t>
      </w:r>
      <w:proofErr w:type="gramStart"/>
      <w:r w:rsidRPr="00620F9B">
        <w:t>may be subjected</w:t>
      </w:r>
      <w:proofErr w:type="gramEnd"/>
      <w:r w:rsidRPr="00620F9B">
        <w:t xml:space="preserve"> to sexual exploitation and abuse.</w:t>
      </w:r>
    </w:p>
    <w:p w14:paraId="681FCE6A" w14:textId="77777777" w:rsidR="00990A35" w:rsidRPr="00620F9B" w:rsidRDefault="00990A35" w:rsidP="00990A35"/>
    <w:p w14:paraId="273E9BF1" w14:textId="77777777" w:rsidR="00990A35" w:rsidRPr="00620F9B" w:rsidRDefault="00990A35" w:rsidP="00990A35">
      <w:proofErr w:type="gramStart"/>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w:t>
      </w:r>
      <w:proofErr w:type="gramEnd"/>
      <w:r w:rsidRPr="00620F9B">
        <w:t xml:space="preserve">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 xml:space="preserve">Worksite: The location where infrastructure development work is taking place on behalf of the project. Consulting assignments have the locations/sites where they </w:t>
      </w:r>
      <w:proofErr w:type="gramStart"/>
      <w:r w:rsidRPr="00620F9B">
        <w:t>are carried out</w:t>
      </w:r>
      <w:proofErr w:type="gramEnd"/>
      <w:r w:rsidRPr="00620F9B">
        <w:t xml:space="preserve"> as worksite(s).</w:t>
      </w:r>
    </w:p>
    <w:p w14:paraId="44DB65A0" w14:textId="77777777" w:rsidR="00990A35" w:rsidRPr="00620F9B" w:rsidRDefault="00990A35" w:rsidP="00990A35"/>
    <w:p w14:paraId="2FD6869D" w14:textId="77777777" w:rsidR="00990A35" w:rsidRPr="00620F9B" w:rsidRDefault="00990A35" w:rsidP="00990A35">
      <w:r w:rsidRPr="00620F9B">
        <w:t xml:space="preserve">Consent: Is the informed choice underlying a person's free and voluntary intention, acceptance, or agreement. Consent </w:t>
      </w:r>
      <w:proofErr w:type="gramStart"/>
      <w:r w:rsidRPr="00620F9B">
        <w:t>cannot be considered</w:t>
      </w:r>
      <w:proofErr w:type="gramEnd"/>
      <w:r w:rsidRPr="00620F9B">
        <w:t xml:space="preserve"> when such acceptance or agreement is obtained through threats, force, or other forms of coercion, abduction, fraud, deception, or misrepresentation. In accordance with the United Nations Convention on the Rights of the Child, the World Bank considers that </w:t>
      </w:r>
      <w:proofErr w:type="gramStart"/>
      <w:r w:rsidRPr="00620F9B">
        <w:t>consent cannot be given by children under the age of 18</w:t>
      </w:r>
      <w:proofErr w:type="gramEnd"/>
      <w:r w:rsidRPr="00620F9B">
        <w:t xml:space="preserve">, even if the national law of the country where the Code of Conduct is introduced considers the age of consent to be lower. Lack of knowledge of the child's age and the child's consent </w:t>
      </w:r>
      <w:proofErr w:type="gramStart"/>
      <w:r w:rsidRPr="00620F9B">
        <w:t>cannot be invoked</w:t>
      </w:r>
      <w:proofErr w:type="gramEnd"/>
      <w:r w:rsidRPr="00620F9B">
        <w:t xml:space="preserve"> as a defense.</w:t>
      </w:r>
    </w:p>
    <w:p w14:paraId="53F7068E" w14:textId="77777777" w:rsidR="00990A35" w:rsidRPr="00620F9B" w:rsidRDefault="00990A35" w:rsidP="00990A35"/>
    <w:p w14:paraId="46C36767" w14:textId="77777777" w:rsidR="00990A35" w:rsidRPr="00620F9B" w:rsidRDefault="00990A35" w:rsidP="00990A35">
      <w:r w:rsidRPr="00620F9B">
        <w:t xml:space="preserve">Consultant: Any organization or individual that </w:t>
      </w:r>
      <w:proofErr w:type="gramStart"/>
      <w:r w:rsidRPr="00620F9B">
        <w:t>has been contracted</w:t>
      </w:r>
      <w:proofErr w:type="gramEnd"/>
      <w:r w:rsidRPr="00620F9B">
        <w:t xml:space="preserve">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lastRenderedPageBreak/>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r w:rsidRPr="00620F9B">
        <w:t xml:space="preserve">Sexual Exploitation: This </w:t>
      </w:r>
      <w:proofErr w:type="gramStart"/>
      <w:r w:rsidRPr="00620F9B">
        <w:t>is defined</w:t>
      </w:r>
      <w:proofErr w:type="gramEnd"/>
      <w:r w:rsidRPr="00620F9B">
        <w:t xml:space="preserve"> as the abuse of a position of vulnerability, authority, or trust for sexual purposes, particularly for financial, social, or political gain.</w:t>
      </w:r>
    </w:p>
    <w:p w14:paraId="56F86E8F" w14:textId="77777777" w:rsidR="00990A35" w:rsidRPr="00620F9B" w:rsidRDefault="00990A35" w:rsidP="00990A35"/>
    <w:p w14:paraId="13B6400A" w14:textId="77777777" w:rsidR="00990A35" w:rsidRPr="00620F9B" w:rsidRDefault="00990A35" w:rsidP="00990A35">
      <w:proofErr w:type="gramStart"/>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roofErr w:type="gramEnd"/>
    </w:p>
    <w:p w14:paraId="51C37C2D" w14:textId="77777777" w:rsidR="00990A35" w:rsidRPr="00620F9B" w:rsidRDefault="00990A35" w:rsidP="00990A35"/>
    <w:p w14:paraId="537F9B32" w14:textId="77777777" w:rsidR="00990A35" w:rsidRPr="00620F9B" w:rsidRDefault="00990A35" w:rsidP="00990A35">
      <w:r w:rsidRPr="00620F9B">
        <w:t xml:space="preserve">Occupational Health and Safety (OHS): A set of measures designed to protect the safety, health, and well-being of those working or employed on the project. Compliance with these standards at the highest level is a fundamental human right that </w:t>
      </w:r>
      <w:proofErr w:type="gramStart"/>
      <w:r w:rsidRPr="00620F9B">
        <w:t>should be guaranteed</w:t>
      </w:r>
      <w:proofErr w:type="gramEnd"/>
      <w:r w:rsidRPr="00620F9B">
        <w:t xml:space="preserve"> to every worker.</w:t>
      </w:r>
    </w:p>
    <w:p w14:paraId="6171A6A0" w14:textId="77777777" w:rsidR="00990A35" w:rsidRPr="00620F9B" w:rsidRDefault="00990A35" w:rsidP="00990A35"/>
    <w:p w14:paraId="601243AE" w14:textId="77777777" w:rsidR="00990A35" w:rsidRPr="00620F9B" w:rsidRDefault="00990A35" w:rsidP="00990A35">
      <w:r w:rsidRPr="00620F9B">
        <w:t>Complaints and Grievance Mechanism (CGM): A process established by a project to receive and address complaints.</w:t>
      </w:r>
    </w:p>
    <w:p w14:paraId="37BB5835" w14:textId="77777777" w:rsidR="00990A35" w:rsidRPr="00620F9B" w:rsidRDefault="00990A35" w:rsidP="00990A35"/>
    <w:p w14:paraId="2933B59C" w14:textId="77777777" w:rsidR="00990A35" w:rsidRPr="00620F9B" w:rsidRDefault="00990A35" w:rsidP="00990A35">
      <w:r w:rsidRPr="00620F9B">
        <w:t xml:space="preserve">Accountability and Confidentiality Measures: Refers to the preservation of the privacy and confidentiality of the survivor or survivor at all stages of the intervention by ensuring that the identity of those involved </w:t>
      </w:r>
      <w:proofErr w:type="gramStart"/>
      <w:r w:rsidRPr="00620F9B">
        <w:t>is respected</w:t>
      </w:r>
      <w:proofErr w:type="gramEnd"/>
      <w:r w:rsidRPr="00620F9B">
        <w:t>. The measures established hold contractors, consultants, and the client accountable for implementing a fair system for handling GBV, SEA, and SH cases.</w:t>
      </w:r>
    </w:p>
    <w:p w14:paraId="3FCAD8AB" w14:textId="77777777" w:rsidR="00990A35" w:rsidRPr="00620F9B" w:rsidRDefault="00990A35" w:rsidP="00990A35"/>
    <w:p w14:paraId="63E6FE65" w14:textId="77777777" w:rsidR="00990A35" w:rsidRPr="00620F9B" w:rsidRDefault="00990A35" w:rsidP="00990A35">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 w14:paraId="1CFDCEE0" w14:textId="77777777" w:rsidR="00990A35" w:rsidRPr="00620F9B" w:rsidRDefault="00990A35" w:rsidP="00990A35">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 w14:paraId="314579CA" w14:textId="77777777" w:rsidR="00990A35" w:rsidRPr="00620F9B" w:rsidRDefault="00990A35" w:rsidP="00990A35">
      <w:r w:rsidRPr="00620F9B">
        <w:t>GBV/SEA/HSV and VAC Allegation Procedure: Prescribed procedure for reporting incidents of GBV/SEA/HSV or VAC.</w:t>
      </w:r>
    </w:p>
    <w:p w14:paraId="515E0037" w14:textId="77777777" w:rsidR="00990A35" w:rsidRPr="00620F9B" w:rsidRDefault="00990A35" w:rsidP="00990A35"/>
    <w:p w14:paraId="1E3B22E9" w14:textId="77777777" w:rsidR="00990A35" w:rsidRPr="00620F9B" w:rsidRDefault="00990A35" w:rsidP="00990A35">
      <w:r w:rsidRPr="00620F9B">
        <w:t>Child Protection: Activity or initiative aimed at protecting children from all forms of harm, particularly those resulting from VAC.</w:t>
      </w:r>
    </w:p>
    <w:p w14:paraId="5DB711D2" w14:textId="77777777" w:rsidR="00990A35" w:rsidRPr="00620F9B" w:rsidRDefault="00990A35" w:rsidP="00990A35"/>
    <w:p w14:paraId="53338293" w14:textId="77777777" w:rsidR="00990A35" w:rsidRPr="00620F9B" w:rsidRDefault="00990A35" w:rsidP="00990A35">
      <w:r w:rsidRPr="00620F9B">
        <w:t>Intervention Protocol: Mechanisms in place to respond to incidents of GBV/SEA/HSV and VAC.</w:t>
      </w:r>
    </w:p>
    <w:p w14:paraId="7A2520B5" w14:textId="77777777" w:rsidR="00990A35" w:rsidRPr="00620F9B" w:rsidRDefault="00990A35" w:rsidP="00990A35"/>
    <w:p w14:paraId="7D64C1C0" w14:textId="77777777" w:rsidR="00990A35" w:rsidRPr="00620F9B" w:rsidRDefault="00990A35" w:rsidP="00990A35">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 w14:paraId="030EF290" w14:textId="77777777" w:rsidR="00990A35" w:rsidRPr="00620F9B" w:rsidRDefault="00990A35" w:rsidP="00990A35">
      <w:r w:rsidRPr="00620F9B">
        <w:lastRenderedPageBreak/>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 w14:paraId="0A9783AC" w14:textId="77777777" w:rsidR="00990A35" w:rsidRPr="00620F9B" w:rsidRDefault="00990A35" w:rsidP="00990A35">
      <w:r w:rsidRPr="00620F9B">
        <w:t>Survivors: Person(s) negatively affected by GBV/SEA/SH or VAC. Women, men, and children can be survivors of GBV/SEA/SH</w:t>
      </w:r>
      <w:proofErr w:type="gramStart"/>
      <w:r w:rsidRPr="00620F9B">
        <w:t>;</w:t>
      </w:r>
      <w:proofErr w:type="gramEnd"/>
      <w:r w:rsidRPr="00620F9B">
        <w:t xml:space="preserve"> only children can be survivors of VAC.</w:t>
      </w:r>
    </w:p>
    <w:p w14:paraId="71A31B26" w14:textId="77777777" w:rsidR="00990A35" w:rsidRPr="00620F9B" w:rsidRDefault="00990A35" w:rsidP="00990A35"/>
    <w:p w14:paraId="19556D74" w14:textId="77777777" w:rsidR="00990A35" w:rsidRPr="00620F9B" w:rsidRDefault="00990A35" w:rsidP="00990A35">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r w:rsidRPr="00620F9B">
        <w:t>The six main types of GBV are:</w:t>
      </w:r>
    </w:p>
    <w:p w14:paraId="36EF1BB9" w14:textId="77777777" w:rsidR="00990A35" w:rsidRPr="00620F9B" w:rsidRDefault="00990A35" w:rsidP="00990A35">
      <w:r w:rsidRPr="00620F9B">
        <w:t>- Rape: Non-consensual penetration (however slight) of the vagina, anus, or mouth with a penis, other body part, or an object.</w:t>
      </w:r>
    </w:p>
    <w:p w14:paraId="0E075FA7" w14:textId="77777777" w:rsidR="00990A35" w:rsidRPr="00620F9B" w:rsidRDefault="00990A35" w:rsidP="00990A35">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r w:rsidRPr="00620F9B">
        <w:t>- Forced marriage: the marriage of an individual against their will.</w:t>
      </w:r>
    </w:p>
    <w:p w14:paraId="203342B0" w14:textId="77777777" w:rsidR="00990A35" w:rsidRPr="00620F9B" w:rsidRDefault="00990A35" w:rsidP="00990A35">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r w:rsidRPr="00620F9B">
        <w:t xml:space="preserve">- Consent: The informed choice underlying a person's free and voluntary intention, acceptance, or agreement. Consent cannot exist when </w:t>
      </w:r>
      <w:proofErr w:type="gramStart"/>
      <w:r w:rsidRPr="00620F9B">
        <w:t>such acceptance or agreement is obtained by threat,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Pr="00620F9B">
        <w:t>cannot be invoked</w:t>
      </w:r>
      <w:proofErr w:type="gramEnd"/>
      <w:r w:rsidRPr="00620F9B">
        <w:t xml:space="preserve">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roofErr w:type="gramStart"/>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w:t>
      </w:r>
      <w:proofErr w:type="gramEnd"/>
      <w:r w:rsidRPr="00620F9B">
        <w:t xml:space="preserve"> Exploitation </w:t>
      </w:r>
      <w:r w:rsidRPr="00620F9B">
        <w:lastRenderedPageBreak/>
        <w:t>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rPr>
          <w:b/>
        </w:rPr>
      </w:pPr>
    </w:p>
    <w:p w14:paraId="0470C5B7" w14:textId="77777777" w:rsidR="00990A35" w:rsidRPr="00A5562E" w:rsidRDefault="00990A35" w:rsidP="00990A35">
      <w:pPr>
        <w:rPr>
          <w:b/>
        </w:rPr>
      </w:pPr>
      <w:r w:rsidRPr="00A5562E">
        <w:rPr>
          <w:b/>
        </w:rPr>
        <w:t xml:space="preserve">PRINCIPLES, MORAL VALUES, ETHICS, AND ATTITUDES TO </w:t>
      </w:r>
      <w:proofErr w:type="gramStart"/>
      <w:r w:rsidRPr="00A5562E">
        <w:rPr>
          <w:b/>
        </w:rPr>
        <w:t>BE RESPECTED</w:t>
      </w:r>
      <w:proofErr w:type="gramEnd"/>
    </w:p>
    <w:p w14:paraId="755DB8AC" w14:textId="77777777" w:rsidR="00990A35" w:rsidRPr="00620F9B" w:rsidRDefault="00990A35" w:rsidP="00990A35">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r w:rsidRPr="00620F9B">
        <w:t xml:space="preserve">The acts of discrimination, harassment, and violence listed below </w:t>
      </w:r>
      <w:proofErr w:type="gramStart"/>
      <w:r w:rsidRPr="00620F9B">
        <w:t>are strictly prohibited and severely punished for all project stakeholders (members of the educational community)</w:t>
      </w:r>
      <w:proofErr w:type="gramEnd"/>
      <w:r w:rsidRPr="00620F9B">
        <w:t>.</w:t>
      </w:r>
    </w:p>
    <w:p w14:paraId="5628F90D" w14:textId="77777777" w:rsidR="00990A35" w:rsidRPr="00620F9B" w:rsidRDefault="00990A35" w:rsidP="00990A35">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r w:rsidRPr="00620F9B">
        <w:t xml:space="preserve">The commission of the prohibited acts listed above </w:t>
      </w:r>
      <w:proofErr w:type="gramStart"/>
      <w:r w:rsidRPr="00620F9B">
        <w:t>will be immediately punished</w:t>
      </w:r>
      <w:proofErr w:type="gramEnd"/>
      <w:r w:rsidRPr="00620F9B">
        <w:t xml:space="preserve">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r w:rsidRPr="00620F9B">
        <w:t xml:space="preserve">Finally, no employee </w:t>
      </w:r>
      <w:proofErr w:type="gramStart"/>
      <w:r w:rsidRPr="00620F9B">
        <w:t>may be disciplined, dismissed, or subjected to discriminatory measures for having undergone or refused to undergo the acts or behaviors defined above, or for having witnessed such acts or behaviors, reported them, or reported them to their superiors</w:t>
      </w:r>
      <w:proofErr w:type="gramEnd"/>
      <w:r w:rsidRPr="00620F9B">
        <w:t>.</w:t>
      </w:r>
    </w:p>
    <w:p w14:paraId="18E5B138" w14:textId="77777777" w:rsidR="00990A35" w:rsidRPr="00620F9B" w:rsidRDefault="00990A35" w:rsidP="00990A35"/>
    <w:p w14:paraId="3ECC70F5" w14:textId="77777777" w:rsidR="00990A35" w:rsidRPr="00620F9B" w:rsidRDefault="00990A35" w:rsidP="00990A35">
      <w:pPr>
        <w:rPr>
          <w:b/>
        </w:rPr>
      </w:pPr>
      <w:r w:rsidRPr="00620F9B">
        <w:rPr>
          <w:b/>
        </w:rPr>
        <w:t>Commitment</w:t>
      </w:r>
    </w:p>
    <w:p w14:paraId="44164903" w14:textId="77777777" w:rsidR="00990A35" w:rsidRPr="00620F9B" w:rsidRDefault="00990A35" w:rsidP="00990A35">
      <w:r w:rsidRPr="00620F9B">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w:t>
      </w:r>
      <w:r w:rsidRPr="00620F9B">
        <w:lastRenderedPageBreak/>
        <w:t xml:space="preserve">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w:t>
      </w:r>
      <w:proofErr w:type="gramStart"/>
      <w:r w:rsidRPr="00620F9B">
        <w:t>to</w:t>
      </w:r>
      <w:proofErr w:type="gramEnd"/>
      <w:r w:rsidRPr="00620F9B">
        <w:t>:</w:t>
      </w:r>
    </w:p>
    <w:p w14:paraId="25FBC20C" w14:textId="77777777" w:rsidR="00990A35" w:rsidRPr="00620F9B" w:rsidRDefault="00990A35" w:rsidP="00990A35">
      <w:r w:rsidRPr="00620F9B">
        <w:t>Implementation</w:t>
      </w:r>
    </w:p>
    <w:p w14:paraId="4650048D" w14:textId="77777777" w:rsidR="00990A35" w:rsidRPr="00620F9B" w:rsidRDefault="00990A35" w:rsidP="00990A35">
      <w:r w:rsidRPr="00620F9B">
        <w:t>Ensure maximum effectiveness of the Corporate Code of Conduct and the Individual Code of Conduct:</w:t>
      </w:r>
    </w:p>
    <w:p w14:paraId="06CB65ED" w14:textId="77777777" w:rsidR="00990A35" w:rsidRPr="00620F9B" w:rsidRDefault="00990A35" w:rsidP="00990A35">
      <w:r w:rsidRPr="00620F9B">
        <w:t>- Visibly display the Corporate Code of Conduct and the Individual Code of Conduct in worker camps, offices, and public areas within the workplace. Examples of such areas include waiting, rest, and site reception areas, canteens, and healthcare facilities</w:t>
      </w:r>
      <w:proofErr w:type="gramStart"/>
      <w:r w:rsidRPr="00620F9B">
        <w:t>;</w:t>
      </w:r>
      <w:proofErr w:type="gramEnd"/>
    </w:p>
    <w:p w14:paraId="4411DA43" w14:textId="77777777" w:rsidR="00990A35" w:rsidRPr="00620F9B" w:rsidRDefault="00990A35" w:rsidP="00990A35">
      <w:r w:rsidRPr="00620F9B">
        <w:t xml:space="preserve">- Ensure that all posted and distributed copies of the Corporate Code of Conduct and the Individual Code of Conduct </w:t>
      </w:r>
      <w:proofErr w:type="gramStart"/>
      <w:r w:rsidRPr="00620F9B">
        <w:t>are translated</w:t>
      </w:r>
      <w:proofErr w:type="gramEnd"/>
      <w:r w:rsidRPr="00620F9B">
        <w:t xml:space="preserve"> into the appropriate language used in the workplace.</w:t>
      </w:r>
    </w:p>
    <w:p w14:paraId="7BEF19C6" w14:textId="77777777" w:rsidR="00990A35" w:rsidRPr="00620F9B" w:rsidRDefault="00990A35" w:rsidP="00990A35">
      <w:r w:rsidRPr="00620F9B">
        <w:t>- Explain the Corporate Code of Conduct and the Individual Code of Conduct to all staff, both orally and in writing.</w:t>
      </w:r>
    </w:p>
    <w:p w14:paraId="1EBCAE2D" w14:textId="77777777" w:rsidR="00990A35" w:rsidRPr="00620F9B" w:rsidRDefault="00990A35" w:rsidP="00990A35">
      <w:r w:rsidRPr="00620F9B">
        <w:t>- Ensure that:</w:t>
      </w:r>
    </w:p>
    <w:p w14:paraId="4772C7E4" w14:textId="77777777" w:rsidR="00990A35" w:rsidRPr="00620F9B" w:rsidRDefault="00990A35" w:rsidP="00990A35">
      <w:proofErr w:type="gramStart"/>
      <w:r w:rsidRPr="00620F9B">
        <w:t>o</w:t>
      </w:r>
      <w:proofErr w:type="gramEnd"/>
      <w:r w:rsidRPr="00620F9B">
        <w:t xml:space="preserve"> All direct reports sign the "Individual Code of Conduct," confirming that they have read and agree to it;</w:t>
      </w:r>
    </w:p>
    <w:p w14:paraId="196B63FA" w14:textId="77777777" w:rsidR="00990A35" w:rsidRPr="00620F9B" w:rsidRDefault="00990A35" w:rsidP="00990A35">
      <w:proofErr w:type="gramStart"/>
      <w:r w:rsidRPr="00620F9B">
        <w:t>o</w:t>
      </w:r>
      <w:proofErr w:type="gramEnd"/>
      <w:r w:rsidRPr="00620F9B">
        <w:t xml:space="preserve"> Staff rosters and signed copies of the Individual Code of Conduct are provided to the HST manager, the Compliance Team (CT), and the client;</w:t>
      </w:r>
    </w:p>
    <w:p w14:paraId="47E721BF" w14:textId="77777777" w:rsidR="00990A35" w:rsidRPr="00620F9B" w:rsidRDefault="00990A35" w:rsidP="00990A35">
      <w:r w:rsidRPr="00620F9B">
        <w:t>- Participate in and ensure staff participate in training, as outlined below</w:t>
      </w:r>
      <w:proofErr w:type="gramStart"/>
      <w:r w:rsidRPr="00620F9B">
        <w:t>;</w:t>
      </w:r>
      <w:proofErr w:type="gramEnd"/>
    </w:p>
    <w:p w14:paraId="09067182" w14:textId="77777777" w:rsidR="00990A35" w:rsidRPr="00620F9B" w:rsidRDefault="00990A35" w:rsidP="00990A35">
      <w:r w:rsidRPr="00620F9B">
        <w:t xml:space="preserve">- Establish a mechanism for staff </w:t>
      </w:r>
      <w:proofErr w:type="gramStart"/>
      <w:r w:rsidRPr="00620F9B">
        <w:t>to</w:t>
      </w:r>
      <w:proofErr w:type="gramEnd"/>
      <w:r w:rsidRPr="00620F9B">
        <w:t>:</w:t>
      </w:r>
    </w:p>
    <w:p w14:paraId="573D48E3" w14:textId="77777777" w:rsidR="00990A35" w:rsidRPr="00620F9B" w:rsidRDefault="00990A35" w:rsidP="00990A35">
      <w:r w:rsidRPr="00620F9B">
        <w:t>- Report concerns related to compliance with ESHS standards or HST requirements; and</w:t>
      </w:r>
    </w:p>
    <w:p w14:paraId="6522234D" w14:textId="77777777" w:rsidR="00990A35" w:rsidRPr="00620F9B" w:rsidRDefault="00990A35" w:rsidP="00990A35">
      <w:proofErr w:type="gramStart"/>
      <w:r w:rsidRPr="00620F9B">
        <w:t>- Confidentially</w:t>
      </w:r>
      <w:proofErr w:type="gramEnd"/>
      <w:r w:rsidRPr="00620F9B">
        <w:t xml:space="preserve"> report incidents related to GBV/SEA/HS or VCE through the Complaints/Grievances Management Mechanism</w:t>
      </w:r>
    </w:p>
    <w:p w14:paraId="69B11DF5" w14:textId="77777777" w:rsidR="00990A35" w:rsidRPr="00620F9B" w:rsidRDefault="00990A35" w:rsidP="00990A35">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r w:rsidRPr="00620F9B">
        <w:t>- Ensure that when entering into partnership, subcontracting, supplier, or similar agreements, these agreements:</w:t>
      </w:r>
    </w:p>
    <w:p w14:paraId="278A6A2E" w14:textId="77777777" w:rsidR="00990A35" w:rsidRPr="00620F9B" w:rsidRDefault="00990A35" w:rsidP="00990A35">
      <w:proofErr w:type="gramStart"/>
      <w:r w:rsidRPr="00620F9B">
        <w:t>o</w:t>
      </w:r>
      <w:proofErr w:type="gramEnd"/>
      <w:r w:rsidRPr="00620F9B">
        <w:t xml:space="preserve"> Include as annexes the codes of conduct on ESHS standards, HST requirements, GBV/SEA/HS, and VAC;</w:t>
      </w:r>
    </w:p>
    <w:p w14:paraId="04183803" w14:textId="77777777" w:rsidR="00990A35" w:rsidRPr="00620F9B" w:rsidRDefault="00990A35" w:rsidP="00990A35">
      <w:proofErr w:type="gramStart"/>
      <w:r w:rsidRPr="00620F9B">
        <w:t>o</w:t>
      </w:r>
      <w:proofErr w:type="gramEnd"/>
      <w:r w:rsidRPr="00620F9B">
        <w:t xml:space="preserve">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roofErr w:type="gramStart"/>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roofErr w:type="gramEnd"/>
    </w:p>
    <w:p w14:paraId="435F2D0C" w14:textId="77777777" w:rsidR="00990A35" w:rsidRPr="00620F9B" w:rsidRDefault="00990A35" w:rsidP="00990A35">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r w:rsidRPr="00620F9B">
        <w:t xml:space="preserve">- Ensure that any GBV/SEA/HSV or VAC issues warranting police intervention </w:t>
      </w:r>
      <w:proofErr w:type="gramStart"/>
      <w:r w:rsidRPr="00620F9B">
        <w:t>are immediately reported</w:t>
      </w:r>
      <w:proofErr w:type="gramEnd"/>
      <w:r w:rsidRPr="00620F9B">
        <w:t xml:space="preserve"> to the police, the client, and the World Bank, while respecting the wishes of the victim.</w:t>
      </w:r>
    </w:p>
    <w:p w14:paraId="5699D4BF" w14:textId="77777777" w:rsidR="00990A35" w:rsidRPr="00620F9B" w:rsidRDefault="00990A35" w:rsidP="00990A35">
      <w:r w:rsidRPr="00620F9B">
        <w:lastRenderedPageBreak/>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r w:rsidRPr="00620F9B">
        <w:t xml:space="preserve">- Ensure that any major incident related to ESHS standards or HST requirements </w:t>
      </w:r>
      <w:proofErr w:type="gramStart"/>
      <w:r w:rsidRPr="00620F9B">
        <w:t>is immediately reported</w:t>
      </w:r>
      <w:proofErr w:type="gramEnd"/>
      <w:r w:rsidRPr="00620F9B">
        <w:t xml:space="preserve"> to the client and the engineer overseeing the work.</w:t>
      </w:r>
    </w:p>
    <w:p w14:paraId="5CA75468" w14:textId="77777777" w:rsidR="00990A35" w:rsidRPr="00620F9B" w:rsidRDefault="00990A35" w:rsidP="00990A35">
      <w:r w:rsidRPr="00620F9B">
        <w:t xml:space="preserve">- Managers will ensure that no retaliation (suspension or other sanctions) </w:t>
      </w:r>
      <w:proofErr w:type="gramStart"/>
      <w:r w:rsidRPr="00620F9B">
        <w:t>is taken</w:t>
      </w:r>
      <w:proofErr w:type="gramEnd"/>
      <w:r w:rsidRPr="00620F9B">
        <w:t xml:space="preserve"> against individuals who report suspected or actual acts of GBV/SEA/HS/VCE.</w:t>
      </w:r>
    </w:p>
    <w:p w14:paraId="1A5DFABE" w14:textId="77777777" w:rsidR="00990A35" w:rsidRPr="00620F9B" w:rsidRDefault="00990A35" w:rsidP="00990A35">
      <w:pPr>
        <w:rPr>
          <w:b/>
        </w:rPr>
      </w:pPr>
      <w:r w:rsidRPr="00620F9B">
        <w:rPr>
          <w:b/>
        </w:rPr>
        <w:t>Training</w:t>
      </w:r>
    </w:p>
    <w:p w14:paraId="22690026" w14:textId="77777777" w:rsidR="00990A35" w:rsidRPr="00620F9B" w:rsidRDefault="00990A35" w:rsidP="00990A35">
      <w:pPr>
        <w:rPr>
          <w:b/>
        </w:rPr>
      </w:pPr>
      <w:r w:rsidRPr="00620F9B">
        <w:rPr>
          <w:b/>
        </w:rPr>
        <w:t xml:space="preserve">Managers are responsible </w:t>
      </w:r>
      <w:proofErr w:type="gramStart"/>
      <w:r w:rsidRPr="00620F9B">
        <w:rPr>
          <w:b/>
        </w:rPr>
        <w:t>for</w:t>
      </w:r>
      <w:proofErr w:type="gramEnd"/>
      <w:r w:rsidRPr="00620F9B">
        <w:rPr>
          <w:b/>
        </w:rPr>
        <w:t>:</w:t>
      </w:r>
    </w:p>
    <w:p w14:paraId="31378354" w14:textId="77777777" w:rsidR="00990A35" w:rsidRPr="00620F9B" w:rsidRDefault="00990A35" w:rsidP="00990A35">
      <w:r w:rsidRPr="00620F9B">
        <w:t xml:space="preserve">- Ensuring that the OSH Standards Management Plan </w:t>
      </w:r>
      <w:proofErr w:type="gramStart"/>
      <w:r w:rsidRPr="00620F9B">
        <w:t>is implemented</w:t>
      </w:r>
      <w:proofErr w:type="gramEnd"/>
      <w:r w:rsidRPr="00620F9B">
        <w:t>, accompanied by appropriate training for all staff, including subcontractors and suppliers;</w:t>
      </w:r>
    </w:p>
    <w:p w14:paraId="39B5F8F8" w14:textId="77777777" w:rsidR="00990A35" w:rsidRPr="00620F9B" w:rsidRDefault="00990A35" w:rsidP="00990A35">
      <w:r w:rsidRPr="00620F9B">
        <w:t>- Ensuring that staff have an adequate understanding of the OSHMP and receive the necessary training to implement its requirements.</w:t>
      </w:r>
    </w:p>
    <w:p w14:paraId="151D1890" w14:textId="77777777" w:rsidR="00990A35" w:rsidRPr="00620F9B" w:rsidRDefault="00990A35" w:rsidP="00990A35">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r w:rsidRPr="00620F9B">
        <w:t xml:space="preserve">Ensure that time </w:t>
      </w:r>
      <w:proofErr w:type="gramStart"/>
      <w:r w:rsidRPr="00620F9B">
        <w:t>is allocated</w:t>
      </w:r>
      <w:proofErr w:type="gramEnd"/>
      <w:r w:rsidRPr="00620F9B">
        <w:t xml:space="preserve">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r w:rsidRPr="00620F9B">
        <w:t>- OHS requirements and ESHS standards; and</w:t>
      </w:r>
    </w:p>
    <w:p w14:paraId="23246625" w14:textId="77777777" w:rsidR="00990A35" w:rsidRPr="00620F9B" w:rsidRDefault="00990A35" w:rsidP="00990A35">
      <w:r w:rsidRPr="00620F9B">
        <w:t>- GBV/SEA/HS and VCE.</w:t>
      </w:r>
    </w:p>
    <w:p w14:paraId="466F6A37" w14:textId="77777777" w:rsidR="00990A35" w:rsidRPr="00620F9B" w:rsidRDefault="00990A35" w:rsidP="00990A35">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 w14:paraId="36E22BA3" w14:textId="77777777" w:rsidR="00990A35" w:rsidRPr="00620F9B" w:rsidRDefault="00990A35" w:rsidP="00990A35">
      <w:r w:rsidRPr="00620F9B">
        <w:t>Response</w:t>
      </w:r>
    </w:p>
    <w:p w14:paraId="1DB0D379" w14:textId="77777777" w:rsidR="00990A35" w:rsidRPr="00620F9B" w:rsidRDefault="00990A35" w:rsidP="00990A35">
      <w:r w:rsidRPr="00620F9B">
        <w:t>Managers must take appropriate action to respond to any incident related to ESHS standards or HST requirements.</w:t>
      </w:r>
    </w:p>
    <w:p w14:paraId="23AD98D5" w14:textId="77777777" w:rsidR="00990A35" w:rsidRPr="00620F9B" w:rsidRDefault="00990A35" w:rsidP="00990A35">
      <w:r w:rsidRPr="00620F9B">
        <w:t>Regarding GBV/SEA/HS and VAC:</w:t>
      </w:r>
    </w:p>
    <w:p w14:paraId="55CCEEFB" w14:textId="77777777" w:rsidR="00990A35" w:rsidRPr="00620F9B" w:rsidRDefault="00990A35" w:rsidP="00990A35">
      <w:r w:rsidRPr="00620F9B">
        <w:t>- Provide input into the GBV/SEA/HS and VAC Allegations Procedures and Response Protocol developed by the Compliance Team (CT) as part of the approved GBV/SEA/HS and VAC Action Plan</w:t>
      </w:r>
      <w:proofErr w:type="gramStart"/>
      <w:r w:rsidRPr="00620F9B">
        <w:t>;</w:t>
      </w:r>
      <w:proofErr w:type="gramEnd"/>
    </w:p>
    <w:p w14:paraId="31F8F797" w14:textId="77777777" w:rsidR="00990A35" w:rsidRPr="00620F9B" w:rsidRDefault="00990A35" w:rsidP="00990A35">
      <w:proofErr w:type="gramStart"/>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roofErr w:type="gramEnd"/>
    </w:p>
    <w:p w14:paraId="373F1E9E" w14:textId="77777777" w:rsidR="00990A35" w:rsidRPr="00620F9B" w:rsidRDefault="00990A35" w:rsidP="00990A35">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r w:rsidRPr="00620F9B">
        <w:lastRenderedPageBreak/>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 w14:paraId="6E41D99F" w14:textId="77777777" w:rsidR="00990A35" w:rsidRPr="00620F9B" w:rsidRDefault="00990A35" w:rsidP="00990A35">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roofErr w:type="gramStart"/>
      <w:r w:rsidRPr="00620F9B">
        <w:t>;</w:t>
      </w:r>
      <w:proofErr w:type="gramEnd"/>
    </w:p>
    <w:p w14:paraId="6F46A55D" w14:textId="77777777" w:rsidR="00990A35" w:rsidRPr="00620F9B" w:rsidRDefault="00990A35" w:rsidP="00990A35"/>
    <w:p w14:paraId="0442E3B0" w14:textId="77777777" w:rsidR="00990A35" w:rsidRPr="00620F9B" w:rsidRDefault="00990A35" w:rsidP="00990A35">
      <w:r w:rsidRPr="00620F9B">
        <w:t xml:space="preserve">- Ensure that any GBV/SEA/HSV or VAC issues that warrant police intervention (after obtaining the survivor's consent) </w:t>
      </w:r>
      <w:proofErr w:type="gramStart"/>
      <w:r w:rsidRPr="00620F9B">
        <w:t>are immediately reported</w:t>
      </w:r>
      <w:proofErr w:type="gramEnd"/>
      <w:r w:rsidRPr="00620F9B">
        <w:t xml:space="preserve"> to the police, the client, and the World Bank.</w:t>
      </w:r>
    </w:p>
    <w:p w14:paraId="15259701" w14:textId="77777777" w:rsidR="00990A35" w:rsidRPr="00620F9B" w:rsidRDefault="00990A35" w:rsidP="00990A35">
      <w:proofErr w:type="gramStart"/>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w:t>
      </w:r>
      <w:proofErr w:type="gramEnd"/>
      <w:r w:rsidRPr="00620F9B">
        <w:t xml:space="preserve"> These measures may include:</w:t>
      </w:r>
    </w:p>
    <w:p w14:paraId="5E1EC074" w14:textId="77777777" w:rsidR="00990A35" w:rsidRPr="00620F9B" w:rsidRDefault="00990A35" w:rsidP="00990A35">
      <w:r w:rsidRPr="00620F9B">
        <w:t>- Informal warning;</w:t>
      </w:r>
    </w:p>
    <w:p w14:paraId="5CC9F9BB" w14:textId="77777777" w:rsidR="00990A35" w:rsidRPr="00620F9B" w:rsidRDefault="00990A35" w:rsidP="00990A35">
      <w:r w:rsidRPr="00620F9B">
        <w:t>- Formal warning;</w:t>
      </w:r>
    </w:p>
    <w:p w14:paraId="4B7E61BC" w14:textId="77777777" w:rsidR="00990A35" w:rsidRPr="00620F9B" w:rsidRDefault="00990A35" w:rsidP="00990A35">
      <w:r w:rsidRPr="00620F9B">
        <w:t>- Additional training;</w:t>
      </w:r>
    </w:p>
    <w:p w14:paraId="4A784B3A" w14:textId="77777777" w:rsidR="00990A35" w:rsidRPr="00620F9B" w:rsidRDefault="00990A35" w:rsidP="00990A35">
      <w:r w:rsidRPr="00620F9B">
        <w:t>- Loss of up to one week's pay;</w:t>
      </w:r>
    </w:p>
    <w:p w14:paraId="03EAD96C" w14:textId="77777777" w:rsidR="00990A35" w:rsidRPr="00620F9B" w:rsidRDefault="00990A35" w:rsidP="00990A35">
      <w:r w:rsidRPr="00620F9B">
        <w:t>- Suspension from employment (without pay), for a minimum period of one month and a maximum period of six months;</w:t>
      </w:r>
    </w:p>
    <w:p w14:paraId="63A3C68B" w14:textId="77777777" w:rsidR="00990A35" w:rsidRPr="00620F9B" w:rsidRDefault="00990A35" w:rsidP="00990A35">
      <w:r w:rsidRPr="00620F9B">
        <w:t>- Referral to the police or other authorities, if necessary, only with the survivor's consent.</w:t>
      </w:r>
    </w:p>
    <w:p w14:paraId="1D04B92F" w14:textId="77777777" w:rsidR="00990A35" w:rsidRPr="00620F9B" w:rsidRDefault="00990A35" w:rsidP="00990A35">
      <w:r w:rsidRPr="00620F9B">
        <w:t>- Termination of employment.</w:t>
      </w:r>
    </w:p>
    <w:p w14:paraId="59410F1F" w14:textId="77777777" w:rsidR="00990A35" w:rsidRPr="00620F9B" w:rsidRDefault="00990A35" w:rsidP="00990A35"/>
    <w:p w14:paraId="2FEE0A4E" w14:textId="77777777" w:rsidR="00990A35" w:rsidRPr="00620F9B" w:rsidRDefault="00990A35" w:rsidP="00990A35">
      <w:r w:rsidRPr="00620F9B">
        <w:t xml:space="preserve">Finally, failure by company managers or the CEO </w:t>
      </w:r>
      <w:proofErr w:type="gramStart"/>
      <w:r w:rsidRPr="00620F9B">
        <w:t>to effectively address</w:t>
      </w:r>
      <w:proofErr w:type="gramEnd"/>
      <w:r w:rsidRPr="00620F9B">
        <w:t xml:space="preserve"> ESHS and STI non-compliance, and to address GBV/SEA/STI and VCE in the workplace, may result in legal action before national authorities.</w:t>
      </w:r>
    </w:p>
    <w:p w14:paraId="5A0E1758" w14:textId="77777777" w:rsidR="00990A35" w:rsidRPr="00620F9B" w:rsidRDefault="00990A35" w:rsidP="00990A35"/>
    <w:p w14:paraId="69A26FF8" w14:textId="77777777" w:rsidR="00990A35" w:rsidRPr="00620F9B" w:rsidRDefault="00990A35" w:rsidP="00990A35">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 w14:paraId="1B2F281D" w14:textId="77777777" w:rsidR="00990A35" w:rsidRPr="00620F9B" w:rsidRDefault="00990A35" w:rsidP="00990A35">
      <w:r w:rsidRPr="00620F9B">
        <w:t>Signature: _______________________________________________________</w:t>
      </w:r>
    </w:p>
    <w:p w14:paraId="7B2299DA" w14:textId="77777777" w:rsidR="00990A35" w:rsidRPr="00620F9B" w:rsidRDefault="00990A35" w:rsidP="00990A35"/>
    <w:p w14:paraId="79753EAC" w14:textId="77777777" w:rsidR="00990A35" w:rsidRPr="00620F9B" w:rsidRDefault="00990A35" w:rsidP="00990A35">
      <w:r w:rsidRPr="00620F9B">
        <w:t>Name (all</w:t>
      </w:r>
      <w:proofErr w:type="gramStart"/>
      <w:r w:rsidRPr="00620F9B">
        <w:t>)letters</w:t>
      </w:r>
      <w:proofErr w:type="gramEnd"/>
      <w:r w:rsidRPr="00620F9B">
        <w:t>: _________________________________________________</w:t>
      </w:r>
    </w:p>
    <w:p w14:paraId="21F23DB4" w14:textId="77777777" w:rsidR="00990A35" w:rsidRPr="00620F9B" w:rsidRDefault="00990A35" w:rsidP="00990A35"/>
    <w:p w14:paraId="6535E78C" w14:textId="77777777" w:rsidR="00990A35" w:rsidRPr="00620F9B" w:rsidRDefault="00990A35" w:rsidP="00990A35">
      <w:r w:rsidRPr="00620F9B">
        <w:t>Title: _________________________________________________________</w:t>
      </w:r>
    </w:p>
    <w:p w14:paraId="6000D8CC" w14:textId="77777777" w:rsidR="00990A35" w:rsidRPr="00620F9B" w:rsidRDefault="00990A35" w:rsidP="00990A35"/>
    <w:p w14:paraId="1B89FC61" w14:textId="77777777" w:rsidR="00990A35" w:rsidRPr="00620F9B" w:rsidRDefault="00990A35" w:rsidP="00990A35">
      <w:proofErr w:type="gramStart"/>
      <w:r w:rsidRPr="00620F9B">
        <w:t>Date :</w:t>
      </w:r>
      <w:proofErr w:type="gramEnd"/>
      <w:r w:rsidRPr="00620F9B">
        <w:t xml:space="preserve"> </w:t>
      </w:r>
      <w:r w:rsidRPr="00620F9B">
        <w:tab/>
        <w:t>_______________________________________________________</w:t>
      </w:r>
    </w:p>
    <w:p w14:paraId="17A3C8CB" w14:textId="77777777" w:rsidR="00990A35" w:rsidRPr="00620F9B" w:rsidRDefault="00990A35" w:rsidP="00990A35"/>
    <w:p w14:paraId="126BA974" w14:textId="77777777" w:rsidR="00990A35" w:rsidRPr="00620F9B" w:rsidRDefault="00033DFE" w:rsidP="00990A35">
      <w:pPr>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rPr>
          <w:b/>
        </w:rPr>
      </w:pPr>
    </w:p>
    <w:p w14:paraId="73CDAFF8" w14:textId="77777777" w:rsidR="00990A35" w:rsidRPr="00620F9B" w:rsidRDefault="00990A35" w:rsidP="00990A35">
      <w:pPr>
        <w:rPr>
          <w:b/>
        </w:rPr>
      </w:pPr>
      <w:r w:rsidRPr="00620F9B">
        <w:rPr>
          <w:b/>
        </w:rPr>
        <w:t>DEFINITIONS OF TERMS</w:t>
      </w:r>
    </w:p>
    <w:p w14:paraId="34E4A971" w14:textId="77777777" w:rsidR="00990A35" w:rsidRPr="00620F9B" w:rsidRDefault="00990A35" w:rsidP="00990A35"/>
    <w:p w14:paraId="434520B4" w14:textId="77777777" w:rsidR="00990A35" w:rsidRPr="00620F9B" w:rsidRDefault="00990A35" w:rsidP="00990A35">
      <w:r w:rsidRPr="00620F9B">
        <w:lastRenderedPageBreak/>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w:t>
      </w:r>
      <w:proofErr w:type="gramStart"/>
      <w:r w:rsidRPr="00620F9B">
        <w:t>is defined</w:t>
      </w:r>
      <w:proofErr w:type="gramEnd"/>
      <w:r w:rsidRPr="00620F9B">
        <w:t xml:space="preserve"> as "the actual or threatened physical intrusion of a sexual nature, by force, under duress, or under unequal conditions." Women, girls, boys, and men </w:t>
      </w:r>
      <w:proofErr w:type="gramStart"/>
      <w:r w:rsidRPr="00620F9B">
        <w:t>may be subjected</w:t>
      </w:r>
      <w:proofErr w:type="gramEnd"/>
      <w:r w:rsidRPr="00620F9B">
        <w:t xml:space="preserve"> to sexual exploitation and abuse. In World Bank-financed projects, project beneficiaries or members of project-affected populations </w:t>
      </w:r>
      <w:proofErr w:type="gramStart"/>
      <w:r w:rsidRPr="00620F9B">
        <w:t>may be subjected</w:t>
      </w:r>
      <w:proofErr w:type="gramEnd"/>
      <w:r w:rsidRPr="00620F9B">
        <w:t xml:space="preserve"> to sexual exploitation and abuse.</w:t>
      </w:r>
    </w:p>
    <w:p w14:paraId="4E046C43" w14:textId="77777777" w:rsidR="00990A35" w:rsidRPr="00620F9B" w:rsidRDefault="00990A35" w:rsidP="00990A35"/>
    <w:p w14:paraId="1ABA1C23" w14:textId="77777777" w:rsidR="00990A35" w:rsidRPr="00620F9B" w:rsidRDefault="00990A35" w:rsidP="00990A35">
      <w:proofErr w:type="gramStart"/>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w:t>
      </w:r>
      <w:proofErr w:type="gramEnd"/>
      <w:r w:rsidRPr="00620F9B">
        <w:t xml:space="preserve">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 w14:paraId="613170E5" w14:textId="77777777" w:rsidR="00990A35" w:rsidRPr="00620F9B" w:rsidRDefault="00990A35" w:rsidP="00990A35">
      <w:r w:rsidRPr="00620F9B">
        <w:t>Perpetrator/Aggressor: The person(s) who commit(s) or threaten(s) to commit an act(s) of GBV/SEA/HS or VAC.</w:t>
      </w:r>
    </w:p>
    <w:p w14:paraId="40C4E1A0" w14:textId="77777777" w:rsidR="00990A35" w:rsidRPr="00620F9B" w:rsidRDefault="00990A35" w:rsidP="00990A35"/>
    <w:p w14:paraId="5C108832" w14:textId="77777777" w:rsidR="00990A35" w:rsidRPr="00620F9B" w:rsidRDefault="00990A35" w:rsidP="00990A35">
      <w:r w:rsidRPr="00620F9B">
        <w:t>Survivor(s): The person(s) negatively affected by GBV, SEA, or HS.</w:t>
      </w:r>
    </w:p>
    <w:p w14:paraId="0145D48A" w14:textId="77777777" w:rsidR="00990A35" w:rsidRPr="00620F9B" w:rsidRDefault="00990A35" w:rsidP="00990A35"/>
    <w:p w14:paraId="6EF75499" w14:textId="77777777" w:rsidR="00990A35" w:rsidRPr="00620F9B" w:rsidRDefault="00990A35" w:rsidP="00990A35">
      <w:r w:rsidRPr="00620F9B">
        <w:t xml:space="preserve">Site: The location where infrastructure development work is taking place for the project. The site of consultancy assignments is the location/sites where they </w:t>
      </w:r>
      <w:proofErr w:type="gramStart"/>
      <w:r w:rsidRPr="00620F9B">
        <w:t>are carried out</w:t>
      </w:r>
      <w:proofErr w:type="gramEnd"/>
      <w:r w:rsidRPr="00620F9B">
        <w:t>.</w:t>
      </w:r>
    </w:p>
    <w:p w14:paraId="217560B4" w14:textId="77777777" w:rsidR="00990A35" w:rsidRPr="00620F9B" w:rsidRDefault="00990A35" w:rsidP="00990A35">
      <w:r w:rsidRPr="00620F9B">
        <w:t xml:space="preserve">Consent: is the informed choice underlying a person's free and voluntary intention, acceptance, or agreement. Consent cannot be obtained when </w:t>
      </w:r>
      <w:proofErr w:type="gramStart"/>
      <w:r w:rsidRPr="00620F9B">
        <w:t>such acceptance or agreement is obtained by threats,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Pr="00620F9B">
        <w:t>cannot be invoked</w:t>
      </w:r>
      <w:proofErr w:type="gramEnd"/>
      <w:r w:rsidRPr="00620F9B">
        <w:t xml:space="preserve"> as a defense.</w:t>
      </w:r>
    </w:p>
    <w:p w14:paraId="2F0BA6CB" w14:textId="77777777" w:rsidR="00990A35" w:rsidRPr="00620F9B" w:rsidRDefault="00990A35" w:rsidP="00990A35"/>
    <w:p w14:paraId="6D0A8592" w14:textId="77777777" w:rsidR="00990A35" w:rsidRPr="00620F9B" w:rsidRDefault="00990A35" w:rsidP="00990A35">
      <w:r w:rsidRPr="00620F9B">
        <w:t xml:space="preserve">Consultant: Any organization or individual that </w:t>
      </w:r>
      <w:proofErr w:type="gramStart"/>
      <w:r w:rsidRPr="00620F9B">
        <w:t>has been contracted</w:t>
      </w:r>
      <w:proofErr w:type="gramEnd"/>
      <w:r w:rsidRPr="00620F9B">
        <w:t xml:space="preserve"> to provide consulting services for the project and has hired managers and/or employees to perform this work.</w:t>
      </w:r>
    </w:p>
    <w:p w14:paraId="47B32B59" w14:textId="77777777" w:rsidR="00990A35" w:rsidRPr="00620F9B" w:rsidRDefault="00990A35" w:rsidP="00990A35"/>
    <w:p w14:paraId="3F92D22B" w14:textId="77777777" w:rsidR="00990A35" w:rsidRPr="00620F9B" w:rsidRDefault="00990A35" w:rsidP="00990A35">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 w14:paraId="4BE13E0C"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 w14:paraId="3D2EAC40" w14:textId="77777777" w:rsidR="00990A35" w:rsidRPr="00620F9B" w:rsidRDefault="00990A35" w:rsidP="00990A35">
      <w:r w:rsidRPr="00620F9B">
        <w:lastRenderedPageBreak/>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 w14:paraId="19E359ED" w14:textId="77777777" w:rsidR="00990A35" w:rsidRPr="00620F9B" w:rsidRDefault="00990A35" w:rsidP="00990A35">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 w14:paraId="396259EB" w14:textId="77777777" w:rsidR="00990A35" w:rsidRPr="00620F9B" w:rsidRDefault="00990A35" w:rsidP="00990A35">
      <w:r w:rsidRPr="00620F9B">
        <w:t xml:space="preserve">Sexual Exploitation: This </w:t>
      </w:r>
      <w:proofErr w:type="gramStart"/>
      <w:r w:rsidRPr="00620F9B">
        <w:t>is defined</w:t>
      </w:r>
      <w:proofErr w:type="gramEnd"/>
      <w:r w:rsidRPr="00620F9B">
        <w:t xml:space="preserve"> as the abuse of a position of vulnerability, authority, or trust for sexual purposes, particularly for financial, social, or political gain.</w:t>
      </w:r>
    </w:p>
    <w:p w14:paraId="0D205056" w14:textId="77777777" w:rsidR="00990A35" w:rsidRPr="00620F9B" w:rsidRDefault="00990A35" w:rsidP="00990A35"/>
    <w:p w14:paraId="2BB69D0E" w14:textId="77777777" w:rsidR="00990A35" w:rsidRPr="00620F9B" w:rsidRDefault="00990A35" w:rsidP="00990A35">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r w:rsidRPr="00620F9B">
        <w:t xml:space="preserve">Occupational Health and Safety (OHS): A set of measures designed to protect the safety, health, and well-being of those working or employed on the project. Compliance with these standards at the highest level is a fundamental human right that </w:t>
      </w:r>
      <w:proofErr w:type="gramStart"/>
      <w:r w:rsidRPr="00620F9B">
        <w:t>should be guaranteed</w:t>
      </w:r>
      <w:proofErr w:type="gramEnd"/>
      <w:r w:rsidRPr="00620F9B">
        <w:t xml:space="preserve"> to every worker.</w:t>
      </w:r>
    </w:p>
    <w:p w14:paraId="6B1FEF72" w14:textId="77777777" w:rsidR="00990A35" w:rsidRPr="00620F9B" w:rsidRDefault="00990A35" w:rsidP="00990A35"/>
    <w:p w14:paraId="4331D30A" w14:textId="77777777" w:rsidR="00990A35" w:rsidRPr="00620F9B" w:rsidRDefault="00990A35" w:rsidP="00990A35">
      <w:r w:rsidRPr="00620F9B">
        <w:t>Complaints and Grievance Mechanism (CGM): A process established by a project to receive and address complaints.</w:t>
      </w:r>
    </w:p>
    <w:p w14:paraId="6979EC64" w14:textId="77777777" w:rsidR="00990A35" w:rsidRPr="00620F9B" w:rsidRDefault="00990A35" w:rsidP="00990A35"/>
    <w:p w14:paraId="056E964B" w14:textId="77777777" w:rsidR="00990A35" w:rsidRPr="00620F9B" w:rsidRDefault="00990A35" w:rsidP="00990A35">
      <w:r w:rsidRPr="00620F9B">
        <w:t xml:space="preserve">Accountability and Confidentiality Measures: Refers to the preservation of the privacy and confidentiality of the survivor at all stages of the intervention by ensuring that the identity of those involved </w:t>
      </w:r>
      <w:proofErr w:type="gramStart"/>
      <w:r w:rsidRPr="00620F9B">
        <w:t>is respected</w:t>
      </w:r>
      <w:proofErr w:type="gramEnd"/>
      <w:r w:rsidRPr="00620F9B">
        <w:t>. The measures established hold contractors, consultants, and the client accountable for implementing a fair system for addressing GBV, SEA, and SH cases.</w:t>
      </w:r>
    </w:p>
    <w:p w14:paraId="7E88662D" w14:textId="77777777" w:rsidR="00990A35" w:rsidRPr="00620F9B" w:rsidRDefault="00990A35" w:rsidP="00990A35"/>
    <w:p w14:paraId="51C4CF9F" w14:textId="77777777" w:rsidR="00990A35" w:rsidRPr="00620F9B" w:rsidRDefault="00990A35" w:rsidP="00990A35">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 w14:paraId="5BD73619" w14:textId="77777777" w:rsidR="00990A35" w:rsidRPr="00620F9B" w:rsidRDefault="00990A35" w:rsidP="00990A35">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 w14:paraId="302E86F1" w14:textId="77777777" w:rsidR="00990A35" w:rsidRPr="00620F9B" w:rsidRDefault="00990A35" w:rsidP="00990A35">
      <w:r w:rsidRPr="00620F9B">
        <w:t>GBV/SEA/HS and VAC Allegations Procedure: The prescribed procedure for reporting GBV/SEA/HS or VAC incidents.</w:t>
      </w:r>
    </w:p>
    <w:p w14:paraId="03FB96B5" w14:textId="77777777" w:rsidR="00990A35" w:rsidRPr="00620F9B" w:rsidRDefault="00990A35" w:rsidP="00990A35"/>
    <w:p w14:paraId="65D15859" w14:textId="77777777" w:rsidR="00990A35" w:rsidRPr="00620F9B" w:rsidRDefault="00990A35" w:rsidP="00990A35">
      <w:r w:rsidRPr="00620F9B">
        <w:t>Child Protection: An activity or initiative aimed at protecting children from all forms of harm, particularly those resulting from VAC.</w:t>
      </w:r>
    </w:p>
    <w:p w14:paraId="2B3729D2" w14:textId="77777777" w:rsidR="00990A35" w:rsidRPr="00620F9B" w:rsidRDefault="00990A35" w:rsidP="00990A35"/>
    <w:p w14:paraId="7E4C2ECF" w14:textId="77777777" w:rsidR="00990A35" w:rsidRPr="00620F9B" w:rsidRDefault="00990A35" w:rsidP="00990A35">
      <w:r w:rsidRPr="00620F9B">
        <w:t>Intervention Protocol: Mechanisms in place to respond to GBV/SEA/HS and VAC incidents.</w:t>
      </w:r>
    </w:p>
    <w:p w14:paraId="4BACAD04" w14:textId="77777777" w:rsidR="00990A35" w:rsidRPr="00620F9B" w:rsidRDefault="00990A35" w:rsidP="00990A35"/>
    <w:p w14:paraId="3A7648FF" w14:textId="77777777" w:rsidR="00990A35" w:rsidRPr="00620F9B" w:rsidRDefault="00990A35" w:rsidP="00990A35">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 w14:paraId="3ACA8825" w14:textId="77777777" w:rsidR="00990A35" w:rsidRPr="00620F9B" w:rsidRDefault="00990A35" w:rsidP="00990A35">
      <w:r w:rsidRPr="00620F9B">
        <w:lastRenderedPageBreak/>
        <w:t>Survivors: Individual(s) negatively affected by GBV/SEA/SH or VAC. Women, men, and children can be survivors of GBV/SEA/SH</w:t>
      </w:r>
      <w:proofErr w:type="gramStart"/>
      <w:r w:rsidRPr="00620F9B">
        <w:t>;</w:t>
      </w:r>
      <w:proofErr w:type="gramEnd"/>
      <w:r w:rsidRPr="00620F9B">
        <w:t xml:space="preserve"> only children can be survivors of VAC.</w:t>
      </w:r>
    </w:p>
    <w:p w14:paraId="06D5C0B3" w14:textId="77777777" w:rsidR="00990A35" w:rsidRPr="00620F9B" w:rsidRDefault="00990A35" w:rsidP="00990A35"/>
    <w:p w14:paraId="514E418F" w14:textId="77777777" w:rsidR="00990A35" w:rsidRPr="00620F9B" w:rsidRDefault="00990A35" w:rsidP="00990A35">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r w:rsidRPr="00620F9B">
        <w:t>The six main types of GBV are:</w:t>
      </w:r>
    </w:p>
    <w:p w14:paraId="276ED861" w14:textId="77777777" w:rsidR="00990A35" w:rsidRPr="00620F9B" w:rsidRDefault="00990A35" w:rsidP="00990A35">
      <w:r w:rsidRPr="00620F9B">
        <w:t>- Rape: Nonconsensual penetration (however slight) of the vagina, anus, or mouth with a penis, other body part, or an object.</w:t>
      </w:r>
    </w:p>
    <w:p w14:paraId="626FB6BC" w14:textId="77777777" w:rsidR="00990A35" w:rsidRPr="00620F9B" w:rsidRDefault="00990A35" w:rsidP="00990A35">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r w:rsidRPr="00620F9B">
        <w:t>- Forced marriage: the marriage of an individual against their will.</w:t>
      </w:r>
    </w:p>
    <w:p w14:paraId="3C933010" w14:textId="77777777" w:rsidR="00990A35" w:rsidRPr="00620F9B" w:rsidRDefault="00990A35" w:rsidP="00990A35">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r w:rsidRPr="00620F9B">
        <w:t xml:space="preserve">- Psychological/emotional abuse: the infliction of mental or emotional pain or harm. Examples: threats of physical or sexual violence, intimidation, humiliation, enforced isolation, harassment, stalking, unwanted solicitation, remarks, </w:t>
      </w:r>
      <w:proofErr w:type="gramStart"/>
      <w:r w:rsidRPr="00620F9B">
        <w:t>destruction</w:t>
      </w:r>
      <w:proofErr w:type="gramEnd"/>
      <w:r w:rsidRPr="00620F9B">
        <w:t xml:space="preserve"> of cherished possessions, etc.</w:t>
      </w:r>
    </w:p>
    <w:p w14:paraId="3DD3A24A"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r w:rsidRPr="00620F9B">
        <w:t xml:space="preserve">Consent: The informed choice underlying a person's free and voluntary intention, acceptance, or agreement. Consent cannot be obtained when </w:t>
      </w:r>
      <w:proofErr w:type="gramStart"/>
      <w:r w:rsidRPr="00620F9B">
        <w:t>such acceptance or agreement is obtained by threats,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Pr="00620F9B">
        <w:t>cannot be invoked</w:t>
      </w:r>
      <w:proofErr w:type="gramEnd"/>
      <w:r w:rsidRPr="00620F9B">
        <w:t xml:space="preserve"> as a defense.</w:t>
      </w:r>
    </w:p>
    <w:p w14:paraId="2531100F" w14:textId="77777777" w:rsidR="00990A35" w:rsidRPr="00620F9B" w:rsidRDefault="00990A35" w:rsidP="00990A35"/>
    <w:p w14:paraId="6641CB04" w14:textId="77777777" w:rsidR="00990A35" w:rsidRPr="00620F9B" w:rsidRDefault="00990A35" w:rsidP="00990A35">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 w14:paraId="41E73E26" w14:textId="77777777" w:rsidR="00990A35" w:rsidRPr="00620F9B" w:rsidRDefault="00990A35" w:rsidP="00990A35">
      <w:proofErr w:type="gramStart"/>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w:t>
      </w:r>
      <w:proofErr w:type="gramEnd"/>
      <w:r w:rsidRPr="00620F9B">
        <w:t xml:space="preserve"> Exploitation includes, at a minimum, the exploitation of the prostitution of others or other forms of </w:t>
      </w:r>
      <w:r w:rsidRPr="00620F9B">
        <w:lastRenderedPageBreak/>
        <w:t>sexual exploitation, forced labor or services, slavery or practices similar to slavery, servitude, or the removal of organs.</w:t>
      </w:r>
    </w:p>
    <w:p w14:paraId="5F480820" w14:textId="77777777" w:rsidR="00990A35" w:rsidRPr="00620F9B" w:rsidRDefault="00990A35" w:rsidP="00990A35"/>
    <w:p w14:paraId="696CA909" w14:textId="77777777" w:rsidR="00990A35" w:rsidRPr="00A5562E" w:rsidRDefault="00990A35" w:rsidP="00990A35">
      <w:pPr>
        <w:rPr>
          <w:b/>
        </w:rPr>
      </w:pPr>
      <w:r w:rsidRPr="00A5562E">
        <w:rPr>
          <w:b/>
        </w:rPr>
        <w:t xml:space="preserve">PRINCIPLES, MORAL VALUES, ETHICS, AND ATTITUDES TO </w:t>
      </w:r>
      <w:proofErr w:type="gramStart"/>
      <w:r w:rsidRPr="00A5562E">
        <w:rPr>
          <w:b/>
        </w:rPr>
        <w:t>BE RESPECTED</w:t>
      </w:r>
      <w:proofErr w:type="gramEnd"/>
    </w:p>
    <w:p w14:paraId="089DB050" w14:textId="77777777" w:rsidR="00990A35" w:rsidRPr="00620F9B" w:rsidRDefault="00990A35" w:rsidP="00990A35">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r w:rsidRPr="00620F9B">
        <w:t xml:space="preserve">The following acts of discrimination, harassment, and violence </w:t>
      </w:r>
      <w:proofErr w:type="gramStart"/>
      <w:r w:rsidRPr="00620F9B">
        <w:t>are strictly prohibited and severely punished for all project stakeholders (members of the educational community)</w:t>
      </w:r>
      <w:proofErr w:type="gramEnd"/>
      <w:r w:rsidRPr="00620F9B">
        <w:t>.</w:t>
      </w:r>
    </w:p>
    <w:p w14:paraId="1E99418B" w14:textId="77777777" w:rsidR="00990A35" w:rsidRPr="00620F9B" w:rsidRDefault="00990A35" w:rsidP="00990A35">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r w:rsidRPr="00620F9B">
        <w:t xml:space="preserve">The commission of the prohibited acts listed above </w:t>
      </w:r>
      <w:proofErr w:type="gramStart"/>
      <w:r w:rsidRPr="00620F9B">
        <w:t>will be immediately punished</w:t>
      </w:r>
      <w:proofErr w:type="gramEnd"/>
      <w:r w:rsidRPr="00620F9B">
        <w:t xml:space="preserve">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r w:rsidRPr="00620F9B">
        <w:t xml:space="preserve">Finally, no employee </w:t>
      </w:r>
      <w:proofErr w:type="gramStart"/>
      <w:r w:rsidRPr="00620F9B">
        <w:t>may be disciplined, dismissed, or subjected to discriminatory measures for having undergone or refused to undergo the acts or behaviors defined above, or for having witnessed such acts or behaviors, reported them, or reported them to their superiors</w:t>
      </w:r>
      <w:proofErr w:type="gramEnd"/>
      <w:r w:rsidRPr="00620F9B">
        <w:t>.</w:t>
      </w:r>
    </w:p>
    <w:p w14:paraId="5E77B586" w14:textId="6332EFB0" w:rsidR="00620F9B" w:rsidRDefault="00620F9B" w:rsidP="00990A35">
      <w:pPr>
        <w:rPr>
          <w:sz w:val="28"/>
        </w:rPr>
      </w:pPr>
    </w:p>
    <w:p w14:paraId="317BABEC" w14:textId="77777777" w:rsidR="00990A35" w:rsidRPr="00620F9B" w:rsidRDefault="00990A35" w:rsidP="00990A35">
      <w:pPr>
        <w:rPr>
          <w:b/>
        </w:rPr>
      </w:pPr>
      <w:r w:rsidRPr="00620F9B">
        <w:rPr>
          <w:b/>
        </w:rPr>
        <w:t>Commitment</w:t>
      </w:r>
    </w:p>
    <w:p w14:paraId="707F5931" w14:textId="77777777" w:rsidR="00990A35" w:rsidRPr="00620F9B" w:rsidRDefault="00990A35" w:rsidP="00990A35">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r w:rsidRPr="00620F9B">
        <w:t xml:space="preserve">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w:t>
      </w:r>
      <w:proofErr w:type="gramStart"/>
      <w:r w:rsidRPr="00620F9B">
        <w:t>may be taken</w:t>
      </w:r>
      <w:proofErr w:type="gramEnd"/>
      <w:r w:rsidRPr="00620F9B">
        <w:t xml:space="preserve"> against perpetrators of GBV/SEA/SH or VAC, if necessary.</w:t>
      </w:r>
    </w:p>
    <w:p w14:paraId="3707878A" w14:textId="77777777" w:rsidR="00990A35" w:rsidRPr="00620F9B" w:rsidRDefault="00990A35" w:rsidP="00990A35"/>
    <w:p w14:paraId="36E79B71" w14:textId="77777777" w:rsidR="00990A35" w:rsidRPr="00620F9B" w:rsidRDefault="00990A35" w:rsidP="00990A35">
      <w:r w:rsidRPr="00620F9B">
        <w:lastRenderedPageBreak/>
        <w:t>While working on the project, I agree to:</w:t>
      </w:r>
    </w:p>
    <w:p w14:paraId="6E42FD83" w14:textId="77777777" w:rsidR="00990A35" w:rsidRPr="00620F9B" w:rsidRDefault="00990A35" w:rsidP="00990A35"/>
    <w:p w14:paraId="1B048506" w14:textId="77777777" w:rsidR="00990A35" w:rsidRPr="00620F9B" w:rsidRDefault="00990A35" w:rsidP="00990A35">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r w:rsidRPr="00620F9B">
        <w:t>- Wear my Personal Protective Equipment (PPE) at all times in the workplace or during project-related activities</w:t>
      </w:r>
      <w:proofErr w:type="gramStart"/>
      <w:r w:rsidRPr="00620F9B">
        <w:t>;</w:t>
      </w:r>
      <w:proofErr w:type="gramEnd"/>
    </w:p>
    <w:p w14:paraId="402A4B6C" w14:textId="77777777" w:rsidR="00990A35" w:rsidRPr="00620F9B" w:rsidRDefault="00990A35" w:rsidP="00990A35">
      <w:r w:rsidRPr="00620F9B">
        <w:t>- Take all practical steps to implement the Corporate Environmental and Social Management Plan (CESMP)</w:t>
      </w:r>
      <w:proofErr w:type="gramStart"/>
      <w:r w:rsidRPr="00620F9B">
        <w:t>;</w:t>
      </w:r>
      <w:proofErr w:type="gramEnd"/>
    </w:p>
    <w:p w14:paraId="319C3DBC" w14:textId="77777777" w:rsidR="00990A35" w:rsidRPr="00620F9B" w:rsidRDefault="00990A35" w:rsidP="00990A35">
      <w:r w:rsidRPr="00620F9B">
        <w:t>- Implement the HST Management Plan</w:t>
      </w:r>
      <w:proofErr w:type="gramStart"/>
      <w:r w:rsidRPr="00620F9B">
        <w:t>;</w:t>
      </w:r>
      <w:proofErr w:type="gramEnd"/>
    </w:p>
    <w:p w14:paraId="51F9246C" w14:textId="77777777" w:rsidR="00990A35" w:rsidRPr="00620F9B" w:rsidRDefault="00990A35" w:rsidP="00990A35">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r w:rsidRPr="00620F9B">
        <w:t>- Allow the police to conduct background checks on me</w:t>
      </w:r>
      <w:proofErr w:type="gramStart"/>
      <w:r w:rsidRPr="00620F9B">
        <w:t>;</w:t>
      </w:r>
      <w:proofErr w:type="gramEnd"/>
    </w:p>
    <w:p w14:paraId="6B0F3FFD" w14:textId="77777777" w:rsidR="00990A35" w:rsidRPr="00620F9B" w:rsidRDefault="00990A35" w:rsidP="00990A35">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roofErr w:type="gramStart"/>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roofErr w:type="gramEnd"/>
    </w:p>
    <w:p w14:paraId="3B57CCA8" w14:textId="77777777" w:rsidR="00990A35" w:rsidRPr="00620F9B" w:rsidRDefault="00990A35" w:rsidP="00990A35">
      <w:proofErr w:type="gramStart"/>
      <w:r w:rsidRPr="00620F9B">
        <w:t>- Not</w:t>
      </w:r>
      <w:proofErr w:type="gramEnd"/>
      <w:r w:rsidRPr="00620F9B">
        <w:t xml:space="preserve"> engage in sexual favors (e.g., making promises or conditioning favorable treatment on sexual acts) or other forms of humiliating, degrading, or abusive behavior;</w:t>
      </w:r>
    </w:p>
    <w:p w14:paraId="32532678" w14:textId="77777777" w:rsidR="00990A35" w:rsidRPr="00620F9B" w:rsidRDefault="00990A35" w:rsidP="00990A35">
      <w:r w:rsidRPr="00620F9B">
        <w:t xml:space="preserve">- Not engage in sexual contact or activities with children (including the malicious solicitation of children) or contact through digital media; lack of knowledge of the child's age </w:t>
      </w:r>
      <w:proofErr w:type="gramStart"/>
      <w:r w:rsidRPr="00620F9B">
        <w:t>cannot be used</w:t>
      </w:r>
      <w:proofErr w:type="gramEnd"/>
      <w:r w:rsidRPr="00620F9B">
        <w:t xml:space="preserve"> as a defense; nor can the child's consent constitute a defense or excuse;</w:t>
      </w:r>
    </w:p>
    <w:p w14:paraId="3AF7907A" w14:textId="77777777" w:rsidR="00990A35" w:rsidRPr="00620F9B" w:rsidRDefault="00990A35" w:rsidP="00990A35">
      <w:proofErr w:type="gramStart"/>
      <w:r w:rsidRPr="00620F9B">
        <w:t>- Not</w:t>
      </w:r>
      <w:proofErr w:type="gramEnd"/>
      <w:r w:rsidRPr="00620F9B">
        <w:t xml:space="preserve"> engage in relationships with children under the age of 18, including marrying a girl under the age of 18;</w:t>
      </w:r>
    </w:p>
    <w:p w14:paraId="466E6BB7" w14:textId="77777777" w:rsidR="00990A35" w:rsidRPr="00620F9B" w:rsidRDefault="00990A35" w:rsidP="00990A35">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r w:rsidRPr="00620F9B">
        <w:t xml:space="preserve">- Report through the Complaints/Grievances Mechanism or to my manager/project manager any suspected or proven case of GBV/SEA/SM or VAC committed by a coworker, whether or not </w:t>
      </w:r>
      <w:proofErr w:type="gramStart"/>
      <w:r w:rsidRPr="00620F9B">
        <w:t>they are employed by my company or the project, or any violation of this Code of Conduct</w:t>
      </w:r>
      <w:proofErr w:type="gramEnd"/>
      <w:r w:rsidRPr="00620F9B">
        <w:t>.</w:t>
      </w:r>
    </w:p>
    <w:p w14:paraId="1AC3E179" w14:textId="77777777" w:rsidR="00990A35" w:rsidRPr="00620F9B" w:rsidRDefault="00990A35" w:rsidP="00990A35"/>
    <w:p w14:paraId="67AD8CF6" w14:textId="77777777" w:rsidR="00990A35" w:rsidRPr="00620F9B" w:rsidRDefault="00990A35" w:rsidP="00990A35">
      <w:r w:rsidRPr="00620F9B">
        <w:t>With respect to children under the age of 18:</w:t>
      </w:r>
    </w:p>
    <w:p w14:paraId="0805A771" w14:textId="77777777" w:rsidR="00990A35" w:rsidRPr="00620F9B" w:rsidRDefault="00990A35" w:rsidP="00990A35">
      <w:r w:rsidRPr="00620F9B">
        <w:t>- Where possible, ensure the presence of another adult when working near children.</w:t>
      </w:r>
    </w:p>
    <w:p w14:paraId="5BF54702" w14:textId="77777777" w:rsidR="00990A35" w:rsidRPr="00620F9B" w:rsidRDefault="00990A35" w:rsidP="00990A35">
      <w:r w:rsidRPr="00620F9B">
        <w:t>- Do not invite unaccompanied, unrelated children into my home unless they are at immediate risk of injury or physical danger</w:t>
      </w:r>
      <w:proofErr w:type="gramStart"/>
      <w:r w:rsidRPr="00620F9B">
        <w:t>;</w:t>
      </w:r>
      <w:proofErr w:type="gramEnd"/>
    </w:p>
    <w:p w14:paraId="6BB1F0F7" w14:textId="77777777" w:rsidR="00990A35" w:rsidRPr="00620F9B" w:rsidRDefault="00990A35" w:rsidP="00990A35">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r w:rsidRPr="00620F9B">
        <w:t>- Refrain from corporal punishment or disciplinary measures against children</w:t>
      </w:r>
      <w:proofErr w:type="gramStart"/>
      <w:r w:rsidRPr="00620F9B">
        <w:t>;</w:t>
      </w:r>
      <w:proofErr w:type="gramEnd"/>
    </w:p>
    <w:p w14:paraId="61DEF5BF" w14:textId="77777777" w:rsidR="00990A35" w:rsidRPr="00620F9B" w:rsidRDefault="00990A35" w:rsidP="00990A35">
      <w:r w:rsidRPr="00620F9B">
        <w:t>- Refrain from hiring children under the age of 14 for domestic work or any other work, unless national law sets a higher age or exposes them to a significant risk of injury</w:t>
      </w:r>
      <w:proofErr w:type="gramStart"/>
      <w:r w:rsidRPr="00620F9B">
        <w:t>;</w:t>
      </w:r>
      <w:proofErr w:type="gramEnd"/>
    </w:p>
    <w:p w14:paraId="4186798D" w14:textId="77777777" w:rsidR="00990A35" w:rsidRPr="00620F9B" w:rsidRDefault="00990A35" w:rsidP="00990A35">
      <w:r w:rsidRPr="00620F9B">
        <w:lastRenderedPageBreak/>
        <w:t>- Comply with all local laws, including labor laws related to child labor and the World Bank's child labor standards and Minimum age</w:t>
      </w:r>
      <w:proofErr w:type="gramStart"/>
      <w:r w:rsidRPr="00620F9B">
        <w:t>;</w:t>
      </w:r>
      <w:proofErr w:type="gramEnd"/>
    </w:p>
    <w:p w14:paraId="5EF1F5E8" w14:textId="77777777" w:rsidR="00990A35" w:rsidRPr="00620F9B" w:rsidRDefault="00990A35" w:rsidP="00990A35">
      <w:r w:rsidRPr="00620F9B">
        <w:t>- Take the necessary precautions when photographing or filming children.</w:t>
      </w:r>
    </w:p>
    <w:p w14:paraId="03739D67" w14:textId="77777777" w:rsidR="00990A35" w:rsidRPr="00620F9B" w:rsidRDefault="00990A35" w:rsidP="00990A35">
      <w:r w:rsidRPr="00620F9B">
        <w:t>Use of Images of Children for Professional Purposes</w:t>
      </w:r>
    </w:p>
    <w:p w14:paraId="056A1CE9" w14:textId="77777777" w:rsidR="00990A35" w:rsidRPr="00620F9B" w:rsidRDefault="00990A35" w:rsidP="00990A35">
      <w:r w:rsidRPr="00620F9B">
        <w:t>When photographing or filming a child for professional purposes, I must:</w:t>
      </w:r>
    </w:p>
    <w:p w14:paraId="52E3DBBA" w14:textId="77777777" w:rsidR="00990A35" w:rsidRPr="00620F9B" w:rsidRDefault="00990A35" w:rsidP="00990A35">
      <w:r w:rsidRPr="00620F9B">
        <w:t>- Before photographing or filming a child, assess and strive to respect local traditions or restrictions regarding the reproduction of personal images</w:t>
      </w:r>
      <w:proofErr w:type="gramStart"/>
      <w:r w:rsidRPr="00620F9B">
        <w:t>;</w:t>
      </w:r>
      <w:proofErr w:type="gramEnd"/>
    </w:p>
    <w:p w14:paraId="0A715A8C" w14:textId="77777777" w:rsidR="00990A35" w:rsidRPr="00620F9B" w:rsidRDefault="00990A35" w:rsidP="00990A35">
      <w:r w:rsidRPr="00620F9B">
        <w:t xml:space="preserve">- Before photographing or filming a child, obtain the informed consent of the child and a parent or guardian; to do this, I must explain how the photograph or film </w:t>
      </w:r>
      <w:proofErr w:type="gramStart"/>
      <w:r w:rsidRPr="00620F9B">
        <w:t>will be used</w:t>
      </w:r>
      <w:proofErr w:type="gramEnd"/>
      <w:r w:rsidRPr="00620F9B">
        <w:t>;</w:t>
      </w:r>
    </w:p>
    <w:p w14:paraId="39AB5685" w14:textId="77777777" w:rsidR="00990A35" w:rsidRPr="00620F9B" w:rsidRDefault="00990A35" w:rsidP="00990A35">
      <w:r w:rsidRPr="00620F9B">
        <w:t xml:space="preserve">- Ensure that photographs, films, videos, and DVDs depict children in a dignified and respectful manner, and not in a vulnerable or submissive manner; children must be appropriately dressed and not pose in a manner that </w:t>
      </w:r>
      <w:proofErr w:type="gramStart"/>
      <w:r w:rsidRPr="00620F9B">
        <w:t>could be considered</w:t>
      </w:r>
      <w:proofErr w:type="gramEnd"/>
      <w:r w:rsidRPr="00620F9B">
        <w:t xml:space="preserve"> sexually suggestive;</w:t>
      </w:r>
    </w:p>
    <w:p w14:paraId="7D2305DA" w14:textId="77777777" w:rsidR="00990A35" w:rsidRPr="00620F9B" w:rsidRDefault="00990A35" w:rsidP="00990A35">
      <w:r w:rsidRPr="00620F9B">
        <w:t>- Ensure that images are honest representations of the context and facts</w:t>
      </w:r>
      <w:proofErr w:type="gramStart"/>
      <w:r w:rsidRPr="00620F9B">
        <w:t>;</w:t>
      </w:r>
      <w:proofErr w:type="gramEnd"/>
    </w:p>
    <w:p w14:paraId="189E42DF" w14:textId="427B939E" w:rsidR="00990A35" w:rsidRPr="00620F9B" w:rsidRDefault="00990A35" w:rsidP="00990A35">
      <w:r w:rsidRPr="00620F9B">
        <w:t>- Ensure that file labels do not reveal information that could identify a child when sending images electronically.</w:t>
      </w:r>
    </w:p>
    <w:p w14:paraId="3C6FE3A9" w14:textId="19DAD9A3" w:rsidR="00990A35" w:rsidRPr="00620F9B" w:rsidRDefault="00990A35" w:rsidP="00990A35">
      <w:r w:rsidRPr="00620F9B">
        <w:t>Sanctions</w:t>
      </w:r>
    </w:p>
    <w:p w14:paraId="0CF5D047" w14:textId="7BDBEF65" w:rsidR="00990A35" w:rsidRPr="00620F9B" w:rsidRDefault="00990A35" w:rsidP="00990A35">
      <w:r w:rsidRPr="00620F9B">
        <w:t>I understand that if I violate this Individual Code of Conduct, my employer will take disciplinary action, which may include:</w:t>
      </w:r>
    </w:p>
    <w:p w14:paraId="4D43D8CF" w14:textId="77777777" w:rsidR="00990A35" w:rsidRPr="00620F9B" w:rsidRDefault="00990A35" w:rsidP="00990A35">
      <w:r w:rsidRPr="00620F9B">
        <w:t>- Informal warning;</w:t>
      </w:r>
    </w:p>
    <w:p w14:paraId="3EE14CB3" w14:textId="77777777" w:rsidR="00990A35" w:rsidRPr="00620F9B" w:rsidRDefault="00990A35" w:rsidP="00990A35">
      <w:r w:rsidRPr="00620F9B">
        <w:t>- Formal warning;</w:t>
      </w:r>
    </w:p>
    <w:p w14:paraId="64483E26" w14:textId="77777777" w:rsidR="00990A35" w:rsidRPr="00620F9B" w:rsidRDefault="00990A35" w:rsidP="00990A35">
      <w:r w:rsidRPr="00620F9B">
        <w:t>- Additional training;</w:t>
      </w:r>
    </w:p>
    <w:p w14:paraId="428530D0" w14:textId="77777777" w:rsidR="00990A35" w:rsidRPr="00620F9B" w:rsidRDefault="00990A35" w:rsidP="00990A35">
      <w:r w:rsidRPr="00620F9B">
        <w:t>- Loss of up to one week's pay;</w:t>
      </w:r>
    </w:p>
    <w:p w14:paraId="0AAE82D1" w14:textId="77777777" w:rsidR="00990A35" w:rsidRPr="00620F9B" w:rsidRDefault="00990A35" w:rsidP="00990A35">
      <w:r w:rsidRPr="00620F9B">
        <w:t>- Suspension of the employment relationship (without pay), for a minimum period of one month and a maximum period of six months;</w:t>
      </w:r>
    </w:p>
    <w:p w14:paraId="63DD4AF0" w14:textId="77777777" w:rsidR="00990A35" w:rsidRPr="00620F9B" w:rsidRDefault="00990A35" w:rsidP="00990A35">
      <w:r w:rsidRPr="00620F9B">
        <w:t>- Dismissal.</w:t>
      </w:r>
    </w:p>
    <w:p w14:paraId="3D8F12E8" w14:textId="3F7BE3D6" w:rsidR="00990A35" w:rsidRPr="00620F9B" w:rsidRDefault="00990A35" w:rsidP="00990A35">
      <w:r w:rsidRPr="00620F9B">
        <w:t>- Reporting to the police, if applicable.</w:t>
      </w:r>
    </w:p>
    <w:p w14:paraId="34D52FD7" w14:textId="77777777" w:rsidR="00990A35" w:rsidRPr="00620F9B" w:rsidRDefault="00990A35" w:rsidP="00990A35">
      <w:r w:rsidRPr="00620F9B">
        <w:t>Final Commitment</w:t>
      </w:r>
    </w:p>
    <w:p w14:paraId="7199119C" w14:textId="77777777" w:rsidR="00990A35" w:rsidRPr="00620F9B" w:rsidRDefault="00990A35" w:rsidP="00990A35">
      <w:r w:rsidRPr="00620F9B">
        <w:t xml:space="preserve">I understand that it is my responsibility to ensure that Environmental, Social, Health, and Safety standards </w:t>
      </w:r>
      <w:proofErr w:type="gramStart"/>
      <w:r w:rsidRPr="00620F9B">
        <w:t>are respected</w:t>
      </w:r>
      <w:proofErr w:type="gramEnd"/>
      <w:r w:rsidRPr="00620F9B">
        <w:t xml:space="preserve">. I will comply with the Occupational Health and Safety Management Plan. I will avoid acts or behaviors that </w:t>
      </w:r>
      <w:proofErr w:type="gramStart"/>
      <w:r w:rsidRPr="00620F9B">
        <w:t>could be interpreted</w:t>
      </w:r>
      <w:proofErr w:type="gramEnd"/>
      <w:r w:rsidRPr="00620F9B">
        <w:t xml:space="preserve">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w:t>
      </w:r>
      <w:proofErr w:type="gramStart"/>
      <w:r w:rsidRPr="00620F9B">
        <w:t>impact</w:t>
      </w:r>
      <w:proofErr w:type="gramEnd"/>
      <w:r w:rsidRPr="00620F9B">
        <w:t xml:space="preserve"> my continued employment.</w:t>
      </w:r>
    </w:p>
    <w:p w14:paraId="18458AF4" w14:textId="77777777" w:rsidR="00990A35" w:rsidRPr="00620F9B" w:rsidRDefault="00990A35" w:rsidP="00990A35"/>
    <w:p w14:paraId="3EF08117" w14:textId="77777777" w:rsidR="00990A35" w:rsidRPr="00620F9B" w:rsidRDefault="00990A35" w:rsidP="00990A35">
      <w:r w:rsidRPr="00620F9B">
        <w:t>Signature: _______________________________________________________</w:t>
      </w:r>
    </w:p>
    <w:p w14:paraId="2B953004" w14:textId="77777777" w:rsidR="00990A35" w:rsidRPr="00620F9B" w:rsidRDefault="00990A35" w:rsidP="00990A35"/>
    <w:p w14:paraId="155FC912" w14:textId="77777777" w:rsidR="00990A35" w:rsidRPr="00620F9B" w:rsidRDefault="00990A35" w:rsidP="00990A35">
      <w:proofErr w:type="gramStart"/>
      <w:r w:rsidRPr="00620F9B">
        <w:t>Name :</w:t>
      </w:r>
      <w:proofErr w:type="gramEnd"/>
      <w:r w:rsidRPr="00620F9B">
        <w:t xml:space="preserve"> _________________________________________________</w:t>
      </w:r>
    </w:p>
    <w:p w14:paraId="16B1732F" w14:textId="77777777" w:rsidR="00990A35" w:rsidRPr="00620F9B" w:rsidRDefault="00990A35" w:rsidP="00990A35"/>
    <w:p w14:paraId="309C9C08" w14:textId="77777777" w:rsidR="00990A35" w:rsidRPr="00620F9B" w:rsidRDefault="00990A35" w:rsidP="00990A35">
      <w:r w:rsidRPr="00620F9B">
        <w:t>Title: _______________________________________________________</w:t>
      </w:r>
    </w:p>
    <w:p w14:paraId="031A9D1A" w14:textId="77777777" w:rsidR="00990A35" w:rsidRPr="00620F9B" w:rsidRDefault="00990A35" w:rsidP="00990A35"/>
    <w:p w14:paraId="05C1A704" w14:textId="33365E43" w:rsidR="004A7BE5" w:rsidRPr="00420AE5" w:rsidRDefault="00990A35" w:rsidP="00620F9B">
      <w:r w:rsidRPr="00620F9B">
        <w:t>Date: _______________________________________________________</w:t>
      </w:r>
    </w:p>
    <w:p w14:paraId="126F1E92" w14:textId="67B36626" w:rsidR="00863CFD" w:rsidRDefault="00863CFD" w:rsidP="00695298">
      <w:pPr>
        <w:spacing w:after="160" w:line="276" w:lineRule="auto"/>
        <w:rPr>
          <w:b/>
          <w:bCs/>
          <w:sz w:val="28"/>
        </w:rPr>
      </w:pPr>
    </w:p>
    <w:p w14:paraId="7EC4B7D6" w14:textId="77777777" w:rsidR="00863CFD" w:rsidRDefault="00863CFD" w:rsidP="000033F8">
      <w:pPr>
        <w:spacing w:after="160" w:line="276" w:lineRule="auto"/>
        <w:ind w:hanging="142"/>
        <w:rPr>
          <w:b/>
          <w:bCs/>
          <w:sz w:val="28"/>
        </w:rPr>
      </w:pPr>
    </w:p>
    <w:p w14:paraId="11EE4BBC" w14:textId="5C54D94F" w:rsidR="000033F8" w:rsidRPr="00620F9B" w:rsidRDefault="000033F8" w:rsidP="000033F8">
      <w:pPr>
        <w:spacing w:after="160" w:line="276" w:lineRule="auto"/>
        <w:ind w:hanging="142"/>
        <w:rPr>
          <w:sz w:val="28"/>
        </w:rPr>
      </w:pPr>
      <w:r w:rsidRPr="00620F9B">
        <w:rPr>
          <w:b/>
          <w:bCs/>
          <w:sz w:val="28"/>
        </w:rPr>
        <w:lastRenderedPageBreak/>
        <w:t>Appendix 6: Notification form and rapid incident report and action plan XXX</w:t>
      </w:r>
    </w:p>
    <w:tbl>
      <w:tblPr>
        <w:tblStyle w:val="TableGrid0"/>
        <w:tblW w:w="10915" w:type="dxa"/>
        <w:jc w:val="center"/>
        <w:tblLayout w:type="fixed"/>
        <w:tblLook w:val="04A0" w:firstRow="1" w:lastRow="0" w:firstColumn="1" w:lastColumn="0" w:noHBand="0" w:noVBand="1"/>
      </w:tblPr>
      <w:tblGrid>
        <w:gridCol w:w="2845"/>
        <w:gridCol w:w="700"/>
        <w:gridCol w:w="630"/>
        <w:gridCol w:w="108"/>
        <w:gridCol w:w="1248"/>
        <w:gridCol w:w="276"/>
        <w:gridCol w:w="708"/>
        <w:gridCol w:w="503"/>
        <w:gridCol w:w="937"/>
        <w:gridCol w:w="627"/>
        <w:gridCol w:w="2333"/>
      </w:tblGrid>
      <w:tr w:rsidR="000033F8" w:rsidRPr="00620F9B" w14:paraId="3D27724E" w14:textId="77777777" w:rsidTr="004D178D">
        <w:trPr>
          <w:trHeight w:val="597"/>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4D178D">
            <w:pPr>
              <w:spacing w:after="160"/>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4D178D">
            <w:pPr>
              <w:spacing w:after="160"/>
              <w:ind w:left="298" w:hanging="142"/>
              <w:rPr>
                <w:b/>
                <w:bCs/>
                <w:lang w:val="en-US"/>
              </w:rPr>
            </w:pPr>
            <w:r w:rsidRPr="00267E43">
              <w:rPr>
                <w:b/>
                <w:bCs/>
                <w:lang w:val="en-US"/>
              </w:rPr>
              <w:t>(NOT APPLICABLE TO GENDER-BASED VIOLENCE)</w:t>
            </w:r>
          </w:p>
        </w:tc>
      </w:tr>
      <w:tr w:rsidR="000033F8" w:rsidRPr="00620F9B" w14:paraId="45DC0217" w14:textId="77777777" w:rsidTr="00695298">
        <w:trPr>
          <w:trHeight w:val="454"/>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4D178D">
            <w:pPr>
              <w:spacing w:after="160"/>
              <w:ind w:left="298" w:hanging="142"/>
              <w:rPr>
                <w:b/>
                <w:bCs/>
                <w:lang w:val="pt-BR"/>
              </w:rPr>
            </w:pPr>
            <w:r w:rsidRPr="00620F9B">
              <w:rPr>
                <w:b/>
                <w:bCs/>
                <w:lang w:val="pt-BR"/>
              </w:rPr>
              <w:t>IDENTIFICATION DE L’INCIDENT</w:t>
            </w:r>
          </w:p>
        </w:tc>
      </w:tr>
      <w:tr w:rsidR="000033F8" w:rsidRPr="00620F9B" w14:paraId="218AD1D0" w14:textId="77777777" w:rsidTr="004D178D">
        <w:trPr>
          <w:trHeight w:val="106"/>
          <w:jc w:val="center"/>
        </w:trPr>
        <w:tc>
          <w:tcPr>
            <w:tcW w:w="10915"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4D178D">
            <w:pPr>
              <w:spacing w:after="160"/>
              <w:ind w:left="298" w:hanging="142"/>
              <w:rPr>
                <w:b/>
                <w:bCs/>
                <w:lang w:val="pt-BR"/>
              </w:rPr>
            </w:pPr>
            <w:r w:rsidRPr="00620F9B">
              <w:rPr>
                <w:b/>
                <w:bCs/>
                <w:lang w:val="pt-BR"/>
              </w:rPr>
              <w:t xml:space="preserve">Projet: </w:t>
            </w:r>
          </w:p>
        </w:tc>
      </w:tr>
      <w:tr w:rsidR="000033F8" w:rsidRPr="00620F9B" w14:paraId="191EB8D6" w14:textId="77777777" w:rsidTr="004D178D">
        <w:trPr>
          <w:trHeight w:val="464"/>
          <w:jc w:val="center"/>
        </w:trPr>
        <w:tc>
          <w:tcPr>
            <w:tcW w:w="5807"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4D178D">
            <w:pPr>
              <w:spacing w:after="160"/>
              <w:ind w:left="298" w:hanging="142"/>
              <w:rPr>
                <w:b/>
                <w:bCs/>
              </w:rPr>
            </w:pPr>
            <w:r w:rsidRPr="00620F9B">
              <w:rPr>
                <w:b/>
                <w:bCs/>
                <w:lang w:val="pt-BR"/>
              </w:rPr>
              <w:t>Incident:</w:t>
            </w:r>
          </w:p>
        </w:tc>
        <w:tc>
          <w:tcPr>
            <w:tcW w:w="5108"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4D178D">
            <w:pPr>
              <w:spacing w:after="160"/>
              <w:ind w:left="298" w:hanging="142"/>
              <w:rPr>
                <w:b/>
                <w:bCs/>
              </w:rPr>
            </w:pPr>
            <w:proofErr w:type="spellStart"/>
            <w:r w:rsidRPr="00620F9B">
              <w:rPr>
                <w:b/>
                <w:bCs/>
              </w:rPr>
              <w:t>Provide</w:t>
            </w:r>
            <w:proofErr w:type="spellEnd"/>
            <w:r w:rsidRPr="00620F9B">
              <w:rPr>
                <w:b/>
                <w:bCs/>
              </w:rPr>
              <w:t xml:space="preserve"> the type</w:t>
            </w:r>
          </w:p>
        </w:tc>
      </w:tr>
      <w:tr w:rsidR="000033F8" w:rsidRPr="00620F9B" w14:paraId="3C88EF5B" w14:textId="77777777" w:rsidTr="004D178D">
        <w:trPr>
          <w:trHeight w:val="463"/>
          <w:jc w:val="center"/>
        </w:trPr>
        <w:tc>
          <w:tcPr>
            <w:tcW w:w="5807"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3A1988" w:rsidP="004D178D">
            <w:pPr>
              <w:spacing w:after="160"/>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108"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4D178D">
            <w:pPr>
              <w:spacing w:after="160"/>
              <w:ind w:left="298" w:hanging="142"/>
              <w:rPr>
                <w:b/>
                <w:bCs/>
              </w:rPr>
            </w:pPr>
          </w:p>
        </w:tc>
      </w:tr>
      <w:tr w:rsidR="000033F8" w:rsidRPr="00620F9B" w14:paraId="38CFA0FE" w14:textId="77777777" w:rsidTr="004D178D">
        <w:trPr>
          <w:trHeight w:val="463"/>
          <w:jc w:val="center"/>
        </w:trPr>
        <w:tc>
          <w:tcPr>
            <w:tcW w:w="5807"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3A1988" w:rsidP="004D178D">
            <w:pPr>
              <w:spacing w:after="160"/>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108"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4D178D">
            <w:pPr>
              <w:spacing w:after="160"/>
              <w:ind w:left="298" w:hanging="142"/>
              <w:rPr>
                <w:b/>
                <w:bCs/>
              </w:rPr>
            </w:pPr>
          </w:p>
        </w:tc>
      </w:tr>
      <w:tr w:rsidR="000033F8" w:rsidRPr="00620F9B" w14:paraId="105A2DAF" w14:textId="77777777" w:rsidTr="004D178D">
        <w:trPr>
          <w:trHeight w:val="463"/>
          <w:jc w:val="center"/>
        </w:trPr>
        <w:tc>
          <w:tcPr>
            <w:tcW w:w="5807"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3A1988" w:rsidP="004D178D">
            <w:pPr>
              <w:spacing w:after="160"/>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108"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4D178D">
            <w:pPr>
              <w:spacing w:after="160"/>
              <w:ind w:left="298" w:hanging="142"/>
              <w:rPr>
                <w:b/>
                <w:bCs/>
                <w:lang w:val="en-US"/>
              </w:rPr>
            </w:pPr>
          </w:p>
        </w:tc>
      </w:tr>
      <w:tr w:rsidR="007328E1" w:rsidRPr="00620F9B" w14:paraId="3F0D93E0" w14:textId="77777777" w:rsidTr="00695298">
        <w:trPr>
          <w:trHeight w:val="454"/>
          <w:jc w:val="center"/>
        </w:trPr>
        <w:tc>
          <w:tcPr>
            <w:tcW w:w="10915"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4D178D">
            <w:pPr>
              <w:rPr>
                <w:b/>
                <w:lang w:val="en-US"/>
              </w:rPr>
            </w:pPr>
            <w:r w:rsidRPr="00267E43">
              <w:rPr>
                <w:b/>
                <w:lang w:val="en-US"/>
              </w:rPr>
              <w:t>Date and time of incident:</w:t>
            </w:r>
          </w:p>
        </w:tc>
      </w:tr>
      <w:tr w:rsidR="007328E1" w:rsidRPr="00620F9B" w14:paraId="10F27174" w14:textId="77777777" w:rsidTr="00695298">
        <w:trPr>
          <w:trHeight w:val="243"/>
          <w:jc w:val="center"/>
        </w:trPr>
        <w:tc>
          <w:tcPr>
            <w:tcW w:w="10915"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4D178D">
            <w:pPr>
              <w:rPr>
                <w:b/>
              </w:rPr>
            </w:pPr>
            <w:r w:rsidRPr="00620F9B">
              <w:rPr>
                <w:b/>
              </w:rPr>
              <w:t>Place of occurrence:</w:t>
            </w:r>
          </w:p>
        </w:tc>
      </w:tr>
      <w:tr w:rsidR="000033F8" w:rsidRPr="00620F9B" w14:paraId="058DA95F" w14:textId="77777777" w:rsidTr="00695298">
        <w:trPr>
          <w:trHeight w:val="68"/>
          <w:jc w:val="center"/>
        </w:trPr>
        <w:tc>
          <w:tcPr>
            <w:tcW w:w="10915"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4D178D">
            <w:pPr>
              <w:spacing w:after="160"/>
              <w:ind w:left="298" w:hanging="142"/>
              <w:rPr>
                <w:b/>
                <w:bCs/>
                <w:lang w:val="pt-BR"/>
              </w:rPr>
            </w:pPr>
          </w:p>
        </w:tc>
      </w:tr>
      <w:tr w:rsidR="007328E1" w:rsidRPr="00620F9B" w14:paraId="79B6DF22" w14:textId="77777777" w:rsidTr="00695298">
        <w:trPr>
          <w:trHeight w:val="454"/>
          <w:jc w:val="center"/>
        </w:trPr>
        <w:tc>
          <w:tcPr>
            <w:tcW w:w="10915"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4D178D">
            <w:r w:rsidRPr="00620F9B">
              <w:t>Source of incident/accident information:</w:t>
            </w:r>
          </w:p>
        </w:tc>
      </w:tr>
      <w:tr w:rsidR="007328E1" w:rsidRPr="00620F9B" w14:paraId="06F8162A" w14:textId="77777777" w:rsidTr="00695298">
        <w:trPr>
          <w:trHeight w:val="454"/>
          <w:jc w:val="center"/>
        </w:trPr>
        <w:tc>
          <w:tcPr>
            <w:tcW w:w="10915"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4D178D">
            <w:pPr>
              <w:rPr>
                <w:lang w:val="en-US"/>
              </w:rPr>
            </w:pPr>
            <w:r w:rsidRPr="00267E43">
              <w:rPr>
                <w:lang w:val="en-US"/>
              </w:rPr>
              <w:t>Appendix: Documents relating to the event/incident:</w:t>
            </w:r>
          </w:p>
          <w:p w14:paraId="15A21B25" w14:textId="77777777" w:rsidR="007328E1" w:rsidRPr="00267E43" w:rsidRDefault="007328E1" w:rsidP="004D178D">
            <w:pPr>
              <w:rPr>
                <w:lang w:val="en-US"/>
              </w:rPr>
            </w:pPr>
            <w:r w:rsidRPr="00267E43">
              <w:rPr>
                <w:lang w:val="en-US"/>
              </w:rPr>
              <w:t>Attach all relevant documents to the report and name them here</w:t>
            </w:r>
          </w:p>
        </w:tc>
      </w:tr>
      <w:tr w:rsidR="000033F8" w:rsidRPr="00620F9B" w14:paraId="4C74795C" w14:textId="77777777" w:rsidTr="00695298">
        <w:trPr>
          <w:trHeight w:val="454"/>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4D178D">
            <w:pPr>
              <w:ind w:left="301" w:hanging="142"/>
              <w:rPr>
                <w:b/>
                <w:bCs/>
              </w:rPr>
            </w:pPr>
            <w:r w:rsidRPr="00620F9B">
              <w:rPr>
                <w:b/>
                <w:bCs/>
              </w:rPr>
              <w:t xml:space="preserve">DESCRIPTIONOF THE </w:t>
            </w:r>
            <w:r w:rsidR="000033F8" w:rsidRPr="00620F9B">
              <w:rPr>
                <w:b/>
                <w:bCs/>
              </w:rPr>
              <w:t>INCIDENT</w:t>
            </w:r>
          </w:p>
        </w:tc>
      </w:tr>
      <w:tr w:rsidR="000033F8" w:rsidRPr="00620F9B" w14:paraId="27CDCDE3" w14:textId="77777777" w:rsidTr="00695298">
        <w:trPr>
          <w:jc w:val="center"/>
        </w:trPr>
        <w:tc>
          <w:tcPr>
            <w:tcW w:w="428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4D178D">
            <w:pPr>
              <w:ind w:left="301" w:hanging="142"/>
              <w:rPr>
                <w:b/>
                <w:bCs/>
              </w:rPr>
            </w:pPr>
            <w:r w:rsidRPr="00620F9B">
              <w:rPr>
                <w:b/>
                <w:bCs/>
              </w:rPr>
              <w:t xml:space="preserve">Incident </w:t>
            </w:r>
            <w:proofErr w:type="spellStart"/>
            <w:r w:rsidRPr="00620F9B">
              <w:rPr>
                <w:b/>
                <w:bCs/>
              </w:rPr>
              <w:t>severity</w:t>
            </w:r>
            <w:proofErr w:type="spellEnd"/>
            <w:r w:rsidRPr="00620F9B">
              <w:rPr>
                <w:b/>
                <w:bCs/>
              </w:rPr>
              <w:t xml:space="preserve"> </w:t>
            </w:r>
            <w:proofErr w:type="spellStart"/>
            <w:r w:rsidRPr="00620F9B">
              <w:rPr>
                <w:b/>
                <w:bCs/>
              </w:rPr>
              <w:t>level</w:t>
            </w:r>
            <w:proofErr w:type="spellEnd"/>
          </w:p>
          <w:p w14:paraId="3270A304" w14:textId="77777777" w:rsidR="000033F8" w:rsidRPr="00620F9B" w:rsidRDefault="000033F8" w:rsidP="004D178D">
            <w:pPr>
              <w:ind w:left="301"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4D178D">
            <w:pPr>
              <w:ind w:left="301" w:hanging="142"/>
              <w:rPr>
                <w:b/>
                <w:bCs/>
                <w:lang w:val="pt-BR"/>
              </w:rPr>
            </w:pPr>
            <w:r w:rsidRPr="00267E43">
              <w:rPr>
                <w:b/>
                <w:bCs/>
                <w:lang w:val="en-US"/>
              </w:rPr>
              <w:t>Geographic scope of the incident</w:t>
            </w:r>
          </w:p>
        </w:tc>
        <w:tc>
          <w:tcPr>
            <w:tcW w:w="389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4D178D">
            <w:pPr>
              <w:ind w:left="301" w:hanging="142"/>
              <w:rPr>
                <w:b/>
                <w:bCs/>
              </w:rPr>
            </w:pPr>
            <w:r w:rsidRPr="00620F9B">
              <w:rPr>
                <w:b/>
                <w:bCs/>
              </w:rPr>
              <w:t xml:space="preserve">Relationship to the </w:t>
            </w:r>
            <w:proofErr w:type="spellStart"/>
            <w:r w:rsidRPr="00620F9B">
              <w:rPr>
                <w:b/>
                <w:bCs/>
              </w:rPr>
              <w:t>project</w:t>
            </w:r>
            <w:proofErr w:type="spellEnd"/>
          </w:p>
          <w:p w14:paraId="5871FB98" w14:textId="77777777" w:rsidR="000033F8" w:rsidRPr="00620F9B" w:rsidRDefault="000033F8" w:rsidP="004D178D">
            <w:pPr>
              <w:ind w:left="301" w:hanging="142"/>
              <w:rPr>
                <w:b/>
                <w:bCs/>
                <w:lang w:val="pt-BR"/>
              </w:rPr>
            </w:pPr>
          </w:p>
        </w:tc>
      </w:tr>
      <w:tr w:rsidR="000033F8" w:rsidRPr="00620F9B" w14:paraId="614D029A" w14:textId="77777777" w:rsidTr="00695298">
        <w:trPr>
          <w:jc w:val="center"/>
        </w:trPr>
        <w:tc>
          <w:tcPr>
            <w:tcW w:w="428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3A1988" w:rsidP="004D178D">
            <w:pPr>
              <w:ind w:left="301"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4D178D">
            <w:pPr>
              <w:ind w:left="301"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3A1988" w:rsidP="004D178D">
            <w:pPr>
              <w:ind w:left="301"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8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3A1988" w:rsidP="004D178D">
            <w:pPr>
              <w:ind w:left="301"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proofErr w:type="spellStart"/>
            <w:r w:rsidR="007328E1" w:rsidRPr="00620F9B">
              <w:rPr>
                <w:bCs/>
              </w:rPr>
              <w:t>Related</w:t>
            </w:r>
            <w:proofErr w:type="spellEnd"/>
            <w:r w:rsidR="007328E1" w:rsidRPr="00620F9B">
              <w:rPr>
                <w:bCs/>
              </w:rPr>
              <w:t xml:space="preserve"> to the </w:t>
            </w:r>
            <w:proofErr w:type="spellStart"/>
            <w:r w:rsidR="007328E1" w:rsidRPr="00620F9B">
              <w:rPr>
                <w:bCs/>
              </w:rPr>
              <w:t>project</w:t>
            </w:r>
            <w:proofErr w:type="spellEnd"/>
          </w:p>
        </w:tc>
      </w:tr>
      <w:tr w:rsidR="000033F8" w:rsidRPr="00620F9B" w14:paraId="5DA2C8D0" w14:textId="77777777" w:rsidTr="004D178D">
        <w:trPr>
          <w:trHeight w:val="83"/>
          <w:jc w:val="center"/>
        </w:trPr>
        <w:tc>
          <w:tcPr>
            <w:tcW w:w="428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3A1988" w:rsidP="004D178D">
            <w:pPr>
              <w:ind w:left="301"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4D178D">
            <w:pPr>
              <w:ind w:left="301"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3A1988" w:rsidP="004D178D">
            <w:pPr>
              <w:ind w:left="301"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8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3A1988" w:rsidP="004D178D">
            <w:pPr>
              <w:ind w:left="301"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695298">
        <w:trPr>
          <w:jc w:val="center"/>
        </w:trPr>
        <w:tc>
          <w:tcPr>
            <w:tcW w:w="428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3A1988" w:rsidP="004D178D">
            <w:pPr>
              <w:ind w:left="301"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4D178D">
            <w:pPr>
              <w:ind w:left="301" w:hanging="142"/>
              <w:rPr>
                <w:bCs/>
                <w:lang w:val="pt-BR"/>
              </w:rPr>
            </w:pPr>
          </w:p>
        </w:tc>
        <w:tc>
          <w:tcPr>
            <w:tcW w:w="38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4D178D">
            <w:pPr>
              <w:ind w:left="301" w:hanging="142"/>
              <w:rPr>
                <w:bCs/>
              </w:rPr>
            </w:pPr>
          </w:p>
        </w:tc>
      </w:tr>
      <w:tr w:rsidR="000033F8" w:rsidRPr="00620F9B" w14:paraId="5F85B33F" w14:textId="77777777" w:rsidTr="00695298">
        <w:trPr>
          <w:trHeight w:val="277"/>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4D178D">
            <w:pPr>
              <w:ind w:left="301" w:hanging="142"/>
              <w:rPr>
                <w:b/>
                <w:bCs/>
                <w:lang w:val="en-US"/>
              </w:rPr>
            </w:pPr>
            <w:r w:rsidRPr="00267E43">
              <w:rPr>
                <w:b/>
                <w:bCs/>
                <w:lang w:val="en-US"/>
              </w:rPr>
              <w:t>Detailed description of the incident</w:t>
            </w:r>
          </w:p>
          <w:p w14:paraId="530AC71E" w14:textId="77777777" w:rsidR="000033F8" w:rsidRPr="00267E43" w:rsidRDefault="007328E1" w:rsidP="004D178D">
            <w:pPr>
              <w:ind w:left="301" w:hanging="142"/>
              <w:rPr>
                <w:bCs/>
                <w:lang w:val="en-US"/>
              </w:rPr>
            </w:pPr>
            <w:proofErr w:type="gramStart"/>
            <w:r w:rsidRPr="00267E43">
              <w:rPr>
                <w:bCs/>
                <w:lang w:val="en-US"/>
              </w:rPr>
              <w:t>Don't</w:t>
            </w:r>
            <w:proofErr w:type="gramEnd"/>
            <w:r w:rsidRPr="00267E43">
              <w:rPr>
                <w:bCs/>
                <w:lang w:val="en-US"/>
              </w:rPr>
              <w:t xml:space="preserve"> repeat the information about what the incident was, when it occurred, and where it occurred, as this is already more detailed. Focus on providing information about how the incident occurred and its causes, including whether it </w:t>
            </w:r>
            <w:proofErr w:type="gramStart"/>
            <w:r w:rsidRPr="00267E43">
              <w:rPr>
                <w:bCs/>
                <w:lang w:val="en-US"/>
              </w:rPr>
              <w:t>could have been avoided</w:t>
            </w:r>
            <w:proofErr w:type="gramEnd"/>
            <w:r w:rsidRPr="00267E43">
              <w:rPr>
                <w:bCs/>
                <w:lang w:val="en-US"/>
              </w:rPr>
              <w:t xml:space="preserve"> (because measures were in place) or was a random event.</w:t>
            </w:r>
          </w:p>
        </w:tc>
      </w:tr>
      <w:tr w:rsidR="000033F8" w:rsidRPr="00620F9B" w14:paraId="059744A4" w14:textId="77777777" w:rsidTr="004D178D">
        <w:trPr>
          <w:trHeight w:val="275"/>
          <w:jc w:val="center"/>
        </w:trPr>
        <w:tc>
          <w:tcPr>
            <w:tcW w:w="10915"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4D178D">
            <w:pPr>
              <w:ind w:left="301" w:hanging="142"/>
              <w:rPr>
                <w:bCs/>
                <w:lang w:val="en-US"/>
              </w:rPr>
            </w:pPr>
          </w:p>
        </w:tc>
      </w:tr>
      <w:tr w:rsidR="000033F8" w:rsidRPr="00620F9B" w14:paraId="4B7E2C61" w14:textId="77777777" w:rsidTr="00695298">
        <w:trPr>
          <w:trHeight w:val="352"/>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4D178D">
            <w:pPr>
              <w:ind w:left="301" w:hanging="142"/>
              <w:rPr>
                <w:b/>
              </w:rPr>
            </w:pPr>
            <w:r w:rsidRPr="00620F9B">
              <w:rPr>
                <w:b/>
              </w:rPr>
              <w:t>INCIDENT RESPONSE ACTIONS</w:t>
            </w:r>
          </w:p>
        </w:tc>
      </w:tr>
      <w:tr w:rsidR="000033F8" w:rsidRPr="00620F9B" w14:paraId="46110670" w14:textId="77777777" w:rsidTr="004D178D">
        <w:trPr>
          <w:trHeight w:val="640"/>
          <w:jc w:val="center"/>
        </w:trPr>
        <w:tc>
          <w:tcPr>
            <w:tcW w:w="580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4D178D">
            <w:pPr>
              <w:ind w:left="301" w:hanging="142"/>
              <w:rPr>
                <w:b/>
                <w:lang w:val="pt-BR"/>
              </w:rPr>
            </w:pPr>
            <w:r w:rsidRPr="00620F9B">
              <w:rPr>
                <w:b/>
                <w:lang w:val="pt-BR"/>
              </w:rPr>
              <w:t>Status of the resolution</w:t>
            </w:r>
          </w:p>
        </w:tc>
        <w:tc>
          <w:tcPr>
            <w:tcW w:w="510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4D178D">
            <w:pPr>
              <w:ind w:left="301" w:hanging="142"/>
              <w:rPr>
                <w:b/>
                <w:lang w:val="pt-BR"/>
              </w:rPr>
            </w:pPr>
            <w:r w:rsidRPr="00620F9B">
              <w:rPr>
                <w:b/>
                <w:lang w:val="pt-BR"/>
              </w:rPr>
              <w:t xml:space="preserve">Explain </w:t>
            </w:r>
          </w:p>
          <w:p w14:paraId="429AC1FE" w14:textId="77777777" w:rsidR="000033F8" w:rsidRPr="00620F9B" w:rsidRDefault="000033F8" w:rsidP="004D178D">
            <w:pPr>
              <w:ind w:left="301" w:hanging="142"/>
              <w:rPr>
                <w:b/>
              </w:rPr>
            </w:pPr>
          </w:p>
        </w:tc>
      </w:tr>
      <w:tr w:rsidR="000033F8" w:rsidRPr="00620F9B" w14:paraId="1D493558" w14:textId="77777777" w:rsidTr="004D178D">
        <w:trPr>
          <w:trHeight w:val="414"/>
          <w:jc w:val="center"/>
        </w:trPr>
        <w:tc>
          <w:tcPr>
            <w:tcW w:w="5807"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3A1988" w:rsidP="004D178D">
            <w:pPr>
              <w:ind w:left="301"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108"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4D178D">
            <w:pPr>
              <w:ind w:left="301" w:hanging="142"/>
              <w:rPr>
                <w:bCs/>
              </w:rPr>
            </w:pPr>
          </w:p>
        </w:tc>
      </w:tr>
      <w:tr w:rsidR="000033F8" w:rsidRPr="00620F9B" w14:paraId="539A88B0" w14:textId="77777777" w:rsidTr="004D178D">
        <w:trPr>
          <w:trHeight w:val="414"/>
          <w:jc w:val="center"/>
        </w:trPr>
        <w:tc>
          <w:tcPr>
            <w:tcW w:w="5807"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3A1988" w:rsidP="004D178D">
            <w:pPr>
              <w:spacing w:after="160"/>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108"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4D178D">
            <w:pPr>
              <w:spacing w:after="160"/>
              <w:ind w:left="298" w:hanging="142"/>
              <w:rPr>
                <w:bCs/>
                <w:lang w:val="en-US"/>
              </w:rPr>
            </w:pPr>
          </w:p>
        </w:tc>
      </w:tr>
      <w:tr w:rsidR="000033F8" w:rsidRPr="00620F9B" w14:paraId="56ECD58E" w14:textId="77777777" w:rsidTr="004D178D">
        <w:trPr>
          <w:trHeight w:val="414"/>
          <w:jc w:val="center"/>
        </w:trPr>
        <w:tc>
          <w:tcPr>
            <w:tcW w:w="5807"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3A1988" w:rsidP="004D178D">
            <w:pPr>
              <w:spacing w:after="160"/>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108"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4D178D">
            <w:pPr>
              <w:spacing w:after="160"/>
              <w:ind w:left="298" w:hanging="142"/>
              <w:rPr>
                <w:bCs/>
                <w:lang w:val="en-US"/>
              </w:rPr>
            </w:pPr>
          </w:p>
        </w:tc>
      </w:tr>
      <w:tr w:rsidR="000033F8" w:rsidRPr="00620F9B" w14:paraId="48A13C80" w14:textId="77777777" w:rsidTr="004D178D">
        <w:trPr>
          <w:trHeight w:val="414"/>
          <w:jc w:val="center"/>
        </w:trPr>
        <w:tc>
          <w:tcPr>
            <w:tcW w:w="5807"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3A1988" w:rsidP="004D178D">
            <w:pPr>
              <w:spacing w:after="160"/>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108"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4D178D">
            <w:pPr>
              <w:spacing w:after="160"/>
              <w:ind w:left="298" w:hanging="142"/>
              <w:rPr>
                <w:bCs/>
                <w:lang w:val="en-US"/>
              </w:rPr>
            </w:pPr>
          </w:p>
        </w:tc>
      </w:tr>
      <w:tr w:rsidR="000033F8" w:rsidRPr="00620F9B" w14:paraId="1BCC165F" w14:textId="77777777" w:rsidTr="004D178D">
        <w:trPr>
          <w:trHeight w:val="316"/>
          <w:jc w:val="center"/>
        </w:trPr>
        <w:tc>
          <w:tcPr>
            <w:tcW w:w="5807"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3A1988" w:rsidP="004D178D">
            <w:pPr>
              <w:spacing w:after="160"/>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108"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4D178D">
            <w:pPr>
              <w:spacing w:after="160"/>
              <w:ind w:left="298" w:hanging="142"/>
              <w:rPr>
                <w:bCs/>
              </w:rPr>
            </w:pPr>
          </w:p>
        </w:tc>
      </w:tr>
      <w:tr w:rsidR="000033F8" w:rsidRPr="00620F9B" w14:paraId="5C303D3F" w14:textId="77777777" w:rsidTr="00695298">
        <w:trPr>
          <w:trHeight w:val="515"/>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4D178D">
            <w:pPr>
              <w:spacing w:after="160"/>
              <w:ind w:left="298" w:hanging="142"/>
              <w:rPr>
                <w:b/>
                <w:lang w:val="en-US"/>
              </w:rPr>
            </w:pPr>
            <w:r w:rsidRPr="00267E43">
              <w:rPr>
                <w:b/>
                <w:lang w:val="en-US"/>
              </w:rPr>
              <w:t>Description of the response given to the event/incident</w:t>
            </w:r>
          </w:p>
        </w:tc>
      </w:tr>
      <w:tr w:rsidR="000033F8" w:rsidRPr="00620F9B" w14:paraId="119D62FA" w14:textId="77777777" w:rsidTr="004D178D">
        <w:trPr>
          <w:trHeight w:val="296"/>
          <w:jc w:val="center"/>
        </w:trPr>
        <w:tc>
          <w:tcPr>
            <w:tcW w:w="5807"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4D178D">
            <w:pPr>
              <w:spacing w:after="160"/>
              <w:ind w:left="298" w:hanging="142"/>
              <w:rPr>
                <w:b/>
                <w:lang w:val="en-US"/>
              </w:rPr>
            </w:pPr>
          </w:p>
        </w:tc>
        <w:tc>
          <w:tcPr>
            <w:tcW w:w="2775"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4D178D">
            <w:pPr>
              <w:spacing w:after="160"/>
              <w:ind w:left="298" w:hanging="142"/>
              <w:rPr>
                <w:b/>
              </w:rPr>
            </w:pPr>
            <w:r w:rsidRPr="00620F9B">
              <w:rPr>
                <w:b/>
              </w:rPr>
              <w:t xml:space="preserve">Description </w:t>
            </w:r>
            <w:proofErr w:type="spellStart"/>
            <w:r w:rsidRPr="00620F9B">
              <w:rPr>
                <w:b/>
              </w:rPr>
              <w:t>including</w:t>
            </w:r>
            <w:proofErr w:type="spellEnd"/>
            <w:r w:rsidRPr="00620F9B">
              <w:rPr>
                <w:b/>
              </w:rPr>
              <w:t xml:space="preserve"> date</w:t>
            </w:r>
          </w:p>
        </w:tc>
        <w:tc>
          <w:tcPr>
            <w:tcW w:w="2333" w:type="dxa"/>
            <w:tcBorders>
              <w:top w:val="single" w:sz="4" w:space="0" w:color="auto"/>
              <w:left w:val="single" w:sz="4" w:space="0" w:color="auto"/>
              <w:right w:val="single" w:sz="4" w:space="0" w:color="auto"/>
            </w:tcBorders>
            <w:shd w:val="clear" w:color="auto" w:fill="D9D9D9" w:themeFill="background1" w:themeFillShade="D9"/>
            <w:vAlign w:val="center"/>
          </w:tcPr>
          <w:p w14:paraId="1FD6E1B3" w14:textId="73C4971F" w:rsidR="000033F8" w:rsidRPr="00620F9B" w:rsidRDefault="00EB35C3" w:rsidP="004D178D">
            <w:pPr>
              <w:spacing w:after="160"/>
              <w:rPr>
                <w:b/>
              </w:rPr>
            </w:pPr>
            <w:proofErr w:type="spellStart"/>
            <w:r w:rsidRPr="00620F9B">
              <w:rPr>
                <w:b/>
              </w:rPr>
              <w:t>Measures</w:t>
            </w:r>
            <w:proofErr w:type="spellEnd"/>
            <w:r w:rsidRPr="00620F9B">
              <w:rPr>
                <w:b/>
              </w:rPr>
              <w:t xml:space="preserve"> </w:t>
            </w:r>
            <w:proofErr w:type="spellStart"/>
            <w:r w:rsidRPr="00620F9B">
              <w:rPr>
                <w:b/>
              </w:rPr>
              <w:t>taken</w:t>
            </w:r>
            <w:proofErr w:type="spellEnd"/>
            <w:r w:rsidRPr="00620F9B">
              <w:rPr>
                <w:b/>
              </w:rPr>
              <w:t xml:space="preserve"> by </w:t>
            </w:r>
            <w:proofErr w:type="spellStart"/>
            <w:r w:rsidRPr="00620F9B">
              <w:rPr>
                <w:b/>
              </w:rPr>
              <w:t>whom</w:t>
            </w:r>
            <w:proofErr w:type="spellEnd"/>
          </w:p>
        </w:tc>
      </w:tr>
      <w:tr w:rsidR="000033F8" w:rsidRPr="00620F9B" w14:paraId="12E9843E" w14:textId="77777777" w:rsidTr="00695298">
        <w:trPr>
          <w:trHeight w:val="476"/>
          <w:jc w:val="center"/>
        </w:trPr>
        <w:tc>
          <w:tcPr>
            <w:tcW w:w="10915"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4D178D">
            <w:pPr>
              <w:spacing w:after="160"/>
              <w:ind w:left="298" w:hanging="142"/>
              <w:rPr>
                <w:b/>
                <w:lang w:val="en-US"/>
              </w:rPr>
            </w:pPr>
            <w:r w:rsidRPr="00267E43">
              <w:rPr>
                <w:b/>
                <w:lang w:val="en-US"/>
              </w:rPr>
              <w:t>For the case of an incident in general:</w:t>
            </w:r>
          </w:p>
        </w:tc>
      </w:tr>
      <w:tr w:rsidR="00EB35C3" w:rsidRPr="00620F9B" w14:paraId="62E8F96E" w14:textId="77777777" w:rsidTr="004D178D">
        <w:trPr>
          <w:trHeight w:val="249"/>
          <w:jc w:val="center"/>
        </w:trPr>
        <w:tc>
          <w:tcPr>
            <w:tcW w:w="5807"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4D178D">
            <w:r w:rsidRPr="00620F9B">
              <w:t xml:space="preserve">a. Emergency </w:t>
            </w:r>
            <w:proofErr w:type="spellStart"/>
            <w:r w:rsidRPr="00620F9B">
              <w:t>measures</w:t>
            </w:r>
            <w:proofErr w:type="spellEnd"/>
          </w:p>
        </w:tc>
        <w:tc>
          <w:tcPr>
            <w:tcW w:w="2775"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4D178D">
            <w:pPr>
              <w:spacing w:after="160"/>
              <w:ind w:left="298" w:hanging="142"/>
              <w:rPr>
                <w:bCs/>
              </w:rPr>
            </w:pPr>
          </w:p>
          <w:p w14:paraId="13F9F423" w14:textId="77777777" w:rsidR="00EB35C3" w:rsidRPr="00620F9B" w:rsidRDefault="00EB35C3" w:rsidP="004D178D">
            <w:pPr>
              <w:spacing w:after="160"/>
              <w:ind w:left="298" w:hanging="142"/>
              <w:rPr>
                <w:bCs/>
              </w:rPr>
            </w:pPr>
          </w:p>
        </w:tc>
        <w:tc>
          <w:tcPr>
            <w:tcW w:w="2333"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4D178D">
            <w:pPr>
              <w:spacing w:after="160"/>
              <w:ind w:left="298" w:hanging="142"/>
              <w:rPr>
                <w:bCs/>
              </w:rPr>
            </w:pPr>
          </w:p>
        </w:tc>
      </w:tr>
      <w:tr w:rsidR="00EB35C3" w:rsidRPr="00620F9B" w14:paraId="2B99A778" w14:textId="77777777" w:rsidTr="004D178D">
        <w:trPr>
          <w:trHeight w:val="388"/>
          <w:jc w:val="center"/>
        </w:trPr>
        <w:tc>
          <w:tcPr>
            <w:tcW w:w="5807"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4D178D">
            <w:r w:rsidRPr="00620F9B">
              <w:t xml:space="preserve">b. </w:t>
            </w:r>
            <w:proofErr w:type="spellStart"/>
            <w:r w:rsidRPr="00620F9B">
              <w:t>Follow</w:t>
            </w:r>
            <w:proofErr w:type="spellEnd"/>
            <w:r w:rsidRPr="00620F9B">
              <w:t xml:space="preserve">-up </w:t>
            </w:r>
            <w:proofErr w:type="spellStart"/>
            <w:r w:rsidRPr="00620F9B">
              <w:t>measures</w:t>
            </w:r>
            <w:proofErr w:type="spellEnd"/>
          </w:p>
        </w:tc>
        <w:tc>
          <w:tcPr>
            <w:tcW w:w="2775" w:type="dxa"/>
            <w:gridSpan w:val="4"/>
            <w:tcBorders>
              <w:left w:val="single" w:sz="4" w:space="0" w:color="auto"/>
              <w:right w:val="single" w:sz="4" w:space="0" w:color="auto"/>
            </w:tcBorders>
            <w:vAlign w:val="center"/>
          </w:tcPr>
          <w:p w14:paraId="4381BA7C" w14:textId="77777777" w:rsidR="00EB35C3" w:rsidRPr="00620F9B" w:rsidRDefault="00EB35C3" w:rsidP="004D178D">
            <w:pPr>
              <w:spacing w:after="160"/>
              <w:ind w:left="298" w:hanging="142"/>
              <w:rPr>
                <w:bCs/>
              </w:rPr>
            </w:pPr>
          </w:p>
        </w:tc>
        <w:tc>
          <w:tcPr>
            <w:tcW w:w="2333" w:type="dxa"/>
            <w:tcBorders>
              <w:left w:val="single" w:sz="4" w:space="0" w:color="auto"/>
              <w:right w:val="single" w:sz="4" w:space="0" w:color="auto"/>
            </w:tcBorders>
            <w:vAlign w:val="center"/>
          </w:tcPr>
          <w:p w14:paraId="62DBF6D8" w14:textId="77777777" w:rsidR="00EB35C3" w:rsidRPr="00620F9B" w:rsidRDefault="00EB35C3" w:rsidP="004D178D">
            <w:pPr>
              <w:spacing w:after="160"/>
              <w:ind w:left="298" w:hanging="142"/>
              <w:rPr>
                <w:bCs/>
              </w:rPr>
            </w:pPr>
          </w:p>
        </w:tc>
      </w:tr>
      <w:tr w:rsidR="00EB35C3" w:rsidRPr="00620F9B" w14:paraId="4B7275B2" w14:textId="77777777" w:rsidTr="004D178D">
        <w:trPr>
          <w:trHeight w:val="442"/>
          <w:jc w:val="center"/>
        </w:trPr>
        <w:tc>
          <w:tcPr>
            <w:tcW w:w="5807"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4D178D">
            <w:r w:rsidRPr="00620F9B">
              <w:t xml:space="preserve">c. </w:t>
            </w:r>
            <w:proofErr w:type="spellStart"/>
            <w:r w:rsidRPr="00620F9B">
              <w:t>Other</w:t>
            </w:r>
            <w:proofErr w:type="spellEnd"/>
            <w:r w:rsidRPr="00620F9B">
              <w:t xml:space="preserve"> relevant information</w:t>
            </w:r>
          </w:p>
        </w:tc>
        <w:tc>
          <w:tcPr>
            <w:tcW w:w="2775" w:type="dxa"/>
            <w:gridSpan w:val="4"/>
            <w:tcBorders>
              <w:left w:val="single" w:sz="4" w:space="0" w:color="auto"/>
              <w:right w:val="single" w:sz="4" w:space="0" w:color="auto"/>
            </w:tcBorders>
            <w:vAlign w:val="center"/>
          </w:tcPr>
          <w:p w14:paraId="4A519CDD" w14:textId="77777777" w:rsidR="00EB35C3" w:rsidRPr="00620F9B" w:rsidRDefault="00EB35C3" w:rsidP="004D178D">
            <w:pPr>
              <w:spacing w:after="160"/>
              <w:ind w:left="298" w:hanging="142"/>
              <w:rPr>
                <w:bCs/>
              </w:rPr>
            </w:pPr>
          </w:p>
        </w:tc>
        <w:tc>
          <w:tcPr>
            <w:tcW w:w="2333" w:type="dxa"/>
            <w:tcBorders>
              <w:left w:val="single" w:sz="4" w:space="0" w:color="auto"/>
              <w:right w:val="single" w:sz="4" w:space="0" w:color="auto"/>
            </w:tcBorders>
            <w:vAlign w:val="center"/>
          </w:tcPr>
          <w:p w14:paraId="37FBA194" w14:textId="77777777" w:rsidR="00EB35C3" w:rsidRPr="00620F9B" w:rsidRDefault="00EB35C3" w:rsidP="004D178D">
            <w:pPr>
              <w:spacing w:after="160"/>
              <w:ind w:left="298" w:hanging="142"/>
              <w:rPr>
                <w:bCs/>
              </w:rPr>
            </w:pPr>
          </w:p>
        </w:tc>
      </w:tr>
      <w:tr w:rsidR="000033F8" w:rsidRPr="00620F9B" w14:paraId="5C8DC954" w14:textId="77777777" w:rsidTr="00695298">
        <w:trPr>
          <w:trHeight w:val="368"/>
          <w:jc w:val="center"/>
        </w:trPr>
        <w:tc>
          <w:tcPr>
            <w:tcW w:w="10915"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4D178D">
            <w:pPr>
              <w:spacing w:after="160"/>
              <w:ind w:left="298" w:hanging="142"/>
              <w:rPr>
                <w:b/>
                <w:lang w:val="en-US"/>
              </w:rPr>
            </w:pPr>
            <w:r w:rsidRPr="00267E43">
              <w:rPr>
                <w:b/>
                <w:lang w:val="en-US"/>
              </w:rPr>
              <w:t>In the event of an accident:</w:t>
            </w:r>
          </w:p>
        </w:tc>
      </w:tr>
      <w:tr w:rsidR="00EB35C3" w:rsidRPr="00620F9B" w14:paraId="393AD5EB" w14:textId="77777777" w:rsidTr="004D178D">
        <w:trPr>
          <w:trHeight w:val="523"/>
          <w:jc w:val="center"/>
        </w:trPr>
        <w:tc>
          <w:tcPr>
            <w:tcW w:w="5807"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4D178D">
            <w:pPr>
              <w:rPr>
                <w:lang w:val="en-US"/>
              </w:rPr>
            </w:pPr>
            <w:r w:rsidRPr="00267E43">
              <w:rPr>
                <w:lang w:val="en-US"/>
              </w:rPr>
              <w:t>a. Mobilization around the accident, information to the competent authorities</w:t>
            </w:r>
          </w:p>
        </w:tc>
        <w:tc>
          <w:tcPr>
            <w:tcW w:w="2775" w:type="dxa"/>
            <w:gridSpan w:val="4"/>
            <w:tcBorders>
              <w:left w:val="single" w:sz="4" w:space="0" w:color="auto"/>
              <w:right w:val="single" w:sz="4" w:space="0" w:color="auto"/>
            </w:tcBorders>
            <w:vAlign w:val="center"/>
          </w:tcPr>
          <w:p w14:paraId="0E058F47" w14:textId="77777777" w:rsidR="00EB35C3" w:rsidRPr="00267E43" w:rsidRDefault="00EB35C3" w:rsidP="004D178D">
            <w:pPr>
              <w:spacing w:after="160"/>
              <w:ind w:left="298" w:hanging="142"/>
              <w:rPr>
                <w:bCs/>
                <w:lang w:val="en-US"/>
              </w:rPr>
            </w:pPr>
          </w:p>
        </w:tc>
        <w:tc>
          <w:tcPr>
            <w:tcW w:w="2333" w:type="dxa"/>
            <w:tcBorders>
              <w:left w:val="single" w:sz="4" w:space="0" w:color="auto"/>
              <w:right w:val="single" w:sz="4" w:space="0" w:color="auto"/>
            </w:tcBorders>
            <w:vAlign w:val="center"/>
          </w:tcPr>
          <w:p w14:paraId="06565656" w14:textId="77777777" w:rsidR="00EB35C3" w:rsidRPr="00267E43" w:rsidRDefault="00EB35C3" w:rsidP="004D178D">
            <w:pPr>
              <w:spacing w:after="160"/>
              <w:ind w:left="298" w:hanging="142"/>
              <w:rPr>
                <w:bCs/>
                <w:lang w:val="en-US"/>
              </w:rPr>
            </w:pPr>
          </w:p>
        </w:tc>
      </w:tr>
      <w:tr w:rsidR="00EB35C3" w:rsidRPr="00620F9B" w14:paraId="21FF76D3" w14:textId="77777777" w:rsidTr="004D178D">
        <w:trPr>
          <w:trHeight w:val="521"/>
          <w:jc w:val="center"/>
        </w:trPr>
        <w:tc>
          <w:tcPr>
            <w:tcW w:w="5807"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4D178D">
            <w:pPr>
              <w:rPr>
                <w:lang w:val="en-US"/>
              </w:rPr>
            </w:pPr>
            <w:r w:rsidRPr="00267E43">
              <w:rPr>
                <w:lang w:val="en-US"/>
              </w:rPr>
              <w:t>b. Care of the injured</w:t>
            </w:r>
          </w:p>
        </w:tc>
        <w:tc>
          <w:tcPr>
            <w:tcW w:w="2775" w:type="dxa"/>
            <w:gridSpan w:val="4"/>
            <w:tcBorders>
              <w:left w:val="single" w:sz="4" w:space="0" w:color="auto"/>
              <w:right w:val="single" w:sz="4" w:space="0" w:color="auto"/>
            </w:tcBorders>
            <w:vAlign w:val="center"/>
          </w:tcPr>
          <w:p w14:paraId="65C00797" w14:textId="77777777" w:rsidR="00EB35C3" w:rsidRPr="00267E43" w:rsidRDefault="00EB35C3" w:rsidP="004D178D">
            <w:pPr>
              <w:spacing w:after="160"/>
              <w:ind w:left="298" w:hanging="142"/>
              <w:rPr>
                <w:bCs/>
                <w:lang w:val="en-US"/>
              </w:rPr>
            </w:pPr>
          </w:p>
        </w:tc>
        <w:tc>
          <w:tcPr>
            <w:tcW w:w="2333" w:type="dxa"/>
            <w:tcBorders>
              <w:left w:val="single" w:sz="4" w:space="0" w:color="auto"/>
              <w:right w:val="single" w:sz="4" w:space="0" w:color="auto"/>
            </w:tcBorders>
            <w:vAlign w:val="center"/>
          </w:tcPr>
          <w:p w14:paraId="12F02671" w14:textId="77777777" w:rsidR="00EB35C3" w:rsidRPr="00267E43" w:rsidRDefault="00EB35C3" w:rsidP="004D178D">
            <w:pPr>
              <w:spacing w:after="160"/>
              <w:ind w:left="298" w:hanging="142"/>
              <w:rPr>
                <w:bCs/>
                <w:lang w:val="en-US"/>
              </w:rPr>
            </w:pPr>
          </w:p>
        </w:tc>
      </w:tr>
      <w:tr w:rsidR="00EB35C3" w:rsidRPr="00620F9B" w14:paraId="514C28E8" w14:textId="77777777" w:rsidTr="004D178D">
        <w:trPr>
          <w:trHeight w:val="577"/>
          <w:jc w:val="center"/>
        </w:trPr>
        <w:tc>
          <w:tcPr>
            <w:tcW w:w="5807"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4D178D">
            <w:pPr>
              <w:rPr>
                <w:lang w:val="en-US"/>
              </w:rPr>
            </w:pPr>
            <w:r w:rsidRPr="00267E43">
              <w:rPr>
                <w:lang w:val="en-US"/>
              </w:rPr>
              <w:t>c. Funeral arrangements and insurance</w:t>
            </w:r>
          </w:p>
        </w:tc>
        <w:tc>
          <w:tcPr>
            <w:tcW w:w="2775" w:type="dxa"/>
            <w:gridSpan w:val="4"/>
            <w:tcBorders>
              <w:left w:val="single" w:sz="4" w:space="0" w:color="auto"/>
              <w:right w:val="single" w:sz="4" w:space="0" w:color="auto"/>
            </w:tcBorders>
            <w:vAlign w:val="center"/>
          </w:tcPr>
          <w:p w14:paraId="644B50AF" w14:textId="77777777" w:rsidR="00EB35C3" w:rsidRPr="00267E43" w:rsidRDefault="00EB35C3" w:rsidP="004D178D">
            <w:pPr>
              <w:spacing w:after="160"/>
              <w:ind w:left="298" w:hanging="142"/>
              <w:rPr>
                <w:bCs/>
                <w:lang w:val="en-US"/>
              </w:rPr>
            </w:pPr>
          </w:p>
        </w:tc>
        <w:tc>
          <w:tcPr>
            <w:tcW w:w="2333" w:type="dxa"/>
            <w:tcBorders>
              <w:left w:val="single" w:sz="4" w:space="0" w:color="auto"/>
              <w:right w:val="single" w:sz="4" w:space="0" w:color="auto"/>
            </w:tcBorders>
            <w:vAlign w:val="center"/>
          </w:tcPr>
          <w:p w14:paraId="38633745" w14:textId="77777777" w:rsidR="00EB35C3" w:rsidRPr="00267E43" w:rsidRDefault="00EB35C3" w:rsidP="004D178D">
            <w:pPr>
              <w:spacing w:after="160"/>
              <w:ind w:left="298" w:hanging="142"/>
              <w:rPr>
                <w:bCs/>
                <w:lang w:val="en-US"/>
              </w:rPr>
            </w:pPr>
          </w:p>
        </w:tc>
      </w:tr>
      <w:tr w:rsidR="00EB35C3" w:rsidRPr="00620F9B" w14:paraId="4D0FB84A" w14:textId="77777777" w:rsidTr="004D178D">
        <w:trPr>
          <w:trHeight w:val="260"/>
          <w:jc w:val="center"/>
        </w:trPr>
        <w:tc>
          <w:tcPr>
            <w:tcW w:w="5807"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4D178D">
            <w:r w:rsidRPr="00620F9B">
              <w:t xml:space="preserve">d. </w:t>
            </w:r>
            <w:proofErr w:type="spellStart"/>
            <w:r w:rsidRPr="00620F9B">
              <w:t>Follow</w:t>
            </w:r>
            <w:proofErr w:type="spellEnd"/>
            <w:r w:rsidRPr="00620F9B">
              <w:t xml:space="preserve">-up </w:t>
            </w:r>
            <w:proofErr w:type="spellStart"/>
            <w:r w:rsidRPr="00620F9B">
              <w:t>measures</w:t>
            </w:r>
            <w:proofErr w:type="spellEnd"/>
          </w:p>
        </w:tc>
        <w:tc>
          <w:tcPr>
            <w:tcW w:w="2775" w:type="dxa"/>
            <w:gridSpan w:val="4"/>
            <w:tcBorders>
              <w:left w:val="single" w:sz="4" w:space="0" w:color="auto"/>
              <w:right w:val="single" w:sz="4" w:space="0" w:color="auto"/>
            </w:tcBorders>
            <w:vAlign w:val="center"/>
          </w:tcPr>
          <w:p w14:paraId="7624C267" w14:textId="77777777" w:rsidR="00EB35C3" w:rsidRPr="00620F9B" w:rsidRDefault="00EB35C3" w:rsidP="004D178D">
            <w:pPr>
              <w:spacing w:after="160"/>
              <w:ind w:left="298" w:hanging="142"/>
              <w:rPr>
                <w:bCs/>
              </w:rPr>
            </w:pPr>
          </w:p>
        </w:tc>
        <w:tc>
          <w:tcPr>
            <w:tcW w:w="2333" w:type="dxa"/>
            <w:tcBorders>
              <w:left w:val="single" w:sz="4" w:space="0" w:color="auto"/>
              <w:right w:val="single" w:sz="4" w:space="0" w:color="auto"/>
            </w:tcBorders>
            <w:vAlign w:val="center"/>
          </w:tcPr>
          <w:p w14:paraId="7B42CF18" w14:textId="77777777" w:rsidR="00EB35C3" w:rsidRPr="00620F9B" w:rsidRDefault="00EB35C3" w:rsidP="004D178D">
            <w:pPr>
              <w:spacing w:after="160"/>
              <w:ind w:left="298" w:hanging="142"/>
              <w:rPr>
                <w:bCs/>
              </w:rPr>
            </w:pPr>
          </w:p>
        </w:tc>
      </w:tr>
      <w:tr w:rsidR="00EB35C3" w:rsidRPr="00620F9B" w14:paraId="3375A3E6" w14:textId="77777777" w:rsidTr="004D178D">
        <w:trPr>
          <w:trHeight w:val="224"/>
          <w:jc w:val="center"/>
        </w:trPr>
        <w:tc>
          <w:tcPr>
            <w:tcW w:w="5807"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4D178D">
            <w:r w:rsidRPr="00620F9B">
              <w:t xml:space="preserve">e. </w:t>
            </w:r>
            <w:proofErr w:type="spellStart"/>
            <w:r w:rsidRPr="00620F9B">
              <w:t>Other</w:t>
            </w:r>
            <w:proofErr w:type="spellEnd"/>
            <w:r w:rsidRPr="00620F9B">
              <w:t xml:space="preserve"> relevant information</w:t>
            </w:r>
          </w:p>
        </w:tc>
        <w:tc>
          <w:tcPr>
            <w:tcW w:w="2775" w:type="dxa"/>
            <w:gridSpan w:val="4"/>
            <w:tcBorders>
              <w:left w:val="single" w:sz="4" w:space="0" w:color="auto"/>
              <w:right w:val="single" w:sz="4" w:space="0" w:color="auto"/>
            </w:tcBorders>
            <w:vAlign w:val="center"/>
          </w:tcPr>
          <w:p w14:paraId="65CF65B0" w14:textId="77777777" w:rsidR="00EB35C3" w:rsidRPr="00620F9B" w:rsidRDefault="00EB35C3" w:rsidP="004D178D">
            <w:pPr>
              <w:spacing w:after="160"/>
              <w:ind w:left="298" w:hanging="142"/>
              <w:rPr>
                <w:bCs/>
              </w:rPr>
            </w:pPr>
          </w:p>
        </w:tc>
        <w:tc>
          <w:tcPr>
            <w:tcW w:w="2333" w:type="dxa"/>
            <w:tcBorders>
              <w:left w:val="single" w:sz="4" w:space="0" w:color="auto"/>
              <w:right w:val="single" w:sz="4" w:space="0" w:color="auto"/>
            </w:tcBorders>
            <w:vAlign w:val="center"/>
          </w:tcPr>
          <w:p w14:paraId="607CEBF9" w14:textId="77777777" w:rsidR="00EB35C3" w:rsidRPr="00620F9B" w:rsidRDefault="00EB35C3" w:rsidP="004D178D">
            <w:pPr>
              <w:spacing w:after="160"/>
              <w:ind w:left="298" w:hanging="142"/>
              <w:rPr>
                <w:bCs/>
              </w:rPr>
            </w:pPr>
          </w:p>
        </w:tc>
      </w:tr>
      <w:tr w:rsidR="000033F8" w:rsidRPr="00620F9B" w14:paraId="5AD34CBB" w14:textId="77777777" w:rsidTr="00695298">
        <w:trPr>
          <w:trHeight w:val="515"/>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4D178D">
            <w:pPr>
              <w:spacing w:after="160"/>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695298">
        <w:trPr>
          <w:trHeight w:val="515"/>
          <w:jc w:val="center"/>
        </w:trPr>
        <w:tc>
          <w:tcPr>
            <w:tcW w:w="417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4D178D">
            <w:pPr>
              <w:spacing w:after="160"/>
              <w:ind w:left="298" w:hanging="142"/>
              <w:rPr>
                <w:b/>
                <w:bCs/>
                <w:lang w:val="en-US"/>
              </w:rPr>
            </w:pPr>
            <w:r w:rsidRPr="00267E43">
              <w:rPr>
                <w:b/>
                <w:lang w:val="en-US"/>
              </w:rPr>
              <w:t>Does the event affect the performance of the work/activity?</w:t>
            </w:r>
          </w:p>
        </w:tc>
        <w:tc>
          <w:tcPr>
            <w:tcW w:w="6740"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4D178D">
            <w:pPr>
              <w:spacing w:after="160"/>
              <w:ind w:left="298" w:hanging="142"/>
              <w:rPr>
                <w:b/>
                <w:lang w:val="en-US"/>
              </w:rPr>
            </w:pPr>
            <w:proofErr w:type="gramStart"/>
            <w:r w:rsidRPr="00267E43">
              <w:rPr>
                <w:b/>
                <w:lang w:val="en-US"/>
              </w:rPr>
              <w:t>Are additional resources needed</w:t>
            </w:r>
            <w:proofErr w:type="gramEnd"/>
            <w:r w:rsidRPr="00267E43">
              <w:rPr>
                <w:b/>
                <w:lang w:val="en-US"/>
              </w:rPr>
              <w:t xml:space="preserve"> to investigate, assess, or resolve the incident?</w:t>
            </w:r>
          </w:p>
        </w:tc>
      </w:tr>
      <w:tr w:rsidR="000033F8" w:rsidRPr="00620F9B" w14:paraId="09FFC624" w14:textId="77777777" w:rsidTr="004D178D">
        <w:trPr>
          <w:trHeight w:val="83"/>
          <w:jc w:val="center"/>
        </w:trPr>
        <w:tc>
          <w:tcPr>
            <w:tcW w:w="284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3A1988" w:rsidP="004D178D">
            <w:pPr>
              <w:spacing w:after="160"/>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3A1988" w:rsidP="004D178D">
            <w:pPr>
              <w:spacing w:after="160"/>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3A1988" w:rsidP="004D178D">
            <w:pPr>
              <w:spacing w:after="160"/>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3A1988" w:rsidP="004D178D">
            <w:pPr>
              <w:spacing w:after="160"/>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00"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3A1988" w:rsidP="004D178D">
            <w:pPr>
              <w:spacing w:after="160"/>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4D178D">
            <w:pPr>
              <w:spacing w:after="160"/>
              <w:ind w:left="298" w:hanging="142"/>
              <w:rPr>
                <w:lang w:val="pt-BR"/>
              </w:rPr>
            </w:pPr>
          </w:p>
        </w:tc>
      </w:tr>
      <w:tr w:rsidR="000033F8" w:rsidRPr="00620F9B" w14:paraId="08765093" w14:textId="77777777" w:rsidTr="00695298">
        <w:trPr>
          <w:trHeight w:val="515"/>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4D178D">
            <w:pPr>
              <w:spacing w:after="160"/>
              <w:ind w:left="298" w:hanging="142"/>
              <w:rPr>
                <w:b/>
                <w:lang w:val="pt-BR"/>
              </w:rPr>
            </w:pPr>
            <w:r w:rsidRPr="00620F9B">
              <w:rPr>
                <w:b/>
                <w:bCs/>
                <w:lang w:val="pt-BR"/>
              </w:rPr>
              <w:t>RECURRENCE OF SIMILAR INCIDENTS</w:t>
            </w:r>
          </w:p>
        </w:tc>
      </w:tr>
      <w:tr w:rsidR="000033F8" w:rsidRPr="00620F9B" w14:paraId="4AC4BDC6" w14:textId="77777777" w:rsidTr="004D178D">
        <w:trPr>
          <w:trHeight w:val="83"/>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3A1988" w:rsidP="004D178D">
            <w:pPr>
              <w:spacing w:after="160"/>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4D178D">
        <w:trPr>
          <w:trHeight w:val="195"/>
          <w:jc w:val="center"/>
        </w:trPr>
        <w:tc>
          <w:tcPr>
            <w:tcW w:w="5807"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3A1988" w:rsidP="004D178D">
            <w:pPr>
              <w:spacing w:after="160"/>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108"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4D178D">
            <w:pPr>
              <w:rPr>
                <w:lang w:val="en-US"/>
              </w:rPr>
            </w:pPr>
            <w:r w:rsidRPr="00267E43">
              <w:rPr>
                <w:lang w:val="en-US"/>
              </w:rPr>
              <w:t>If yes, number of times:</w:t>
            </w:r>
          </w:p>
        </w:tc>
      </w:tr>
      <w:tr w:rsidR="00EB35C3" w:rsidRPr="00620F9B" w14:paraId="1EC3F644" w14:textId="77777777" w:rsidTr="004D178D">
        <w:trPr>
          <w:trHeight w:val="515"/>
          <w:jc w:val="center"/>
        </w:trPr>
        <w:tc>
          <w:tcPr>
            <w:tcW w:w="5807"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4D178D">
            <w:pPr>
              <w:spacing w:after="160"/>
              <w:ind w:left="298" w:hanging="142"/>
              <w:rPr>
                <w:lang w:val="en-US"/>
              </w:rPr>
            </w:pPr>
          </w:p>
        </w:tc>
        <w:tc>
          <w:tcPr>
            <w:tcW w:w="5108"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4D178D">
            <w:pPr>
              <w:rPr>
                <w:lang w:val="en-US"/>
              </w:rPr>
            </w:pPr>
            <w:r w:rsidRPr="00267E43">
              <w:rPr>
                <w:lang w:val="en-US"/>
              </w:rPr>
              <w:t>In case of recurrence, indicate the period during which the incidents/accidents occurred again</w:t>
            </w:r>
          </w:p>
        </w:tc>
      </w:tr>
      <w:tr w:rsidR="000033F8" w:rsidRPr="00620F9B" w14:paraId="381280BC" w14:textId="77777777" w:rsidTr="00695298">
        <w:trPr>
          <w:trHeight w:val="515"/>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4D178D">
            <w:pPr>
              <w:spacing w:after="160"/>
              <w:ind w:left="298" w:hanging="142"/>
              <w:rPr>
                <w:b/>
                <w:lang w:val="pt-BR"/>
              </w:rPr>
            </w:pPr>
            <w:r w:rsidRPr="00620F9B">
              <w:rPr>
                <w:b/>
                <w:lang w:val="pt-BR"/>
              </w:rPr>
              <w:t>OTHER CONSIDERATIONS</w:t>
            </w:r>
          </w:p>
        </w:tc>
      </w:tr>
      <w:tr w:rsidR="000033F8" w:rsidRPr="00620F9B" w14:paraId="1AABA3E7" w14:textId="77777777" w:rsidTr="004D178D">
        <w:trPr>
          <w:trHeight w:val="83"/>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4D178D">
            <w:pPr>
              <w:spacing w:after="160"/>
              <w:ind w:left="298" w:hanging="142"/>
              <w:rPr>
                <w:b/>
                <w:lang w:val="pt-BR"/>
              </w:rPr>
            </w:pPr>
          </w:p>
          <w:p w14:paraId="3ED55F09" w14:textId="77777777" w:rsidR="000033F8" w:rsidRPr="00620F9B" w:rsidRDefault="000033F8" w:rsidP="004D178D">
            <w:pPr>
              <w:spacing w:after="160"/>
              <w:ind w:left="298" w:hanging="142"/>
              <w:rPr>
                <w:b/>
                <w:lang w:val="pt-BR"/>
              </w:rPr>
            </w:pPr>
          </w:p>
        </w:tc>
      </w:tr>
      <w:tr w:rsidR="000033F8" w:rsidRPr="00620F9B" w14:paraId="497188E0" w14:textId="77777777" w:rsidTr="00695298">
        <w:trPr>
          <w:trHeight w:val="377"/>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4D178D">
            <w:pPr>
              <w:spacing w:after="160"/>
              <w:ind w:left="298" w:hanging="142"/>
              <w:rPr>
                <w:b/>
                <w:lang w:val="en-US"/>
              </w:rPr>
            </w:pPr>
            <w:r w:rsidRPr="00267E43">
              <w:rPr>
                <w:b/>
                <w:lang w:val="en-US"/>
              </w:rPr>
              <w:lastRenderedPageBreak/>
              <w:t>CORRECTIVE ACTION PLAN FOR THE INCIDENT/ACCIDENT</w:t>
            </w:r>
          </w:p>
          <w:p w14:paraId="4A26B16D" w14:textId="77777777" w:rsidR="000033F8" w:rsidRPr="00620F9B" w:rsidRDefault="00EB35C3" w:rsidP="004D178D">
            <w:pPr>
              <w:spacing w:after="160"/>
              <w:ind w:left="298" w:hanging="142"/>
              <w:rPr>
                <w:bCs/>
                <w:i/>
                <w:iCs/>
              </w:rPr>
            </w:pPr>
            <w:proofErr w:type="spellStart"/>
            <w:r w:rsidRPr="00620F9B">
              <w:rPr>
                <w:b/>
              </w:rPr>
              <w:t>Add</w:t>
            </w:r>
            <w:proofErr w:type="spellEnd"/>
            <w:r w:rsidRPr="00620F9B">
              <w:rPr>
                <w:b/>
              </w:rPr>
              <w:t xml:space="preserve"> the </w:t>
            </w:r>
            <w:proofErr w:type="spellStart"/>
            <w:r w:rsidRPr="00620F9B">
              <w:rPr>
                <w:b/>
              </w:rPr>
              <w:t>necessary</w:t>
            </w:r>
            <w:proofErr w:type="spellEnd"/>
            <w:r w:rsidRPr="00620F9B">
              <w:rPr>
                <w:b/>
              </w:rPr>
              <w:t xml:space="preserve"> </w:t>
            </w:r>
            <w:proofErr w:type="spellStart"/>
            <w:r w:rsidRPr="00620F9B">
              <w:rPr>
                <w:b/>
              </w:rPr>
              <w:t>lines</w:t>
            </w:r>
            <w:proofErr w:type="spellEnd"/>
          </w:p>
        </w:tc>
      </w:tr>
      <w:tr w:rsidR="000033F8" w:rsidRPr="00620F9B" w14:paraId="293DCB2A" w14:textId="77777777" w:rsidTr="004D178D">
        <w:trPr>
          <w:trHeight w:val="161"/>
          <w:jc w:val="center"/>
        </w:trPr>
        <w:tc>
          <w:tcPr>
            <w:tcW w:w="354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4D178D">
            <w:pPr>
              <w:spacing w:after="160"/>
              <w:ind w:left="118"/>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262"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4D178D">
            <w:pPr>
              <w:spacing w:after="160"/>
              <w:rPr>
                <w:lang w:val="pt-BR"/>
              </w:rPr>
            </w:pPr>
            <w:r w:rsidRPr="00620F9B">
              <w:rPr>
                <w:b/>
              </w:rPr>
              <w:t>C</w:t>
            </w:r>
            <w:r w:rsidR="000033F8" w:rsidRPr="00620F9B">
              <w:rPr>
                <w:b/>
              </w:rPr>
              <w:t>orrective</w:t>
            </w:r>
            <w:r w:rsidRPr="00620F9B">
              <w:rPr>
                <w:b/>
              </w:rPr>
              <w:t xml:space="preserve"> </w:t>
            </w:r>
            <w:proofErr w:type="spellStart"/>
            <w:r w:rsidRPr="00620F9B">
              <w:rPr>
                <w:b/>
              </w:rPr>
              <w:t>measures</w:t>
            </w:r>
            <w:proofErr w:type="spellEnd"/>
            <w:r w:rsidRPr="00620F9B">
              <w:rPr>
                <w:b/>
              </w:rPr>
              <w:t xml:space="preserve"> </w:t>
            </w:r>
          </w:p>
        </w:tc>
        <w:tc>
          <w:tcPr>
            <w:tcW w:w="2148"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4D178D">
            <w:pPr>
              <w:spacing w:after="160"/>
              <w:ind w:left="388" w:hanging="142"/>
            </w:pPr>
            <w:proofErr w:type="spellStart"/>
            <w:r w:rsidRPr="00620F9B">
              <w:rPr>
                <w:b/>
              </w:rPr>
              <w:t>Implementation</w:t>
            </w:r>
            <w:proofErr w:type="spellEnd"/>
            <w:r w:rsidRPr="00620F9B">
              <w:rPr>
                <w:b/>
              </w:rPr>
              <w:t xml:space="preserve"> Manager(s)</w:t>
            </w: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4D178D">
            <w:pPr>
              <w:spacing w:after="160"/>
              <w:ind w:left="388" w:hanging="142"/>
              <w:rPr>
                <w:lang w:val="pt-BR"/>
              </w:rPr>
            </w:pPr>
            <w:r w:rsidRPr="00620F9B">
              <w:rPr>
                <w:b/>
              </w:rPr>
              <w:t>Date limite</w:t>
            </w:r>
          </w:p>
        </w:tc>
      </w:tr>
      <w:tr w:rsidR="000033F8" w:rsidRPr="00620F9B" w14:paraId="13195BCC" w14:textId="77777777" w:rsidTr="004D178D">
        <w:trPr>
          <w:trHeight w:val="161"/>
          <w:jc w:val="center"/>
        </w:trPr>
        <w:tc>
          <w:tcPr>
            <w:tcW w:w="354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4D178D">
            <w:pPr>
              <w:spacing w:after="160"/>
              <w:ind w:left="388" w:hanging="142"/>
              <w:rPr>
                <w:b/>
              </w:rPr>
            </w:pPr>
          </w:p>
        </w:tc>
        <w:tc>
          <w:tcPr>
            <w:tcW w:w="2262"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4D178D">
            <w:pPr>
              <w:spacing w:after="160"/>
              <w:ind w:left="388" w:hanging="142"/>
              <w:rPr>
                <w:b/>
              </w:rPr>
            </w:pPr>
          </w:p>
        </w:tc>
        <w:tc>
          <w:tcPr>
            <w:tcW w:w="2148"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4D178D">
            <w:pPr>
              <w:spacing w:after="160"/>
              <w:ind w:left="388" w:hanging="142"/>
              <w:rPr>
                <w:b/>
              </w:rPr>
            </w:pP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4D178D">
            <w:pPr>
              <w:spacing w:after="160"/>
              <w:ind w:left="388" w:hanging="142"/>
              <w:rPr>
                <w:b/>
              </w:rPr>
            </w:pPr>
          </w:p>
        </w:tc>
      </w:tr>
      <w:tr w:rsidR="000033F8" w:rsidRPr="00620F9B" w14:paraId="5DD3E6D6" w14:textId="77777777" w:rsidTr="004D178D">
        <w:trPr>
          <w:trHeight w:val="161"/>
          <w:jc w:val="center"/>
        </w:trPr>
        <w:tc>
          <w:tcPr>
            <w:tcW w:w="354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4D178D">
            <w:pPr>
              <w:spacing w:after="160"/>
              <w:ind w:left="388" w:hanging="142"/>
              <w:rPr>
                <w:b/>
              </w:rPr>
            </w:pPr>
          </w:p>
        </w:tc>
        <w:tc>
          <w:tcPr>
            <w:tcW w:w="2262"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4D178D">
            <w:pPr>
              <w:spacing w:after="160"/>
              <w:ind w:left="388" w:hanging="142"/>
              <w:rPr>
                <w:b/>
              </w:rPr>
            </w:pPr>
          </w:p>
        </w:tc>
        <w:tc>
          <w:tcPr>
            <w:tcW w:w="2148"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4D178D">
            <w:pPr>
              <w:spacing w:after="160"/>
              <w:ind w:left="388" w:hanging="142"/>
              <w:rPr>
                <w:b/>
              </w:rPr>
            </w:pP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4D178D">
            <w:pPr>
              <w:spacing w:after="160"/>
              <w:ind w:left="388" w:hanging="142"/>
              <w:rPr>
                <w:b/>
              </w:rPr>
            </w:pPr>
          </w:p>
        </w:tc>
      </w:tr>
      <w:tr w:rsidR="000033F8" w:rsidRPr="00620F9B" w14:paraId="7A50D5D9" w14:textId="77777777" w:rsidTr="004D178D">
        <w:trPr>
          <w:trHeight w:val="161"/>
          <w:jc w:val="center"/>
        </w:trPr>
        <w:tc>
          <w:tcPr>
            <w:tcW w:w="354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4D178D">
            <w:pPr>
              <w:spacing w:after="160"/>
              <w:ind w:left="388" w:hanging="142"/>
              <w:rPr>
                <w:b/>
              </w:rPr>
            </w:pPr>
          </w:p>
        </w:tc>
        <w:tc>
          <w:tcPr>
            <w:tcW w:w="2262"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4D178D">
            <w:pPr>
              <w:spacing w:after="160"/>
              <w:ind w:left="388" w:hanging="142"/>
              <w:rPr>
                <w:b/>
              </w:rPr>
            </w:pPr>
          </w:p>
        </w:tc>
        <w:tc>
          <w:tcPr>
            <w:tcW w:w="2148"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4D178D">
            <w:pPr>
              <w:spacing w:after="160"/>
              <w:ind w:left="388" w:hanging="142"/>
              <w:rPr>
                <w:b/>
              </w:rPr>
            </w:pPr>
          </w:p>
        </w:tc>
        <w:tc>
          <w:tcPr>
            <w:tcW w:w="2960"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4D178D">
            <w:pPr>
              <w:spacing w:after="160"/>
              <w:ind w:left="388" w:hanging="142"/>
              <w:rPr>
                <w:b/>
              </w:rPr>
            </w:pPr>
          </w:p>
        </w:tc>
      </w:tr>
      <w:tr w:rsidR="000033F8" w:rsidRPr="00620F9B" w14:paraId="5D55D838" w14:textId="77777777" w:rsidTr="00695298">
        <w:trPr>
          <w:trHeight w:val="305"/>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4D178D">
            <w:pPr>
              <w:spacing w:after="160"/>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695298">
        <w:trPr>
          <w:trHeight w:val="359"/>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4D178D">
            <w:pPr>
              <w:spacing w:after="160"/>
              <w:ind w:left="388" w:hanging="142"/>
              <w:rPr>
                <w:b/>
                <w:bCs/>
              </w:rPr>
            </w:pPr>
            <w:r w:rsidRPr="00620F9B">
              <w:rPr>
                <w:b/>
                <w:bCs/>
              </w:rPr>
              <w:t>Name</w:t>
            </w:r>
          </w:p>
        </w:tc>
      </w:tr>
      <w:tr w:rsidR="000033F8" w:rsidRPr="00620F9B" w14:paraId="20DDC143" w14:textId="77777777" w:rsidTr="004D178D">
        <w:trPr>
          <w:trHeight w:val="215"/>
          <w:jc w:val="center"/>
        </w:trPr>
        <w:tc>
          <w:tcPr>
            <w:tcW w:w="5807"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4D178D">
            <w:pPr>
              <w:spacing w:after="160"/>
              <w:ind w:left="388" w:hanging="142"/>
              <w:rPr>
                <w:b/>
                <w:bCs/>
              </w:rPr>
            </w:pPr>
            <w:r w:rsidRPr="00620F9B">
              <w:rPr>
                <w:b/>
                <w:bCs/>
              </w:rPr>
              <w:t xml:space="preserve">Signature </w:t>
            </w:r>
          </w:p>
        </w:tc>
        <w:tc>
          <w:tcPr>
            <w:tcW w:w="5108"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4D178D">
            <w:pPr>
              <w:spacing w:after="160"/>
              <w:ind w:left="388" w:hanging="142"/>
              <w:rPr>
                <w:b/>
                <w:bCs/>
              </w:rPr>
            </w:pPr>
            <w:r w:rsidRPr="00620F9B">
              <w:rPr>
                <w:b/>
                <w:bCs/>
              </w:rPr>
              <w:t>Date</w:t>
            </w:r>
          </w:p>
        </w:tc>
      </w:tr>
      <w:tr w:rsidR="000033F8" w:rsidRPr="00620F9B" w14:paraId="572794D2" w14:textId="77777777" w:rsidTr="00695298">
        <w:trPr>
          <w:trHeight w:val="359"/>
          <w:jc w:val="center"/>
        </w:trPr>
        <w:tc>
          <w:tcPr>
            <w:tcW w:w="10915"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4D178D">
            <w:pPr>
              <w:spacing w:after="160"/>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4D178D">
        <w:trPr>
          <w:trHeight w:val="215"/>
          <w:jc w:val="center"/>
        </w:trPr>
        <w:tc>
          <w:tcPr>
            <w:tcW w:w="5807"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4D178D">
            <w:pPr>
              <w:spacing w:after="160"/>
              <w:ind w:left="388" w:hanging="142"/>
              <w:rPr>
                <w:b/>
                <w:bCs/>
              </w:rPr>
            </w:pPr>
            <w:r w:rsidRPr="00620F9B">
              <w:rPr>
                <w:b/>
                <w:bCs/>
              </w:rPr>
              <w:t xml:space="preserve">Signature </w:t>
            </w:r>
          </w:p>
        </w:tc>
        <w:tc>
          <w:tcPr>
            <w:tcW w:w="5108"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4D178D">
            <w:pPr>
              <w:spacing w:after="160"/>
              <w:ind w:left="388" w:hanging="142"/>
              <w:rPr>
                <w:b/>
                <w:bCs/>
              </w:rPr>
            </w:pPr>
            <w:r w:rsidRPr="00620F9B">
              <w:rPr>
                <w:b/>
                <w:bCs/>
              </w:rPr>
              <w:t>Date</w:t>
            </w:r>
          </w:p>
        </w:tc>
      </w:tr>
    </w:tbl>
    <w:p w14:paraId="1C7159F7" w14:textId="24F8C548" w:rsidR="00025A80" w:rsidRDefault="00025A80" w:rsidP="003E5A14">
      <w:pPr>
        <w:spacing w:line="259" w:lineRule="auto"/>
        <w:rPr>
          <w:b/>
          <w:bCs/>
          <w:sz w:val="32"/>
          <w:szCs w:val="32"/>
          <w:highlight w:val="yellow"/>
          <w:lang w:val="en-GB"/>
        </w:rPr>
      </w:pPr>
      <w:bookmarkStart w:id="32" w:name="_Hlk204263265"/>
    </w:p>
    <w:p w14:paraId="1900CED1" w14:textId="7C46F6E7" w:rsidR="00CF05E9" w:rsidRDefault="00CF05E9" w:rsidP="003E5A14">
      <w:pPr>
        <w:spacing w:line="259" w:lineRule="auto"/>
        <w:jc w:val="center"/>
        <w:rPr>
          <w:b/>
          <w:bCs/>
          <w:sz w:val="28"/>
          <w:lang w:val="en-GB"/>
        </w:rPr>
      </w:pPr>
      <w:r>
        <w:rPr>
          <w:b/>
          <w:bCs/>
          <w:sz w:val="28"/>
          <w:highlight w:val="yellow"/>
          <w:lang w:val="en-GB"/>
        </w:rPr>
        <w:t>UNIT PRICE SCHEDULE</w:t>
      </w:r>
    </w:p>
    <w:tbl>
      <w:tblPr>
        <w:tblW w:w="11844" w:type="dxa"/>
        <w:tblInd w:w="-998" w:type="dxa"/>
        <w:tblLook w:val="04A0" w:firstRow="1" w:lastRow="0" w:firstColumn="1" w:lastColumn="0" w:noHBand="0" w:noVBand="1"/>
      </w:tblPr>
      <w:tblGrid>
        <w:gridCol w:w="767"/>
        <w:gridCol w:w="5312"/>
        <w:gridCol w:w="1015"/>
        <w:gridCol w:w="808"/>
        <w:gridCol w:w="1568"/>
        <w:gridCol w:w="2374"/>
      </w:tblGrid>
      <w:tr w:rsidR="00025A80" w14:paraId="48AECF4B" w14:textId="77777777" w:rsidTr="004D178D">
        <w:trPr>
          <w:trHeight w:val="1155"/>
        </w:trPr>
        <w:tc>
          <w:tcPr>
            <w:tcW w:w="1184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47ADE4C" w14:textId="594B1925" w:rsidR="00025A80" w:rsidRDefault="00025A80" w:rsidP="00025A80">
            <w:pPr>
              <w:jc w:val="center"/>
              <w:rPr>
                <w:rFonts w:ascii="Calibri" w:hAnsi="Calibri" w:cs="Calibri"/>
                <w:b/>
                <w:bCs/>
                <w:color w:val="000000"/>
                <w:sz w:val="28"/>
                <w:szCs w:val="28"/>
              </w:rPr>
            </w:pPr>
            <w:r w:rsidRPr="00025A80">
              <w:rPr>
                <w:rFonts w:ascii="Calibri" w:hAnsi="Calibri" w:cs="Calibri"/>
                <w:b/>
                <w:bCs/>
                <w:color w:val="000000"/>
                <w:sz w:val="28"/>
                <w:szCs w:val="28"/>
                <w:lang w:val="en-GB"/>
              </w:rPr>
              <w:t>UNIT PRICE SCHEDULE</w:t>
            </w:r>
            <w:r>
              <w:rPr>
                <w:rFonts w:ascii="Calibri" w:hAnsi="Calibri" w:cs="Calibri"/>
                <w:b/>
                <w:bCs/>
                <w:color w:val="000000"/>
                <w:sz w:val="28"/>
                <w:szCs w:val="28"/>
                <w:lang w:val="en-GB"/>
              </w:rPr>
              <w:t xml:space="preserve"> </w:t>
            </w:r>
            <w:r>
              <w:rPr>
                <w:rFonts w:ascii="Calibri" w:hAnsi="Calibri" w:cs="Calibri"/>
                <w:b/>
                <w:bCs/>
                <w:color w:val="000000"/>
                <w:sz w:val="28"/>
                <w:szCs w:val="28"/>
              </w:rPr>
              <w:t>FOR THE COSNTRUCTION OF 2MX2M DOUBLE BOX CULVERT ON THE ROAD STRETCHED NYAH QUARTERS AND KAMP QUARTER IN VEKOVI VILLAGE JAKIRI COUNCIL BUI DIVISION</w:t>
            </w:r>
            <w:proofErr w:type="gramStart"/>
            <w:r>
              <w:rPr>
                <w:rFonts w:ascii="Calibri" w:hAnsi="Calibri" w:cs="Calibri"/>
                <w:b/>
                <w:bCs/>
                <w:color w:val="000000"/>
                <w:sz w:val="28"/>
                <w:szCs w:val="28"/>
              </w:rPr>
              <w:t>..</w:t>
            </w:r>
            <w:proofErr w:type="gramEnd"/>
          </w:p>
        </w:tc>
      </w:tr>
      <w:tr w:rsidR="00025A80" w14:paraId="0D809E87"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vAlign w:val="center"/>
            <w:hideMark/>
          </w:tcPr>
          <w:p w14:paraId="7553473C" w14:textId="77777777" w:rsidR="00025A80" w:rsidRDefault="00025A80" w:rsidP="003A1988">
            <w:pPr>
              <w:jc w:val="center"/>
              <w:rPr>
                <w:rFonts w:ascii="Calibri" w:hAnsi="Calibri" w:cs="Calibri"/>
                <w:b/>
                <w:bCs/>
                <w:color w:val="000000"/>
              </w:rPr>
            </w:pPr>
            <w:r>
              <w:rPr>
                <w:rFonts w:ascii="Calibri" w:hAnsi="Calibri" w:cs="Calibri"/>
                <w:b/>
                <w:bCs/>
                <w:color w:val="000000"/>
              </w:rPr>
              <w:t>ITEM</w:t>
            </w:r>
          </w:p>
        </w:tc>
        <w:tc>
          <w:tcPr>
            <w:tcW w:w="5312" w:type="dxa"/>
            <w:tcBorders>
              <w:top w:val="nil"/>
              <w:left w:val="nil"/>
              <w:bottom w:val="single" w:sz="4" w:space="0" w:color="auto"/>
              <w:right w:val="single" w:sz="4" w:space="0" w:color="auto"/>
            </w:tcBorders>
            <w:shd w:val="clear" w:color="auto" w:fill="auto"/>
            <w:vAlign w:val="center"/>
            <w:hideMark/>
          </w:tcPr>
          <w:p w14:paraId="16E0C495" w14:textId="77777777" w:rsidR="00025A80" w:rsidRDefault="00025A80" w:rsidP="003A1988">
            <w:pPr>
              <w:jc w:val="center"/>
              <w:rPr>
                <w:rFonts w:ascii="Calibri" w:hAnsi="Calibri" w:cs="Calibri"/>
                <w:b/>
                <w:bCs/>
                <w:color w:val="000000"/>
              </w:rPr>
            </w:pPr>
            <w:r>
              <w:rPr>
                <w:rFonts w:ascii="Calibri" w:hAnsi="Calibri" w:cs="Calibri"/>
                <w:b/>
                <w:bCs/>
                <w:color w:val="000000"/>
              </w:rPr>
              <w:t>DESIGNATION</w:t>
            </w:r>
          </w:p>
        </w:tc>
        <w:tc>
          <w:tcPr>
            <w:tcW w:w="1015" w:type="dxa"/>
            <w:tcBorders>
              <w:top w:val="nil"/>
              <w:left w:val="nil"/>
              <w:bottom w:val="single" w:sz="4" w:space="0" w:color="auto"/>
              <w:right w:val="single" w:sz="4" w:space="0" w:color="auto"/>
            </w:tcBorders>
            <w:shd w:val="clear" w:color="auto" w:fill="auto"/>
            <w:noWrap/>
            <w:vAlign w:val="center"/>
            <w:hideMark/>
          </w:tcPr>
          <w:p w14:paraId="47E23E4D" w14:textId="77777777" w:rsidR="00025A80" w:rsidRDefault="00025A80" w:rsidP="003A1988">
            <w:pPr>
              <w:jc w:val="center"/>
              <w:rPr>
                <w:rFonts w:ascii="Calibri" w:hAnsi="Calibri" w:cs="Calibri"/>
                <w:b/>
                <w:bCs/>
                <w:color w:val="000000"/>
              </w:rPr>
            </w:pPr>
            <w:r>
              <w:rPr>
                <w:rFonts w:ascii="Calibri" w:hAnsi="Calibri" w:cs="Calibri"/>
                <w:b/>
                <w:bCs/>
                <w:color w:val="000000"/>
              </w:rPr>
              <w:t>UNIT</w:t>
            </w:r>
          </w:p>
        </w:tc>
        <w:tc>
          <w:tcPr>
            <w:tcW w:w="808" w:type="dxa"/>
            <w:tcBorders>
              <w:top w:val="nil"/>
              <w:left w:val="nil"/>
              <w:bottom w:val="single" w:sz="4" w:space="0" w:color="auto"/>
              <w:right w:val="single" w:sz="4" w:space="0" w:color="auto"/>
            </w:tcBorders>
            <w:shd w:val="clear" w:color="auto" w:fill="auto"/>
            <w:vAlign w:val="center"/>
            <w:hideMark/>
          </w:tcPr>
          <w:p w14:paraId="4D7CF653" w14:textId="49C58C55"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c>
          <w:tcPr>
            <w:tcW w:w="1567" w:type="dxa"/>
            <w:tcBorders>
              <w:top w:val="nil"/>
              <w:left w:val="nil"/>
              <w:bottom w:val="single" w:sz="4" w:space="0" w:color="auto"/>
              <w:right w:val="single" w:sz="4" w:space="0" w:color="auto"/>
            </w:tcBorders>
            <w:shd w:val="clear" w:color="auto" w:fill="auto"/>
            <w:vAlign w:val="center"/>
            <w:hideMark/>
          </w:tcPr>
          <w:p w14:paraId="4E02ACA3" w14:textId="6317D1A7" w:rsidR="00025A80" w:rsidRDefault="00025A80" w:rsidP="003A1988">
            <w:pPr>
              <w:jc w:val="center"/>
              <w:rPr>
                <w:rFonts w:ascii="Calibri" w:hAnsi="Calibri" w:cs="Calibri"/>
                <w:b/>
                <w:bCs/>
                <w:color w:val="000000"/>
              </w:rPr>
            </w:pPr>
            <w:r>
              <w:rPr>
                <w:rFonts w:ascii="Calibri" w:hAnsi="Calibri" w:cs="Calibri"/>
                <w:b/>
                <w:bCs/>
                <w:color w:val="000000"/>
              </w:rPr>
              <w:t xml:space="preserve"> UP </w:t>
            </w:r>
            <w:r w:rsidR="001F39F3">
              <w:rPr>
                <w:rFonts w:ascii="Calibri" w:hAnsi="Calibri" w:cs="Calibri"/>
                <w:b/>
                <w:bCs/>
                <w:color w:val="000000"/>
              </w:rPr>
              <w:t>IN FIGURES</w:t>
            </w:r>
          </w:p>
        </w:tc>
        <w:tc>
          <w:tcPr>
            <w:tcW w:w="2373" w:type="dxa"/>
            <w:tcBorders>
              <w:top w:val="nil"/>
              <w:left w:val="nil"/>
              <w:bottom w:val="single" w:sz="4" w:space="0" w:color="auto"/>
              <w:right w:val="single" w:sz="4" w:space="0" w:color="auto"/>
            </w:tcBorders>
            <w:shd w:val="clear" w:color="auto" w:fill="auto"/>
            <w:vAlign w:val="center"/>
            <w:hideMark/>
          </w:tcPr>
          <w:p w14:paraId="57A5C4ED" w14:textId="50FF2C01" w:rsidR="00025A80" w:rsidRDefault="00025A80" w:rsidP="003A1988">
            <w:pPr>
              <w:jc w:val="center"/>
              <w:rPr>
                <w:rFonts w:ascii="Calibri" w:hAnsi="Calibri" w:cs="Calibri"/>
                <w:b/>
                <w:bCs/>
                <w:color w:val="000000"/>
              </w:rPr>
            </w:pPr>
            <w:r>
              <w:rPr>
                <w:rFonts w:ascii="Calibri" w:hAnsi="Calibri" w:cs="Calibri"/>
                <w:b/>
                <w:bCs/>
                <w:color w:val="000000"/>
              </w:rPr>
              <w:t xml:space="preserve"> </w:t>
            </w:r>
            <w:r w:rsidR="001F39F3">
              <w:rPr>
                <w:rFonts w:ascii="Calibri" w:hAnsi="Calibri" w:cs="Calibri"/>
                <w:b/>
                <w:bCs/>
                <w:color w:val="000000"/>
              </w:rPr>
              <w:t xml:space="preserve">UP IN WORDS </w:t>
            </w:r>
            <w:r>
              <w:rPr>
                <w:rFonts w:ascii="Calibri" w:hAnsi="Calibri" w:cs="Calibri"/>
                <w:b/>
                <w:bCs/>
                <w:color w:val="000000"/>
              </w:rPr>
              <w:t xml:space="preserve"> </w:t>
            </w:r>
          </w:p>
        </w:tc>
      </w:tr>
      <w:tr w:rsidR="00025A80" w14:paraId="3E98375A"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1A4E6023" w14:textId="77777777" w:rsidR="00025A80" w:rsidRDefault="00025A80" w:rsidP="003A1988">
            <w:pPr>
              <w:jc w:val="center"/>
              <w:rPr>
                <w:rFonts w:ascii="Calibri" w:hAnsi="Calibri" w:cs="Calibri"/>
                <w:b/>
                <w:bCs/>
                <w:color w:val="000000"/>
              </w:rPr>
            </w:pPr>
            <w:r>
              <w:rPr>
                <w:rFonts w:ascii="Calibri" w:hAnsi="Calibri" w:cs="Calibri"/>
                <w:b/>
                <w:bCs/>
                <w:color w:val="000000"/>
              </w:rPr>
              <w:t>100</w:t>
            </w:r>
          </w:p>
        </w:tc>
        <w:tc>
          <w:tcPr>
            <w:tcW w:w="11076" w:type="dxa"/>
            <w:gridSpan w:val="5"/>
            <w:tcBorders>
              <w:top w:val="single" w:sz="4" w:space="0" w:color="auto"/>
              <w:left w:val="nil"/>
              <w:bottom w:val="single" w:sz="4" w:space="0" w:color="auto"/>
              <w:right w:val="single" w:sz="4" w:space="0" w:color="auto"/>
            </w:tcBorders>
            <w:shd w:val="clear" w:color="auto" w:fill="auto"/>
            <w:vAlign w:val="center"/>
            <w:hideMark/>
          </w:tcPr>
          <w:p w14:paraId="4BCACFF1" w14:textId="77777777" w:rsidR="00025A80" w:rsidRDefault="00025A80" w:rsidP="003A1988">
            <w:pPr>
              <w:rPr>
                <w:rFonts w:ascii="Calibri" w:hAnsi="Calibri" w:cs="Calibri"/>
                <w:b/>
                <w:bCs/>
                <w:color w:val="000000"/>
              </w:rPr>
            </w:pPr>
            <w:r>
              <w:rPr>
                <w:rFonts w:ascii="Calibri" w:hAnsi="Calibri" w:cs="Calibri"/>
                <w:b/>
                <w:bCs/>
                <w:color w:val="000000"/>
              </w:rPr>
              <w:t>PRELIMINARY WORKS</w:t>
            </w:r>
          </w:p>
        </w:tc>
      </w:tr>
      <w:tr w:rsidR="00025A80" w14:paraId="71A65E3E" w14:textId="77777777" w:rsidTr="004D178D">
        <w:trPr>
          <w:trHeight w:val="286"/>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709059A0" w14:textId="77777777" w:rsidR="00025A80" w:rsidRDefault="00025A80" w:rsidP="003A1988">
            <w:pPr>
              <w:jc w:val="center"/>
              <w:rPr>
                <w:rFonts w:ascii="Arial" w:hAnsi="Arial" w:cs="Arial"/>
                <w:color w:val="000000"/>
              </w:rPr>
            </w:pPr>
            <w:r>
              <w:rPr>
                <w:rFonts w:ascii="Arial" w:hAnsi="Arial" w:cs="Arial"/>
                <w:color w:val="000000"/>
              </w:rPr>
              <w:t>101</w:t>
            </w:r>
          </w:p>
        </w:tc>
        <w:tc>
          <w:tcPr>
            <w:tcW w:w="5312" w:type="dxa"/>
            <w:tcBorders>
              <w:top w:val="nil"/>
              <w:left w:val="nil"/>
              <w:bottom w:val="single" w:sz="4" w:space="0" w:color="auto"/>
              <w:right w:val="single" w:sz="4" w:space="0" w:color="auto"/>
            </w:tcBorders>
            <w:shd w:val="clear" w:color="auto" w:fill="auto"/>
            <w:vAlign w:val="center"/>
            <w:hideMark/>
          </w:tcPr>
          <w:p w14:paraId="6CCB3879" w14:textId="77777777" w:rsidR="00025A80" w:rsidRDefault="00025A80" w:rsidP="003A1988">
            <w:pPr>
              <w:rPr>
                <w:rFonts w:ascii="Arial" w:hAnsi="Arial" w:cs="Arial"/>
                <w:color w:val="000000"/>
              </w:rPr>
            </w:pPr>
            <w:r>
              <w:rPr>
                <w:rFonts w:ascii="Arial" w:hAnsi="Arial" w:cs="Arial"/>
                <w:color w:val="000000"/>
              </w:rPr>
              <w:t>Site installation</w:t>
            </w:r>
          </w:p>
        </w:tc>
        <w:tc>
          <w:tcPr>
            <w:tcW w:w="1015" w:type="dxa"/>
            <w:tcBorders>
              <w:top w:val="nil"/>
              <w:left w:val="nil"/>
              <w:bottom w:val="single" w:sz="4" w:space="0" w:color="auto"/>
              <w:right w:val="single" w:sz="4" w:space="0" w:color="auto"/>
            </w:tcBorders>
            <w:shd w:val="clear" w:color="auto" w:fill="auto"/>
            <w:noWrap/>
            <w:vAlign w:val="center"/>
            <w:hideMark/>
          </w:tcPr>
          <w:p w14:paraId="4B4262C8"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tcPr>
          <w:p w14:paraId="4CD470FE" w14:textId="113FD737" w:rsidR="00025A80" w:rsidRDefault="00025A80" w:rsidP="003A1988">
            <w:pPr>
              <w:jc w:val="center"/>
              <w:rPr>
                <w:rFonts w:ascii="Calibri" w:hAnsi="Calibri" w:cs="Calibri"/>
                <w:color w:val="000000"/>
              </w:rPr>
            </w:pPr>
          </w:p>
        </w:tc>
        <w:tc>
          <w:tcPr>
            <w:tcW w:w="1567" w:type="dxa"/>
            <w:tcBorders>
              <w:top w:val="nil"/>
              <w:left w:val="nil"/>
              <w:bottom w:val="single" w:sz="4" w:space="0" w:color="auto"/>
              <w:right w:val="single" w:sz="4" w:space="0" w:color="auto"/>
            </w:tcBorders>
            <w:shd w:val="clear" w:color="auto" w:fill="auto"/>
            <w:noWrap/>
            <w:vAlign w:val="center"/>
          </w:tcPr>
          <w:p w14:paraId="0CFF8E0D"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42F95107" w14:textId="77777777" w:rsidR="00025A80" w:rsidRDefault="00025A80" w:rsidP="003A1988">
            <w:pPr>
              <w:jc w:val="center"/>
              <w:rPr>
                <w:rFonts w:ascii="Calibri" w:hAnsi="Calibri" w:cs="Calibri"/>
                <w:color w:val="000000"/>
              </w:rPr>
            </w:pPr>
          </w:p>
        </w:tc>
      </w:tr>
      <w:tr w:rsidR="00025A80" w14:paraId="3630179C" w14:textId="77777777" w:rsidTr="004D178D">
        <w:trPr>
          <w:trHeight w:val="607"/>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167A7586" w14:textId="77777777" w:rsidR="00025A80" w:rsidRDefault="00025A80" w:rsidP="003A1988">
            <w:pPr>
              <w:jc w:val="center"/>
              <w:rPr>
                <w:rFonts w:ascii="Arial" w:hAnsi="Arial" w:cs="Arial"/>
                <w:color w:val="000000"/>
              </w:rPr>
            </w:pPr>
            <w:r>
              <w:rPr>
                <w:rFonts w:ascii="Arial" w:hAnsi="Arial" w:cs="Arial"/>
                <w:color w:val="000000"/>
              </w:rPr>
              <w:t>102</w:t>
            </w:r>
          </w:p>
        </w:tc>
        <w:tc>
          <w:tcPr>
            <w:tcW w:w="5312" w:type="dxa"/>
            <w:tcBorders>
              <w:top w:val="nil"/>
              <w:left w:val="nil"/>
              <w:bottom w:val="single" w:sz="4" w:space="0" w:color="auto"/>
              <w:right w:val="single" w:sz="4" w:space="0" w:color="auto"/>
            </w:tcBorders>
            <w:shd w:val="clear" w:color="auto" w:fill="auto"/>
            <w:vAlign w:val="center"/>
            <w:hideMark/>
          </w:tcPr>
          <w:p w14:paraId="72FB590A" w14:textId="77777777" w:rsidR="00025A80" w:rsidRDefault="00025A80" w:rsidP="003A1988">
            <w:pPr>
              <w:rPr>
                <w:rFonts w:ascii="Arial" w:hAnsi="Arial" w:cs="Arial"/>
                <w:color w:val="000000"/>
              </w:rPr>
            </w:pPr>
            <w:proofErr w:type="spellStart"/>
            <w:r>
              <w:rPr>
                <w:rFonts w:ascii="Arial" w:hAnsi="Arial" w:cs="Arial"/>
                <w:color w:val="000000"/>
              </w:rPr>
              <w:t>mobilisation</w:t>
            </w:r>
            <w:proofErr w:type="spellEnd"/>
            <w:r>
              <w:rPr>
                <w:rFonts w:ascii="Arial" w:hAnsi="Arial" w:cs="Arial"/>
                <w:color w:val="000000"/>
              </w:rPr>
              <w:t xml:space="preserve"> and </w:t>
            </w:r>
            <w:proofErr w:type="spellStart"/>
            <w:r>
              <w:rPr>
                <w:rFonts w:ascii="Arial" w:hAnsi="Arial" w:cs="Arial"/>
                <w:color w:val="000000"/>
              </w:rPr>
              <w:t>demobilisation</w:t>
            </w:r>
            <w:proofErr w:type="spellEnd"/>
            <w:r>
              <w:rPr>
                <w:rFonts w:ascii="Arial" w:hAnsi="Arial" w:cs="Arial"/>
                <w:color w:val="000000"/>
              </w:rPr>
              <w:t xml:space="preserve"> of </w:t>
            </w:r>
            <w:proofErr w:type="spellStart"/>
            <w:r>
              <w:rPr>
                <w:rFonts w:ascii="Arial" w:hAnsi="Arial" w:cs="Arial"/>
                <w:color w:val="000000"/>
              </w:rPr>
              <w:t>equipments</w:t>
            </w:r>
            <w:proofErr w:type="spellEnd"/>
            <w:r>
              <w:rPr>
                <w:rFonts w:ascii="Arial" w:hAnsi="Arial" w:cs="Arial"/>
                <w:color w:val="000000"/>
              </w:rPr>
              <w:t xml:space="preserve"> and </w:t>
            </w:r>
            <w:proofErr w:type="spellStart"/>
            <w:r>
              <w:rPr>
                <w:rFonts w:ascii="Arial" w:hAnsi="Arial" w:cs="Arial"/>
                <w:color w:val="000000"/>
              </w:rPr>
              <w:t>personels</w:t>
            </w:r>
            <w:proofErr w:type="spellEnd"/>
            <w:r>
              <w:rPr>
                <w:rFonts w:ascii="Arial" w:hAnsi="Arial" w:cs="Arial"/>
                <w:color w:val="000000"/>
              </w:rPr>
              <w:t xml:space="preserve"> </w:t>
            </w:r>
          </w:p>
        </w:tc>
        <w:tc>
          <w:tcPr>
            <w:tcW w:w="1015" w:type="dxa"/>
            <w:tcBorders>
              <w:top w:val="nil"/>
              <w:left w:val="nil"/>
              <w:bottom w:val="single" w:sz="4" w:space="0" w:color="auto"/>
              <w:right w:val="single" w:sz="4" w:space="0" w:color="auto"/>
            </w:tcBorders>
            <w:shd w:val="clear" w:color="auto" w:fill="auto"/>
            <w:noWrap/>
            <w:vAlign w:val="center"/>
            <w:hideMark/>
          </w:tcPr>
          <w:p w14:paraId="2F93B9CA"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tcPr>
          <w:p w14:paraId="514B3640" w14:textId="593005F0" w:rsidR="00025A80" w:rsidRDefault="00025A80" w:rsidP="003A1988">
            <w:pPr>
              <w:jc w:val="center"/>
              <w:rPr>
                <w:rFonts w:ascii="Calibri" w:hAnsi="Calibri" w:cs="Calibri"/>
                <w:color w:val="000000"/>
              </w:rPr>
            </w:pPr>
          </w:p>
        </w:tc>
        <w:tc>
          <w:tcPr>
            <w:tcW w:w="1567" w:type="dxa"/>
            <w:tcBorders>
              <w:top w:val="nil"/>
              <w:left w:val="nil"/>
              <w:bottom w:val="single" w:sz="4" w:space="0" w:color="auto"/>
              <w:right w:val="single" w:sz="4" w:space="0" w:color="auto"/>
            </w:tcBorders>
            <w:shd w:val="clear" w:color="auto" w:fill="auto"/>
            <w:noWrap/>
            <w:vAlign w:val="center"/>
          </w:tcPr>
          <w:p w14:paraId="4D6D141C"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6CA94E5C" w14:textId="77777777" w:rsidR="00025A80" w:rsidRDefault="00025A80" w:rsidP="003A1988">
            <w:pPr>
              <w:jc w:val="center"/>
              <w:rPr>
                <w:rFonts w:ascii="Calibri" w:hAnsi="Calibri" w:cs="Calibri"/>
                <w:color w:val="000000"/>
              </w:rPr>
            </w:pPr>
          </w:p>
        </w:tc>
      </w:tr>
      <w:tr w:rsidR="00025A80" w14:paraId="43598D7F" w14:textId="77777777" w:rsidTr="004D178D">
        <w:trPr>
          <w:trHeight w:val="347"/>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6E067CA2" w14:textId="77777777" w:rsidR="00025A80" w:rsidRDefault="00025A80" w:rsidP="003A1988">
            <w:pPr>
              <w:jc w:val="center"/>
              <w:rPr>
                <w:rFonts w:ascii="Arial" w:hAnsi="Arial" w:cs="Arial"/>
                <w:color w:val="000000"/>
              </w:rPr>
            </w:pPr>
            <w:r>
              <w:rPr>
                <w:rFonts w:ascii="Arial" w:hAnsi="Arial" w:cs="Arial"/>
                <w:color w:val="000000"/>
              </w:rPr>
              <w:t>103</w:t>
            </w:r>
          </w:p>
        </w:tc>
        <w:tc>
          <w:tcPr>
            <w:tcW w:w="5312" w:type="dxa"/>
            <w:tcBorders>
              <w:top w:val="nil"/>
              <w:left w:val="nil"/>
              <w:bottom w:val="single" w:sz="4" w:space="0" w:color="auto"/>
              <w:right w:val="single" w:sz="4" w:space="0" w:color="auto"/>
            </w:tcBorders>
            <w:shd w:val="clear" w:color="auto" w:fill="auto"/>
            <w:vAlign w:val="center"/>
            <w:hideMark/>
          </w:tcPr>
          <w:p w14:paraId="09E83F34" w14:textId="77777777" w:rsidR="00025A80" w:rsidRDefault="00025A80" w:rsidP="003A1988">
            <w:pPr>
              <w:rPr>
                <w:rFonts w:ascii="Arial" w:hAnsi="Arial" w:cs="Arial"/>
                <w:color w:val="000000"/>
              </w:rPr>
            </w:pPr>
            <w:r>
              <w:rPr>
                <w:rFonts w:ascii="Arial" w:hAnsi="Arial" w:cs="Arial"/>
                <w:color w:val="000000"/>
              </w:rPr>
              <w:t>Execution program and As-built plan</w:t>
            </w:r>
          </w:p>
        </w:tc>
        <w:tc>
          <w:tcPr>
            <w:tcW w:w="1015" w:type="dxa"/>
            <w:tcBorders>
              <w:top w:val="nil"/>
              <w:left w:val="nil"/>
              <w:bottom w:val="single" w:sz="4" w:space="0" w:color="auto"/>
              <w:right w:val="single" w:sz="4" w:space="0" w:color="auto"/>
            </w:tcBorders>
            <w:shd w:val="clear" w:color="auto" w:fill="auto"/>
            <w:noWrap/>
            <w:vAlign w:val="center"/>
            <w:hideMark/>
          </w:tcPr>
          <w:p w14:paraId="2DCD542E"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tcPr>
          <w:p w14:paraId="39233B95" w14:textId="2260A16E" w:rsidR="00025A80" w:rsidRDefault="00025A80" w:rsidP="003A1988">
            <w:pPr>
              <w:jc w:val="center"/>
              <w:rPr>
                <w:rFonts w:ascii="Calibri" w:hAnsi="Calibri" w:cs="Calibri"/>
                <w:color w:val="000000"/>
              </w:rPr>
            </w:pPr>
          </w:p>
        </w:tc>
        <w:tc>
          <w:tcPr>
            <w:tcW w:w="1567" w:type="dxa"/>
            <w:tcBorders>
              <w:top w:val="nil"/>
              <w:left w:val="nil"/>
              <w:bottom w:val="single" w:sz="4" w:space="0" w:color="auto"/>
              <w:right w:val="single" w:sz="4" w:space="0" w:color="auto"/>
            </w:tcBorders>
            <w:shd w:val="clear" w:color="auto" w:fill="auto"/>
            <w:noWrap/>
            <w:vAlign w:val="center"/>
          </w:tcPr>
          <w:p w14:paraId="17B198ED"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13446EC1" w14:textId="77777777" w:rsidR="00025A80" w:rsidRDefault="00025A80" w:rsidP="003A1988">
            <w:pPr>
              <w:jc w:val="center"/>
              <w:rPr>
                <w:rFonts w:ascii="Calibri" w:hAnsi="Calibri" w:cs="Calibri"/>
                <w:color w:val="000000"/>
              </w:rPr>
            </w:pPr>
          </w:p>
        </w:tc>
      </w:tr>
      <w:tr w:rsidR="00025A80" w14:paraId="55562F19" w14:textId="77777777" w:rsidTr="004D178D">
        <w:trPr>
          <w:trHeight w:val="878"/>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5D96217E" w14:textId="77777777" w:rsidR="00025A80" w:rsidRDefault="00025A80" w:rsidP="003A1988">
            <w:pPr>
              <w:jc w:val="center"/>
              <w:rPr>
                <w:rFonts w:ascii="Arial" w:hAnsi="Arial" w:cs="Arial"/>
                <w:color w:val="000000"/>
              </w:rPr>
            </w:pPr>
            <w:r>
              <w:rPr>
                <w:rFonts w:ascii="Arial" w:hAnsi="Arial" w:cs="Arial"/>
                <w:color w:val="000000"/>
              </w:rPr>
              <w:t>104</w:t>
            </w:r>
          </w:p>
        </w:tc>
        <w:tc>
          <w:tcPr>
            <w:tcW w:w="5312" w:type="dxa"/>
            <w:tcBorders>
              <w:top w:val="nil"/>
              <w:left w:val="nil"/>
              <w:bottom w:val="single" w:sz="4" w:space="0" w:color="auto"/>
              <w:right w:val="single" w:sz="4" w:space="0" w:color="auto"/>
            </w:tcBorders>
            <w:shd w:val="clear" w:color="auto" w:fill="auto"/>
            <w:vAlign w:val="center"/>
            <w:hideMark/>
          </w:tcPr>
          <w:p w14:paraId="638FCF3D" w14:textId="77777777" w:rsidR="00025A80" w:rsidRDefault="00025A80" w:rsidP="003A1988">
            <w:pPr>
              <w:rPr>
                <w:rFonts w:ascii="Arial" w:hAnsi="Arial" w:cs="Arial"/>
                <w:color w:val="000000"/>
              </w:rPr>
            </w:pPr>
            <w:r>
              <w:rPr>
                <w:rFonts w:ascii="Arial" w:hAnsi="Arial" w:cs="Arial"/>
                <w:color w:val="000000"/>
              </w:rPr>
              <w:t>Geotechnical studies (penetrometer, concrete mix design and structural analysis)</w:t>
            </w:r>
          </w:p>
        </w:tc>
        <w:tc>
          <w:tcPr>
            <w:tcW w:w="1015" w:type="dxa"/>
            <w:tcBorders>
              <w:top w:val="nil"/>
              <w:left w:val="nil"/>
              <w:bottom w:val="single" w:sz="4" w:space="0" w:color="auto"/>
              <w:right w:val="single" w:sz="4" w:space="0" w:color="auto"/>
            </w:tcBorders>
            <w:shd w:val="clear" w:color="auto" w:fill="auto"/>
            <w:noWrap/>
            <w:vAlign w:val="center"/>
            <w:hideMark/>
          </w:tcPr>
          <w:p w14:paraId="1F0E49A7"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tcPr>
          <w:p w14:paraId="022C5421" w14:textId="701DB93F" w:rsidR="00025A80" w:rsidRDefault="00025A80" w:rsidP="003A1988">
            <w:pPr>
              <w:jc w:val="center"/>
              <w:rPr>
                <w:rFonts w:ascii="Calibri" w:hAnsi="Calibri" w:cs="Calibri"/>
                <w:color w:val="000000"/>
              </w:rPr>
            </w:pPr>
          </w:p>
        </w:tc>
        <w:tc>
          <w:tcPr>
            <w:tcW w:w="1567" w:type="dxa"/>
            <w:tcBorders>
              <w:top w:val="nil"/>
              <w:left w:val="nil"/>
              <w:bottom w:val="single" w:sz="4" w:space="0" w:color="auto"/>
              <w:right w:val="single" w:sz="4" w:space="0" w:color="auto"/>
            </w:tcBorders>
            <w:shd w:val="clear" w:color="auto" w:fill="auto"/>
            <w:noWrap/>
            <w:vAlign w:val="center"/>
          </w:tcPr>
          <w:p w14:paraId="79A41BE6"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27CF4350" w14:textId="77777777" w:rsidR="00025A80" w:rsidRDefault="00025A80" w:rsidP="003A1988">
            <w:pPr>
              <w:jc w:val="center"/>
              <w:rPr>
                <w:rFonts w:ascii="Calibri" w:hAnsi="Calibri" w:cs="Calibri"/>
                <w:color w:val="000000"/>
              </w:rPr>
            </w:pPr>
          </w:p>
        </w:tc>
      </w:tr>
      <w:tr w:rsidR="00025A80" w14:paraId="15A70921" w14:textId="77777777" w:rsidTr="004D178D">
        <w:trPr>
          <w:trHeight w:val="217"/>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6659C685" w14:textId="77777777" w:rsidR="00025A80" w:rsidRDefault="00025A80" w:rsidP="003A1988">
            <w:pPr>
              <w:jc w:val="center"/>
              <w:rPr>
                <w:rFonts w:ascii="Arial" w:hAnsi="Arial" w:cs="Arial"/>
                <w:color w:val="000000"/>
              </w:rPr>
            </w:pPr>
            <w:r>
              <w:rPr>
                <w:rFonts w:ascii="Arial" w:hAnsi="Arial" w:cs="Arial"/>
                <w:color w:val="000000"/>
              </w:rPr>
              <w:t>105</w:t>
            </w:r>
          </w:p>
        </w:tc>
        <w:tc>
          <w:tcPr>
            <w:tcW w:w="5312" w:type="dxa"/>
            <w:tcBorders>
              <w:top w:val="nil"/>
              <w:left w:val="nil"/>
              <w:bottom w:val="single" w:sz="4" w:space="0" w:color="auto"/>
              <w:right w:val="single" w:sz="4" w:space="0" w:color="auto"/>
            </w:tcBorders>
            <w:shd w:val="clear" w:color="auto" w:fill="auto"/>
            <w:vAlign w:val="center"/>
            <w:hideMark/>
          </w:tcPr>
          <w:p w14:paraId="1D21C07F" w14:textId="77777777" w:rsidR="00025A80" w:rsidRDefault="00025A80" w:rsidP="003A1988">
            <w:pPr>
              <w:rPr>
                <w:rFonts w:ascii="Arial" w:hAnsi="Arial" w:cs="Arial"/>
                <w:color w:val="000000"/>
              </w:rPr>
            </w:pPr>
            <w:r>
              <w:rPr>
                <w:rFonts w:ascii="Arial" w:hAnsi="Arial" w:cs="Arial"/>
                <w:color w:val="000000"/>
              </w:rPr>
              <w:t>Site Clearance</w:t>
            </w:r>
          </w:p>
        </w:tc>
        <w:tc>
          <w:tcPr>
            <w:tcW w:w="1015" w:type="dxa"/>
            <w:tcBorders>
              <w:top w:val="nil"/>
              <w:left w:val="nil"/>
              <w:bottom w:val="single" w:sz="4" w:space="0" w:color="auto"/>
              <w:right w:val="single" w:sz="4" w:space="0" w:color="auto"/>
            </w:tcBorders>
            <w:shd w:val="clear" w:color="auto" w:fill="auto"/>
            <w:noWrap/>
            <w:vAlign w:val="center"/>
            <w:hideMark/>
          </w:tcPr>
          <w:p w14:paraId="32E29C5B" w14:textId="77777777" w:rsidR="00025A80" w:rsidRDefault="00025A80" w:rsidP="003A1988">
            <w:pPr>
              <w:jc w:val="center"/>
              <w:rPr>
                <w:rFonts w:ascii="Calibri" w:hAnsi="Calibri" w:cs="Calibri"/>
                <w:color w:val="000000"/>
              </w:rPr>
            </w:pPr>
            <w:r>
              <w:rPr>
                <w:rFonts w:ascii="Calibri" w:hAnsi="Calibri" w:cs="Calibri"/>
                <w:color w:val="000000"/>
              </w:rPr>
              <w:t>m2</w:t>
            </w:r>
          </w:p>
        </w:tc>
        <w:tc>
          <w:tcPr>
            <w:tcW w:w="808" w:type="dxa"/>
            <w:tcBorders>
              <w:top w:val="nil"/>
              <w:left w:val="nil"/>
              <w:bottom w:val="single" w:sz="4" w:space="0" w:color="auto"/>
              <w:right w:val="single" w:sz="4" w:space="0" w:color="auto"/>
            </w:tcBorders>
            <w:shd w:val="clear" w:color="auto" w:fill="auto"/>
            <w:noWrap/>
            <w:vAlign w:val="center"/>
          </w:tcPr>
          <w:p w14:paraId="3A952F31" w14:textId="3F58A03F" w:rsidR="00025A80" w:rsidRDefault="00025A80" w:rsidP="003A1988">
            <w:pPr>
              <w:jc w:val="center"/>
              <w:rPr>
                <w:rFonts w:ascii="Calibri" w:hAnsi="Calibri" w:cs="Calibri"/>
                <w:color w:val="000000"/>
              </w:rPr>
            </w:pPr>
          </w:p>
        </w:tc>
        <w:tc>
          <w:tcPr>
            <w:tcW w:w="1567" w:type="dxa"/>
            <w:tcBorders>
              <w:top w:val="nil"/>
              <w:left w:val="nil"/>
              <w:bottom w:val="single" w:sz="4" w:space="0" w:color="auto"/>
              <w:right w:val="single" w:sz="4" w:space="0" w:color="auto"/>
            </w:tcBorders>
            <w:shd w:val="clear" w:color="auto" w:fill="auto"/>
            <w:noWrap/>
            <w:vAlign w:val="center"/>
          </w:tcPr>
          <w:p w14:paraId="0840465E"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24D83647" w14:textId="77777777" w:rsidR="00025A80" w:rsidRDefault="00025A80" w:rsidP="003A1988">
            <w:pPr>
              <w:jc w:val="center"/>
              <w:rPr>
                <w:rFonts w:ascii="Calibri" w:hAnsi="Calibri" w:cs="Calibri"/>
                <w:color w:val="000000"/>
              </w:rPr>
            </w:pPr>
          </w:p>
        </w:tc>
      </w:tr>
      <w:tr w:rsidR="00025A80" w14:paraId="090C97B1" w14:textId="77777777" w:rsidTr="004D178D">
        <w:trPr>
          <w:trHeight w:val="681"/>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4415E778" w14:textId="77777777" w:rsidR="00025A80" w:rsidRDefault="00025A80" w:rsidP="003A1988">
            <w:pPr>
              <w:jc w:val="center"/>
              <w:rPr>
                <w:rFonts w:ascii="Arial" w:hAnsi="Arial" w:cs="Arial"/>
                <w:color w:val="000000"/>
              </w:rPr>
            </w:pPr>
            <w:r>
              <w:rPr>
                <w:rFonts w:ascii="Arial" w:hAnsi="Arial" w:cs="Arial"/>
                <w:color w:val="000000"/>
              </w:rPr>
              <w:t>106</w:t>
            </w:r>
          </w:p>
        </w:tc>
        <w:tc>
          <w:tcPr>
            <w:tcW w:w="5312" w:type="dxa"/>
            <w:tcBorders>
              <w:top w:val="nil"/>
              <w:left w:val="nil"/>
              <w:bottom w:val="single" w:sz="4" w:space="0" w:color="auto"/>
              <w:right w:val="single" w:sz="4" w:space="0" w:color="auto"/>
            </w:tcBorders>
            <w:shd w:val="clear" w:color="auto" w:fill="auto"/>
            <w:vAlign w:val="center"/>
            <w:hideMark/>
          </w:tcPr>
          <w:p w14:paraId="175DAE14" w14:textId="77777777" w:rsidR="00025A80" w:rsidRDefault="00025A80" w:rsidP="003A1988">
            <w:pPr>
              <w:rPr>
                <w:rFonts w:ascii="Arial" w:hAnsi="Arial" w:cs="Arial"/>
                <w:color w:val="000000"/>
              </w:rPr>
            </w:pPr>
            <w:r>
              <w:rPr>
                <w:rFonts w:ascii="Arial" w:hAnsi="Arial" w:cs="Arial"/>
                <w:color w:val="000000"/>
              </w:rPr>
              <w:t xml:space="preserve">Demolition of existing structures and provision of temporal deviation for crossing </w:t>
            </w:r>
          </w:p>
        </w:tc>
        <w:tc>
          <w:tcPr>
            <w:tcW w:w="1015" w:type="dxa"/>
            <w:tcBorders>
              <w:top w:val="nil"/>
              <w:left w:val="nil"/>
              <w:bottom w:val="single" w:sz="4" w:space="0" w:color="auto"/>
              <w:right w:val="single" w:sz="4" w:space="0" w:color="auto"/>
            </w:tcBorders>
            <w:shd w:val="clear" w:color="auto" w:fill="auto"/>
            <w:noWrap/>
            <w:vAlign w:val="center"/>
            <w:hideMark/>
          </w:tcPr>
          <w:p w14:paraId="7FEBF3AD"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tcPr>
          <w:p w14:paraId="19F03FD1" w14:textId="46085C31" w:rsidR="00025A80" w:rsidRDefault="00025A80" w:rsidP="003A1988">
            <w:pPr>
              <w:jc w:val="center"/>
              <w:rPr>
                <w:rFonts w:ascii="Calibri" w:hAnsi="Calibri" w:cs="Calibri"/>
                <w:color w:val="000000"/>
              </w:rPr>
            </w:pPr>
          </w:p>
        </w:tc>
        <w:tc>
          <w:tcPr>
            <w:tcW w:w="1567" w:type="dxa"/>
            <w:tcBorders>
              <w:top w:val="nil"/>
              <w:left w:val="nil"/>
              <w:bottom w:val="single" w:sz="4" w:space="0" w:color="auto"/>
              <w:right w:val="single" w:sz="4" w:space="0" w:color="auto"/>
            </w:tcBorders>
            <w:shd w:val="clear" w:color="auto" w:fill="auto"/>
            <w:noWrap/>
            <w:vAlign w:val="center"/>
          </w:tcPr>
          <w:p w14:paraId="30CCF417"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41BCF4EA" w14:textId="77777777" w:rsidR="00025A80" w:rsidRDefault="00025A80" w:rsidP="003A1988">
            <w:pPr>
              <w:jc w:val="center"/>
              <w:rPr>
                <w:rFonts w:ascii="Calibri" w:hAnsi="Calibri" w:cs="Calibri"/>
                <w:color w:val="000000"/>
              </w:rPr>
            </w:pPr>
          </w:p>
        </w:tc>
      </w:tr>
      <w:tr w:rsidR="00025A80" w14:paraId="3ED18266"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43241D3E" w14:textId="77777777" w:rsidR="00025A80" w:rsidRDefault="00025A80" w:rsidP="003A1988">
            <w:pPr>
              <w:jc w:val="center"/>
              <w:rPr>
                <w:rFonts w:ascii="Arial" w:hAnsi="Arial" w:cs="Arial"/>
                <w:color w:val="000000"/>
              </w:rPr>
            </w:pPr>
            <w:r>
              <w:rPr>
                <w:rFonts w:ascii="Arial" w:hAnsi="Arial" w:cs="Arial"/>
                <w:color w:val="000000"/>
              </w:rPr>
              <w:t> </w:t>
            </w:r>
          </w:p>
        </w:tc>
        <w:tc>
          <w:tcPr>
            <w:tcW w:w="8703" w:type="dxa"/>
            <w:gridSpan w:val="4"/>
            <w:tcBorders>
              <w:top w:val="single" w:sz="4" w:space="0" w:color="auto"/>
              <w:left w:val="nil"/>
              <w:bottom w:val="single" w:sz="4" w:space="0" w:color="auto"/>
              <w:right w:val="single" w:sz="4" w:space="0" w:color="auto"/>
            </w:tcBorders>
            <w:shd w:val="clear" w:color="auto" w:fill="auto"/>
            <w:vAlign w:val="center"/>
            <w:hideMark/>
          </w:tcPr>
          <w:p w14:paraId="5B82B95A" w14:textId="77777777" w:rsidR="00025A80" w:rsidRDefault="00025A80" w:rsidP="003A1988">
            <w:pPr>
              <w:rPr>
                <w:rFonts w:ascii="Calibri" w:hAnsi="Calibri" w:cs="Calibri"/>
                <w:b/>
                <w:bCs/>
                <w:color w:val="000000"/>
              </w:rPr>
            </w:pPr>
            <w:r>
              <w:rPr>
                <w:rFonts w:ascii="Calibri" w:hAnsi="Calibri" w:cs="Calibri"/>
                <w:b/>
                <w:bCs/>
                <w:color w:val="000000"/>
              </w:rPr>
              <w:t>TOTAL 100</w:t>
            </w:r>
          </w:p>
        </w:tc>
        <w:tc>
          <w:tcPr>
            <w:tcW w:w="2373" w:type="dxa"/>
            <w:tcBorders>
              <w:top w:val="nil"/>
              <w:left w:val="nil"/>
              <w:bottom w:val="single" w:sz="4" w:space="0" w:color="auto"/>
              <w:right w:val="single" w:sz="4" w:space="0" w:color="auto"/>
            </w:tcBorders>
            <w:shd w:val="clear" w:color="auto" w:fill="auto"/>
            <w:noWrap/>
            <w:vAlign w:val="center"/>
            <w:hideMark/>
          </w:tcPr>
          <w:p w14:paraId="410D85C4" w14:textId="77777777" w:rsidR="00025A80" w:rsidRDefault="00025A80" w:rsidP="003A1988">
            <w:pPr>
              <w:jc w:val="center"/>
              <w:rPr>
                <w:rFonts w:ascii="Calibri" w:hAnsi="Calibri" w:cs="Calibri"/>
                <w:b/>
                <w:bCs/>
                <w:color w:val="000000"/>
              </w:rPr>
            </w:pPr>
          </w:p>
        </w:tc>
      </w:tr>
      <w:tr w:rsidR="00025A80" w14:paraId="3EC69122"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068466DD" w14:textId="77777777" w:rsidR="00025A80" w:rsidRDefault="00025A80" w:rsidP="003A1988">
            <w:pPr>
              <w:jc w:val="center"/>
              <w:rPr>
                <w:rFonts w:ascii="Calibri" w:hAnsi="Calibri" w:cs="Calibri"/>
                <w:b/>
                <w:bCs/>
                <w:color w:val="000000"/>
              </w:rPr>
            </w:pPr>
            <w:r>
              <w:rPr>
                <w:rFonts w:ascii="Calibri" w:hAnsi="Calibri" w:cs="Calibri"/>
                <w:b/>
                <w:bCs/>
                <w:color w:val="000000"/>
              </w:rPr>
              <w:t>200</w:t>
            </w:r>
          </w:p>
        </w:tc>
        <w:tc>
          <w:tcPr>
            <w:tcW w:w="11076" w:type="dxa"/>
            <w:gridSpan w:val="5"/>
            <w:tcBorders>
              <w:top w:val="single" w:sz="4" w:space="0" w:color="auto"/>
              <w:left w:val="nil"/>
              <w:bottom w:val="single" w:sz="4" w:space="0" w:color="auto"/>
              <w:right w:val="single" w:sz="4" w:space="0" w:color="auto"/>
            </w:tcBorders>
            <w:shd w:val="clear" w:color="auto" w:fill="auto"/>
            <w:vAlign w:val="center"/>
            <w:hideMark/>
          </w:tcPr>
          <w:p w14:paraId="206ADDAA" w14:textId="77777777" w:rsidR="00025A80" w:rsidRDefault="00025A80" w:rsidP="003A1988">
            <w:pPr>
              <w:rPr>
                <w:rFonts w:ascii="Calibri" w:hAnsi="Calibri" w:cs="Calibri"/>
                <w:b/>
                <w:bCs/>
                <w:color w:val="000000"/>
              </w:rPr>
            </w:pPr>
            <w:r>
              <w:rPr>
                <w:rFonts w:ascii="Calibri" w:hAnsi="Calibri" w:cs="Calibri"/>
                <w:b/>
                <w:bCs/>
                <w:color w:val="000000"/>
              </w:rPr>
              <w:t>EARTH WORKS</w:t>
            </w:r>
          </w:p>
        </w:tc>
      </w:tr>
      <w:tr w:rsidR="00025A80" w14:paraId="183CB782" w14:textId="77777777" w:rsidTr="004D178D">
        <w:trPr>
          <w:trHeight w:val="346"/>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62BA9F0A" w14:textId="77777777" w:rsidR="00025A80" w:rsidRDefault="00025A80" w:rsidP="003A1988">
            <w:pPr>
              <w:jc w:val="center"/>
              <w:rPr>
                <w:rFonts w:ascii="Arial" w:hAnsi="Arial" w:cs="Arial"/>
                <w:color w:val="000000"/>
              </w:rPr>
            </w:pPr>
            <w:r>
              <w:rPr>
                <w:rFonts w:ascii="Arial" w:hAnsi="Arial" w:cs="Arial"/>
                <w:color w:val="000000"/>
              </w:rPr>
              <w:t>201</w:t>
            </w:r>
          </w:p>
        </w:tc>
        <w:tc>
          <w:tcPr>
            <w:tcW w:w="5312" w:type="dxa"/>
            <w:tcBorders>
              <w:top w:val="nil"/>
              <w:left w:val="nil"/>
              <w:bottom w:val="single" w:sz="4" w:space="0" w:color="auto"/>
              <w:right w:val="single" w:sz="4" w:space="0" w:color="auto"/>
            </w:tcBorders>
            <w:shd w:val="clear" w:color="auto" w:fill="auto"/>
            <w:vAlign w:val="center"/>
            <w:hideMark/>
          </w:tcPr>
          <w:p w14:paraId="2C742CBC" w14:textId="77777777" w:rsidR="00025A80" w:rsidRDefault="00025A80" w:rsidP="003A1988">
            <w:pPr>
              <w:rPr>
                <w:rFonts w:ascii="Arial" w:hAnsi="Arial" w:cs="Arial"/>
                <w:color w:val="000000"/>
              </w:rPr>
            </w:pPr>
            <w:r>
              <w:rPr>
                <w:rFonts w:ascii="Arial" w:hAnsi="Arial" w:cs="Arial"/>
                <w:color w:val="000000"/>
              </w:rPr>
              <w:t>Implantation works</w:t>
            </w:r>
          </w:p>
        </w:tc>
        <w:tc>
          <w:tcPr>
            <w:tcW w:w="1015" w:type="dxa"/>
            <w:tcBorders>
              <w:top w:val="nil"/>
              <w:left w:val="nil"/>
              <w:bottom w:val="single" w:sz="4" w:space="0" w:color="auto"/>
              <w:right w:val="single" w:sz="4" w:space="0" w:color="auto"/>
            </w:tcBorders>
            <w:shd w:val="clear" w:color="auto" w:fill="auto"/>
            <w:noWrap/>
            <w:vAlign w:val="center"/>
            <w:hideMark/>
          </w:tcPr>
          <w:p w14:paraId="7FE4E390"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0AFAFF28" w14:textId="77777777" w:rsidR="00025A80" w:rsidRDefault="00025A80" w:rsidP="003A1988">
            <w:pPr>
              <w:jc w:val="center"/>
              <w:rPr>
                <w:rFonts w:ascii="Calibri" w:hAnsi="Calibri" w:cs="Calibri"/>
                <w:color w:val="000000"/>
              </w:rPr>
            </w:pPr>
            <w:r>
              <w:rPr>
                <w:rFonts w:ascii="Calibri" w:hAnsi="Calibri" w:cs="Calibri"/>
                <w:color w:val="000000"/>
              </w:rPr>
              <w:t xml:space="preserve"> 1 </w:t>
            </w:r>
          </w:p>
        </w:tc>
        <w:tc>
          <w:tcPr>
            <w:tcW w:w="1567" w:type="dxa"/>
            <w:tcBorders>
              <w:top w:val="nil"/>
              <w:left w:val="nil"/>
              <w:bottom w:val="single" w:sz="4" w:space="0" w:color="auto"/>
              <w:right w:val="single" w:sz="4" w:space="0" w:color="auto"/>
            </w:tcBorders>
            <w:shd w:val="clear" w:color="auto" w:fill="auto"/>
            <w:noWrap/>
            <w:vAlign w:val="center"/>
          </w:tcPr>
          <w:p w14:paraId="5A1B4E1D"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64908B4B" w14:textId="77777777" w:rsidR="00025A80" w:rsidRDefault="00025A80" w:rsidP="003A1988">
            <w:pPr>
              <w:jc w:val="center"/>
              <w:rPr>
                <w:rFonts w:ascii="Calibri" w:hAnsi="Calibri" w:cs="Calibri"/>
                <w:color w:val="000000"/>
              </w:rPr>
            </w:pPr>
          </w:p>
        </w:tc>
      </w:tr>
      <w:tr w:rsidR="00025A80" w14:paraId="66296248" w14:textId="77777777" w:rsidTr="004D178D">
        <w:trPr>
          <w:trHeight w:val="447"/>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6C58A1FB" w14:textId="77777777" w:rsidR="00025A80" w:rsidRDefault="00025A80" w:rsidP="003A1988">
            <w:pPr>
              <w:jc w:val="center"/>
              <w:rPr>
                <w:rFonts w:ascii="Arial" w:hAnsi="Arial" w:cs="Arial"/>
                <w:color w:val="000000"/>
              </w:rPr>
            </w:pPr>
            <w:r>
              <w:rPr>
                <w:rFonts w:ascii="Arial" w:hAnsi="Arial" w:cs="Arial"/>
                <w:color w:val="000000"/>
              </w:rPr>
              <w:t>202</w:t>
            </w:r>
          </w:p>
        </w:tc>
        <w:tc>
          <w:tcPr>
            <w:tcW w:w="5312" w:type="dxa"/>
            <w:tcBorders>
              <w:top w:val="nil"/>
              <w:left w:val="nil"/>
              <w:bottom w:val="single" w:sz="4" w:space="0" w:color="auto"/>
              <w:right w:val="single" w:sz="4" w:space="0" w:color="auto"/>
            </w:tcBorders>
            <w:shd w:val="clear" w:color="auto" w:fill="auto"/>
            <w:vAlign w:val="center"/>
            <w:hideMark/>
          </w:tcPr>
          <w:p w14:paraId="1F4B1D63" w14:textId="77777777" w:rsidR="00025A80" w:rsidRDefault="00025A80" w:rsidP="003A1988">
            <w:pPr>
              <w:rPr>
                <w:rFonts w:ascii="Arial" w:hAnsi="Arial" w:cs="Arial"/>
                <w:color w:val="000000"/>
              </w:rPr>
            </w:pPr>
            <w:r>
              <w:rPr>
                <w:rFonts w:ascii="Arial" w:hAnsi="Arial" w:cs="Arial"/>
                <w:color w:val="000000"/>
              </w:rPr>
              <w:t xml:space="preserve">Excavation works </w:t>
            </w:r>
          </w:p>
        </w:tc>
        <w:tc>
          <w:tcPr>
            <w:tcW w:w="1015" w:type="dxa"/>
            <w:tcBorders>
              <w:top w:val="nil"/>
              <w:left w:val="nil"/>
              <w:bottom w:val="single" w:sz="4" w:space="0" w:color="auto"/>
              <w:right w:val="single" w:sz="4" w:space="0" w:color="auto"/>
            </w:tcBorders>
            <w:shd w:val="clear" w:color="auto" w:fill="auto"/>
            <w:noWrap/>
            <w:vAlign w:val="center"/>
            <w:hideMark/>
          </w:tcPr>
          <w:p w14:paraId="1FB3148A"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08" w:type="dxa"/>
            <w:tcBorders>
              <w:top w:val="nil"/>
              <w:left w:val="nil"/>
              <w:bottom w:val="single" w:sz="4" w:space="0" w:color="auto"/>
              <w:right w:val="single" w:sz="4" w:space="0" w:color="auto"/>
            </w:tcBorders>
            <w:shd w:val="clear" w:color="auto" w:fill="auto"/>
            <w:noWrap/>
            <w:vAlign w:val="center"/>
            <w:hideMark/>
          </w:tcPr>
          <w:p w14:paraId="3427C71A" w14:textId="77777777" w:rsidR="00025A80" w:rsidRDefault="00025A80" w:rsidP="003A1988">
            <w:pPr>
              <w:jc w:val="center"/>
              <w:rPr>
                <w:rFonts w:ascii="Calibri" w:hAnsi="Calibri" w:cs="Calibri"/>
              </w:rPr>
            </w:pPr>
            <w:r>
              <w:rPr>
                <w:rFonts w:ascii="Calibri" w:hAnsi="Calibri" w:cs="Calibri"/>
              </w:rPr>
              <w:t xml:space="preserve"> 84.00 </w:t>
            </w:r>
          </w:p>
        </w:tc>
        <w:tc>
          <w:tcPr>
            <w:tcW w:w="1567" w:type="dxa"/>
            <w:tcBorders>
              <w:top w:val="nil"/>
              <w:left w:val="nil"/>
              <w:bottom w:val="single" w:sz="4" w:space="0" w:color="auto"/>
              <w:right w:val="single" w:sz="4" w:space="0" w:color="auto"/>
            </w:tcBorders>
            <w:shd w:val="clear" w:color="auto" w:fill="auto"/>
            <w:noWrap/>
            <w:vAlign w:val="center"/>
          </w:tcPr>
          <w:p w14:paraId="750E0988"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3690A57C" w14:textId="77777777" w:rsidR="00025A80" w:rsidRDefault="00025A80" w:rsidP="003A1988">
            <w:pPr>
              <w:jc w:val="center"/>
              <w:rPr>
                <w:rFonts w:ascii="Calibri" w:hAnsi="Calibri" w:cs="Calibri"/>
                <w:color w:val="000000"/>
              </w:rPr>
            </w:pPr>
          </w:p>
        </w:tc>
      </w:tr>
      <w:tr w:rsidR="00025A80" w14:paraId="2E61B591" w14:textId="77777777" w:rsidTr="004D178D">
        <w:trPr>
          <w:trHeight w:val="924"/>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5CAC54FF" w14:textId="77777777" w:rsidR="00025A80" w:rsidRDefault="00025A80" w:rsidP="003A1988">
            <w:pPr>
              <w:jc w:val="center"/>
              <w:rPr>
                <w:rFonts w:ascii="Arial" w:hAnsi="Arial" w:cs="Arial"/>
                <w:color w:val="000000"/>
              </w:rPr>
            </w:pPr>
            <w:r>
              <w:rPr>
                <w:rFonts w:ascii="Arial" w:hAnsi="Arial" w:cs="Arial"/>
                <w:color w:val="000000"/>
              </w:rPr>
              <w:lastRenderedPageBreak/>
              <w:t>203</w:t>
            </w:r>
          </w:p>
        </w:tc>
        <w:tc>
          <w:tcPr>
            <w:tcW w:w="5312" w:type="dxa"/>
            <w:tcBorders>
              <w:top w:val="nil"/>
              <w:left w:val="nil"/>
              <w:bottom w:val="single" w:sz="4" w:space="0" w:color="auto"/>
              <w:right w:val="single" w:sz="4" w:space="0" w:color="auto"/>
            </w:tcBorders>
            <w:shd w:val="clear" w:color="auto" w:fill="auto"/>
            <w:vAlign w:val="center"/>
            <w:hideMark/>
          </w:tcPr>
          <w:p w14:paraId="5A45A99B" w14:textId="77777777" w:rsidR="00025A80" w:rsidRDefault="00025A80" w:rsidP="003A1988">
            <w:pPr>
              <w:rPr>
                <w:rFonts w:ascii="Arial" w:hAnsi="Arial" w:cs="Arial"/>
                <w:color w:val="000000"/>
              </w:rPr>
            </w:pPr>
            <w:r>
              <w:rPr>
                <w:rFonts w:ascii="Arial" w:hAnsi="Arial" w:cs="Arial"/>
                <w:color w:val="000000"/>
              </w:rPr>
              <w:t xml:space="preserve">Backfilling with laterite and creation of </w:t>
            </w:r>
            <w:proofErr w:type="spellStart"/>
            <w:r>
              <w:rPr>
                <w:rFonts w:ascii="Arial" w:hAnsi="Arial" w:cs="Arial"/>
                <w:color w:val="000000"/>
              </w:rPr>
              <w:t>acess</w:t>
            </w:r>
            <w:proofErr w:type="spellEnd"/>
            <w:r>
              <w:rPr>
                <w:rFonts w:ascii="Arial" w:hAnsi="Arial" w:cs="Arial"/>
                <w:color w:val="000000"/>
              </w:rPr>
              <w:t xml:space="preserve"> at the entrance and exit of the culvert</w:t>
            </w:r>
          </w:p>
        </w:tc>
        <w:tc>
          <w:tcPr>
            <w:tcW w:w="1015" w:type="dxa"/>
            <w:tcBorders>
              <w:top w:val="nil"/>
              <w:left w:val="nil"/>
              <w:bottom w:val="single" w:sz="4" w:space="0" w:color="auto"/>
              <w:right w:val="single" w:sz="4" w:space="0" w:color="auto"/>
            </w:tcBorders>
            <w:shd w:val="clear" w:color="auto" w:fill="auto"/>
            <w:noWrap/>
            <w:vAlign w:val="center"/>
            <w:hideMark/>
          </w:tcPr>
          <w:p w14:paraId="3D887986"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08" w:type="dxa"/>
            <w:tcBorders>
              <w:top w:val="nil"/>
              <w:left w:val="nil"/>
              <w:bottom w:val="single" w:sz="4" w:space="0" w:color="auto"/>
              <w:right w:val="single" w:sz="4" w:space="0" w:color="auto"/>
            </w:tcBorders>
            <w:shd w:val="clear" w:color="auto" w:fill="auto"/>
            <w:noWrap/>
            <w:vAlign w:val="center"/>
            <w:hideMark/>
          </w:tcPr>
          <w:p w14:paraId="37AAD7D5" w14:textId="77777777" w:rsidR="00025A80" w:rsidRDefault="00025A80" w:rsidP="003A1988">
            <w:pPr>
              <w:jc w:val="center"/>
              <w:rPr>
                <w:rFonts w:ascii="Calibri" w:hAnsi="Calibri" w:cs="Calibri"/>
              </w:rPr>
            </w:pPr>
            <w:r>
              <w:rPr>
                <w:rFonts w:ascii="Calibri" w:hAnsi="Calibri" w:cs="Calibri"/>
              </w:rPr>
              <w:t xml:space="preserve"> 93.00 </w:t>
            </w:r>
          </w:p>
        </w:tc>
        <w:tc>
          <w:tcPr>
            <w:tcW w:w="1567" w:type="dxa"/>
            <w:tcBorders>
              <w:top w:val="nil"/>
              <w:left w:val="nil"/>
              <w:bottom w:val="single" w:sz="4" w:space="0" w:color="auto"/>
              <w:right w:val="single" w:sz="4" w:space="0" w:color="auto"/>
            </w:tcBorders>
            <w:shd w:val="clear" w:color="auto" w:fill="auto"/>
            <w:noWrap/>
            <w:vAlign w:val="center"/>
          </w:tcPr>
          <w:p w14:paraId="3026CB2A"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5B4CDA5B" w14:textId="77777777" w:rsidR="00025A80" w:rsidRDefault="00025A80" w:rsidP="003A1988">
            <w:pPr>
              <w:jc w:val="center"/>
              <w:rPr>
                <w:rFonts w:ascii="Calibri" w:hAnsi="Calibri" w:cs="Calibri"/>
                <w:color w:val="000000"/>
              </w:rPr>
            </w:pPr>
          </w:p>
        </w:tc>
      </w:tr>
      <w:tr w:rsidR="00025A80" w14:paraId="7923420D"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757F53B7" w14:textId="77777777" w:rsidR="00025A80" w:rsidRDefault="00025A80" w:rsidP="003A1988">
            <w:pPr>
              <w:jc w:val="center"/>
              <w:rPr>
                <w:rFonts w:ascii="Arial" w:hAnsi="Arial" w:cs="Arial"/>
                <w:color w:val="000000"/>
              </w:rPr>
            </w:pPr>
            <w:r>
              <w:rPr>
                <w:rFonts w:ascii="Arial" w:hAnsi="Arial" w:cs="Arial"/>
                <w:color w:val="000000"/>
              </w:rPr>
              <w:t> </w:t>
            </w:r>
          </w:p>
        </w:tc>
        <w:tc>
          <w:tcPr>
            <w:tcW w:w="8703" w:type="dxa"/>
            <w:gridSpan w:val="4"/>
            <w:tcBorders>
              <w:top w:val="single" w:sz="4" w:space="0" w:color="auto"/>
              <w:left w:val="nil"/>
              <w:bottom w:val="single" w:sz="4" w:space="0" w:color="auto"/>
              <w:right w:val="single" w:sz="4" w:space="0" w:color="auto"/>
            </w:tcBorders>
            <w:shd w:val="clear" w:color="auto" w:fill="auto"/>
            <w:vAlign w:val="center"/>
            <w:hideMark/>
          </w:tcPr>
          <w:p w14:paraId="30BB7DBB" w14:textId="77777777" w:rsidR="00025A80" w:rsidRDefault="00025A80" w:rsidP="003A1988">
            <w:pPr>
              <w:rPr>
                <w:rFonts w:ascii="Calibri" w:hAnsi="Calibri" w:cs="Calibri"/>
                <w:b/>
                <w:bCs/>
                <w:color w:val="000000"/>
              </w:rPr>
            </w:pPr>
            <w:r>
              <w:rPr>
                <w:rFonts w:ascii="Calibri" w:hAnsi="Calibri" w:cs="Calibri"/>
                <w:b/>
                <w:bCs/>
                <w:color w:val="000000"/>
              </w:rPr>
              <w:t>TOTAL 200</w:t>
            </w:r>
          </w:p>
        </w:tc>
        <w:tc>
          <w:tcPr>
            <w:tcW w:w="2373" w:type="dxa"/>
            <w:tcBorders>
              <w:top w:val="nil"/>
              <w:left w:val="nil"/>
              <w:bottom w:val="single" w:sz="4" w:space="0" w:color="auto"/>
              <w:right w:val="single" w:sz="4" w:space="0" w:color="auto"/>
            </w:tcBorders>
            <w:shd w:val="clear" w:color="auto" w:fill="auto"/>
            <w:noWrap/>
            <w:vAlign w:val="center"/>
          </w:tcPr>
          <w:p w14:paraId="23D3384A" w14:textId="77777777" w:rsidR="00025A80" w:rsidRDefault="00025A80" w:rsidP="003A1988">
            <w:pPr>
              <w:jc w:val="center"/>
              <w:rPr>
                <w:rFonts w:ascii="Calibri" w:hAnsi="Calibri" w:cs="Calibri"/>
                <w:b/>
                <w:bCs/>
                <w:color w:val="000000"/>
              </w:rPr>
            </w:pPr>
          </w:p>
        </w:tc>
      </w:tr>
      <w:tr w:rsidR="00025A80" w14:paraId="3BA42D0A"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58A9DE63" w14:textId="77777777" w:rsidR="00025A80" w:rsidRDefault="00025A80" w:rsidP="003A1988">
            <w:pPr>
              <w:jc w:val="center"/>
              <w:rPr>
                <w:rFonts w:ascii="Calibri" w:hAnsi="Calibri" w:cs="Calibri"/>
                <w:b/>
                <w:bCs/>
                <w:color w:val="000000"/>
              </w:rPr>
            </w:pPr>
            <w:r>
              <w:rPr>
                <w:rFonts w:ascii="Calibri" w:hAnsi="Calibri" w:cs="Calibri"/>
                <w:b/>
                <w:bCs/>
                <w:color w:val="000000"/>
              </w:rPr>
              <w:t>300</w:t>
            </w:r>
          </w:p>
        </w:tc>
        <w:tc>
          <w:tcPr>
            <w:tcW w:w="11076" w:type="dxa"/>
            <w:gridSpan w:val="5"/>
            <w:tcBorders>
              <w:top w:val="single" w:sz="4" w:space="0" w:color="auto"/>
              <w:left w:val="nil"/>
              <w:bottom w:val="single" w:sz="4" w:space="0" w:color="auto"/>
              <w:right w:val="single" w:sz="4" w:space="0" w:color="auto"/>
            </w:tcBorders>
            <w:shd w:val="clear" w:color="auto" w:fill="auto"/>
            <w:vAlign w:val="center"/>
            <w:hideMark/>
          </w:tcPr>
          <w:p w14:paraId="07C56AF0" w14:textId="77777777" w:rsidR="00025A80" w:rsidRDefault="00025A80" w:rsidP="003A1988">
            <w:pPr>
              <w:rPr>
                <w:rFonts w:ascii="Calibri" w:hAnsi="Calibri" w:cs="Calibri"/>
                <w:b/>
                <w:bCs/>
                <w:color w:val="000000"/>
              </w:rPr>
            </w:pPr>
            <w:r>
              <w:rPr>
                <w:rFonts w:ascii="Calibri" w:hAnsi="Calibri" w:cs="Calibri"/>
                <w:b/>
                <w:bCs/>
                <w:color w:val="000000"/>
              </w:rPr>
              <w:t>FOUNDATION WORKS</w:t>
            </w:r>
          </w:p>
        </w:tc>
      </w:tr>
      <w:tr w:rsidR="00025A80" w14:paraId="6E7EADF7" w14:textId="77777777" w:rsidTr="004D178D">
        <w:trPr>
          <w:trHeight w:val="335"/>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2460A6C9" w14:textId="77777777" w:rsidR="00025A80" w:rsidRDefault="00025A80" w:rsidP="003A1988">
            <w:pPr>
              <w:jc w:val="center"/>
              <w:rPr>
                <w:rFonts w:ascii="Calibri" w:hAnsi="Calibri" w:cs="Calibri"/>
                <w:color w:val="000000"/>
              </w:rPr>
            </w:pPr>
            <w:r>
              <w:rPr>
                <w:rFonts w:ascii="Calibri" w:hAnsi="Calibri" w:cs="Calibri"/>
                <w:color w:val="000000"/>
              </w:rPr>
              <w:t>301</w:t>
            </w:r>
          </w:p>
        </w:tc>
        <w:tc>
          <w:tcPr>
            <w:tcW w:w="5312" w:type="dxa"/>
            <w:tcBorders>
              <w:top w:val="nil"/>
              <w:left w:val="nil"/>
              <w:bottom w:val="single" w:sz="4" w:space="0" w:color="auto"/>
              <w:right w:val="single" w:sz="4" w:space="0" w:color="auto"/>
            </w:tcBorders>
            <w:shd w:val="clear" w:color="auto" w:fill="auto"/>
            <w:vAlign w:val="center"/>
            <w:hideMark/>
          </w:tcPr>
          <w:p w14:paraId="2AEB31CE" w14:textId="77777777" w:rsidR="00025A80" w:rsidRDefault="00025A80" w:rsidP="003A1988">
            <w:pPr>
              <w:rPr>
                <w:rFonts w:ascii="Arial" w:hAnsi="Arial" w:cs="Arial"/>
                <w:color w:val="000000"/>
              </w:rPr>
            </w:pPr>
            <w:r>
              <w:rPr>
                <w:rFonts w:ascii="Arial" w:hAnsi="Arial" w:cs="Arial"/>
                <w:color w:val="000000"/>
              </w:rPr>
              <w:t>Rock fill (hardcore)</w:t>
            </w:r>
          </w:p>
        </w:tc>
        <w:tc>
          <w:tcPr>
            <w:tcW w:w="1015" w:type="dxa"/>
            <w:tcBorders>
              <w:top w:val="nil"/>
              <w:left w:val="nil"/>
              <w:bottom w:val="single" w:sz="4" w:space="0" w:color="auto"/>
              <w:right w:val="single" w:sz="4" w:space="0" w:color="auto"/>
            </w:tcBorders>
            <w:shd w:val="clear" w:color="auto" w:fill="auto"/>
            <w:noWrap/>
            <w:vAlign w:val="center"/>
            <w:hideMark/>
          </w:tcPr>
          <w:p w14:paraId="1BE27BF0"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08" w:type="dxa"/>
            <w:tcBorders>
              <w:top w:val="nil"/>
              <w:left w:val="nil"/>
              <w:bottom w:val="single" w:sz="4" w:space="0" w:color="auto"/>
              <w:right w:val="single" w:sz="4" w:space="0" w:color="auto"/>
            </w:tcBorders>
            <w:shd w:val="clear" w:color="auto" w:fill="auto"/>
            <w:noWrap/>
            <w:vAlign w:val="center"/>
            <w:hideMark/>
          </w:tcPr>
          <w:p w14:paraId="5AB96055" w14:textId="77777777" w:rsidR="00025A80" w:rsidRDefault="00025A80" w:rsidP="003A1988">
            <w:pPr>
              <w:jc w:val="center"/>
              <w:rPr>
                <w:rFonts w:ascii="Calibri" w:hAnsi="Calibri" w:cs="Calibri"/>
                <w:color w:val="000000"/>
              </w:rPr>
            </w:pPr>
            <w:r>
              <w:rPr>
                <w:rFonts w:ascii="Calibri" w:hAnsi="Calibri" w:cs="Calibri"/>
                <w:color w:val="000000"/>
              </w:rPr>
              <w:t xml:space="preserve"> 25.00 </w:t>
            </w:r>
          </w:p>
        </w:tc>
        <w:tc>
          <w:tcPr>
            <w:tcW w:w="1567" w:type="dxa"/>
            <w:tcBorders>
              <w:top w:val="nil"/>
              <w:left w:val="nil"/>
              <w:bottom w:val="single" w:sz="4" w:space="0" w:color="auto"/>
              <w:right w:val="single" w:sz="4" w:space="0" w:color="auto"/>
            </w:tcBorders>
            <w:shd w:val="clear" w:color="auto" w:fill="auto"/>
            <w:noWrap/>
            <w:vAlign w:val="center"/>
          </w:tcPr>
          <w:p w14:paraId="14B174EC"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76DF459E" w14:textId="77777777" w:rsidR="00025A80" w:rsidRDefault="00025A80" w:rsidP="003A1988">
            <w:pPr>
              <w:jc w:val="center"/>
              <w:rPr>
                <w:rFonts w:ascii="Calibri" w:hAnsi="Calibri" w:cs="Calibri"/>
                <w:color w:val="000000"/>
              </w:rPr>
            </w:pPr>
          </w:p>
        </w:tc>
      </w:tr>
      <w:tr w:rsidR="00025A80" w14:paraId="2A0A642C" w14:textId="77777777" w:rsidTr="004D178D">
        <w:trPr>
          <w:trHeight w:val="46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0CE4C868" w14:textId="77777777" w:rsidR="00025A80" w:rsidRDefault="00025A80" w:rsidP="003A1988">
            <w:pPr>
              <w:jc w:val="center"/>
              <w:rPr>
                <w:rFonts w:ascii="Arial" w:hAnsi="Arial" w:cs="Arial"/>
                <w:color w:val="000000"/>
              </w:rPr>
            </w:pPr>
            <w:r>
              <w:rPr>
                <w:rFonts w:ascii="Arial" w:hAnsi="Arial" w:cs="Arial"/>
                <w:color w:val="000000"/>
              </w:rPr>
              <w:t>302</w:t>
            </w:r>
          </w:p>
        </w:tc>
        <w:tc>
          <w:tcPr>
            <w:tcW w:w="5312" w:type="dxa"/>
            <w:tcBorders>
              <w:top w:val="nil"/>
              <w:left w:val="nil"/>
              <w:bottom w:val="single" w:sz="4" w:space="0" w:color="auto"/>
              <w:right w:val="single" w:sz="4" w:space="0" w:color="auto"/>
            </w:tcBorders>
            <w:shd w:val="clear" w:color="auto" w:fill="auto"/>
            <w:vAlign w:val="center"/>
            <w:hideMark/>
          </w:tcPr>
          <w:p w14:paraId="3FE8F202" w14:textId="77777777" w:rsidR="00025A80" w:rsidRDefault="00025A80" w:rsidP="003A1988">
            <w:pPr>
              <w:rPr>
                <w:rFonts w:ascii="Arial" w:hAnsi="Arial" w:cs="Arial"/>
                <w:color w:val="000000"/>
              </w:rPr>
            </w:pPr>
            <w:r>
              <w:rPr>
                <w:rFonts w:ascii="Arial" w:hAnsi="Arial" w:cs="Arial"/>
                <w:color w:val="000000"/>
              </w:rPr>
              <w:t>Lean concrete  at 250  kg/m</w:t>
            </w:r>
            <w:r>
              <w:rPr>
                <w:rFonts w:ascii="Arial" w:hAnsi="Arial" w:cs="Arial"/>
                <w:color w:val="000000"/>
                <w:vertAlign w:val="superscript"/>
              </w:rPr>
              <w:t xml:space="preserve">3  </w:t>
            </w:r>
            <w:r>
              <w:rPr>
                <w:rFonts w:ascii="Arial" w:hAnsi="Arial" w:cs="Arial"/>
                <w:color w:val="000000"/>
              </w:rPr>
              <w:t>dosage (15 cm thickness)</w:t>
            </w:r>
          </w:p>
        </w:tc>
        <w:tc>
          <w:tcPr>
            <w:tcW w:w="1015" w:type="dxa"/>
            <w:tcBorders>
              <w:top w:val="nil"/>
              <w:left w:val="nil"/>
              <w:bottom w:val="single" w:sz="4" w:space="0" w:color="auto"/>
              <w:right w:val="single" w:sz="4" w:space="0" w:color="auto"/>
            </w:tcBorders>
            <w:shd w:val="clear" w:color="auto" w:fill="auto"/>
            <w:noWrap/>
            <w:vAlign w:val="center"/>
            <w:hideMark/>
          </w:tcPr>
          <w:p w14:paraId="6699015A"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08" w:type="dxa"/>
            <w:tcBorders>
              <w:top w:val="nil"/>
              <w:left w:val="nil"/>
              <w:bottom w:val="single" w:sz="4" w:space="0" w:color="auto"/>
              <w:right w:val="single" w:sz="4" w:space="0" w:color="auto"/>
            </w:tcBorders>
            <w:shd w:val="clear" w:color="auto" w:fill="auto"/>
            <w:noWrap/>
            <w:vAlign w:val="center"/>
            <w:hideMark/>
          </w:tcPr>
          <w:p w14:paraId="16D5D69B" w14:textId="77777777" w:rsidR="00025A80" w:rsidRDefault="00025A80" w:rsidP="003A1988">
            <w:pPr>
              <w:jc w:val="center"/>
              <w:rPr>
                <w:rFonts w:ascii="Calibri" w:hAnsi="Calibri" w:cs="Calibri"/>
                <w:color w:val="000000"/>
              </w:rPr>
            </w:pPr>
            <w:r>
              <w:rPr>
                <w:rFonts w:ascii="Calibri" w:hAnsi="Calibri" w:cs="Calibri"/>
                <w:color w:val="000000"/>
              </w:rPr>
              <w:t xml:space="preserve"> 8.00 </w:t>
            </w:r>
          </w:p>
        </w:tc>
        <w:tc>
          <w:tcPr>
            <w:tcW w:w="1567" w:type="dxa"/>
            <w:tcBorders>
              <w:top w:val="nil"/>
              <w:left w:val="nil"/>
              <w:bottom w:val="single" w:sz="4" w:space="0" w:color="auto"/>
              <w:right w:val="single" w:sz="4" w:space="0" w:color="auto"/>
            </w:tcBorders>
            <w:shd w:val="clear" w:color="auto" w:fill="auto"/>
            <w:noWrap/>
            <w:vAlign w:val="center"/>
          </w:tcPr>
          <w:p w14:paraId="2496A3EB"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421B3D45" w14:textId="77777777" w:rsidR="00025A80" w:rsidRDefault="00025A80" w:rsidP="003A1988">
            <w:pPr>
              <w:jc w:val="center"/>
              <w:rPr>
                <w:rFonts w:ascii="Calibri" w:hAnsi="Calibri" w:cs="Calibri"/>
                <w:color w:val="000000"/>
              </w:rPr>
            </w:pPr>
          </w:p>
        </w:tc>
      </w:tr>
      <w:tr w:rsidR="00025A80" w14:paraId="2FBA326D" w14:textId="77777777" w:rsidTr="004D178D">
        <w:trPr>
          <w:trHeight w:val="678"/>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6BB1B93C" w14:textId="77777777" w:rsidR="00025A80" w:rsidRDefault="00025A80" w:rsidP="003A1988">
            <w:pPr>
              <w:jc w:val="center"/>
              <w:rPr>
                <w:rFonts w:ascii="Arial" w:hAnsi="Arial" w:cs="Arial"/>
                <w:color w:val="000000"/>
              </w:rPr>
            </w:pPr>
            <w:r>
              <w:rPr>
                <w:rFonts w:ascii="Arial" w:hAnsi="Arial" w:cs="Arial"/>
                <w:color w:val="000000"/>
              </w:rPr>
              <w:t>303</w:t>
            </w:r>
          </w:p>
        </w:tc>
        <w:tc>
          <w:tcPr>
            <w:tcW w:w="5312" w:type="dxa"/>
            <w:tcBorders>
              <w:top w:val="nil"/>
              <w:left w:val="nil"/>
              <w:bottom w:val="single" w:sz="4" w:space="0" w:color="auto"/>
              <w:right w:val="single" w:sz="4" w:space="0" w:color="auto"/>
            </w:tcBorders>
            <w:shd w:val="clear" w:color="auto" w:fill="auto"/>
            <w:vAlign w:val="center"/>
            <w:hideMark/>
          </w:tcPr>
          <w:p w14:paraId="1C1C170E" w14:textId="77777777" w:rsidR="00025A80" w:rsidRDefault="00025A80" w:rsidP="003A1988">
            <w:pPr>
              <w:rPr>
                <w:rFonts w:ascii="Arial" w:hAnsi="Arial" w:cs="Arial"/>
                <w:color w:val="000000"/>
              </w:rPr>
            </w:pPr>
            <w:r>
              <w:rPr>
                <w:rFonts w:ascii="Arial" w:hAnsi="Arial" w:cs="Arial"/>
                <w:color w:val="000000"/>
              </w:rPr>
              <w:t>Reinforced concrete for footings at 400kg/m3  dosage</w:t>
            </w:r>
          </w:p>
        </w:tc>
        <w:tc>
          <w:tcPr>
            <w:tcW w:w="1015" w:type="dxa"/>
            <w:tcBorders>
              <w:top w:val="nil"/>
              <w:left w:val="nil"/>
              <w:bottom w:val="single" w:sz="4" w:space="0" w:color="auto"/>
              <w:right w:val="single" w:sz="4" w:space="0" w:color="auto"/>
            </w:tcBorders>
            <w:shd w:val="clear" w:color="auto" w:fill="auto"/>
            <w:noWrap/>
            <w:vAlign w:val="center"/>
            <w:hideMark/>
          </w:tcPr>
          <w:p w14:paraId="7CAD290F"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08" w:type="dxa"/>
            <w:tcBorders>
              <w:top w:val="nil"/>
              <w:left w:val="nil"/>
              <w:bottom w:val="single" w:sz="4" w:space="0" w:color="auto"/>
              <w:right w:val="single" w:sz="4" w:space="0" w:color="auto"/>
            </w:tcBorders>
            <w:shd w:val="clear" w:color="auto" w:fill="auto"/>
            <w:noWrap/>
            <w:vAlign w:val="center"/>
            <w:hideMark/>
          </w:tcPr>
          <w:p w14:paraId="1A0D0E67" w14:textId="77777777" w:rsidR="00025A80" w:rsidRDefault="00025A80" w:rsidP="003A1988">
            <w:pPr>
              <w:jc w:val="center"/>
              <w:rPr>
                <w:rFonts w:ascii="Calibri" w:hAnsi="Calibri" w:cs="Calibri"/>
                <w:color w:val="000000"/>
              </w:rPr>
            </w:pPr>
            <w:r>
              <w:rPr>
                <w:rFonts w:ascii="Calibri" w:hAnsi="Calibri" w:cs="Calibri"/>
                <w:color w:val="000000"/>
              </w:rPr>
              <w:t xml:space="preserve"> 15.23 </w:t>
            </w:r>
          </w:p>
        </w:tc>
        <w:tc>
          <w:tcPr>
            <w:tcW w:w="1567" w:type="dxa"/>
            <w:tcBorders>
              <w:top w:val="nil"/>
              <w:left w:val="nil"/>
              <w:bottom w:val="single" w:sz="4" w:space="0" w:color="auto"/>
              <w:right w:val="single" w:sz="4" w:space="0" w:color="auto"/>
            </w:tcBorders>
            <w:shd w:val="clear" w:color="auto" w:fill="auto"/>
            <w:noWrap/>
            <w:vAlign w:val="center"/>
          </w:tcPr>
          <w:p w14:paraId="01EE32E7"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2A238536" w14:textId="77777777" w:rsidR="00025A80" w:rsidRDefault="00025A80" w:rsidP="003A1988">
            <w:pPr>
              <w:jc w:val="center"/>
              <w:rPr>
                <w:rFonts w:ascii="Calibri" w:hAnsi="Calibri" w:cs="Calibri"/>
                <w:color w:val="000000"/>
              </w:rPr>
            </w:pPr>
          </w:p>
        </w:tc>
      </w:tr>
      <w:tr w:rsidR="00025A80" w14:paraId="7351C880"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152D46DB" w14:textId="77777777" w:rsidR="00025A80" w:rsidRDefault="00025A80" w:rsidP="003A1988">
            <w:pPr>
              <w:jc w:val="center"/>
              <w:rPr>
                <w:rFonts w:ascii="Arial" w:hAnsi="Arial" w:cs="Arial"/>
                <w:color w:val="000000"/>
              </w:rPr>
            </w:pPr>
            <w:r>
              <w:rPr>
                <w:rFonts w:ascii="Arial" w:hAnsi="Arial" w:cs="Arial"/>
                <w:color w:val="000000"/>
              </w:rPr>
              <w:t> </w:t>
            </w:r>
          </w:p>
        </w:tc>
        <w:tc>
          <w:tcPr>
            <w:tcW w:w="8703" w:type="dxa"/>
            <w:gridSpan w:val="4"/>
            <w:tcBorders>
              <w:top w:val="single" w:sz="4" w:space="0" w:color="auto"/>
              <w:left w:val="nil"/>
              <w:bottom w:val="single" w:sz="4" w:space="0" w:color="auto"/>
              <w:right w:val="single" w:sz="4" w:space="0" w:color="auto"/>
            </w:tcBorders>
            <w:shd w:val="clear" w:color="auto" w:fill="auto"/>
            <w:vAlign w:val="center"/>
            <w:hideMark/>
          </w:tcPr>
          <w:p w14:paraId="05040F70" w14:textId="77777777" w:rsidR="00025A80" w:rsidRDefault="00025A80" w:rsidP="003A1988">
            <w:pPr>
              <w:rPr>
                <w:rFonts w:ascii="Calibri" w:hAnsi="Calibri" w:cs="Calibri"/>
                <w:b/>
                <w:bCs/>
                <w:color w:val="000000"/>
              </w:rPr>
            </w:pPr>
            <w:r>
              <w:rPr>
                <w:rFonts w:ascii="Calibri" w:hAnsi="Calibri" w:cs="Calibri"/>
                <w:b/>
                <w:bCs/>
                <w:color w:val="000000"/>
              </w:rPr>
              <w:t>TOTAL 300</w:t>
            </w:r>
          </w:p>
        </w:tc>
        <w:tc>
          <w:tcPr>
            <w:tcW w:w="2373" w:type="dxa"/>
            <w:tcBorders>
              <w:top w:val="nil"/>
              <w:left w:val="nil"/>
              <w:bottom w:val="single" w:sz="4" w:space="0" w:color="auto"/>
              <w:right w:val="single" w:sz="4" w:space="0" w:color="auto"/>
            </w:tcBorders>
            <w:shd w:val="clear" w:color="auto" w:fill="auto"/>
            <w:noWrap/>
            <w:vAlign w:val="center"/>
            <w:hideMark/>
          </w:tcPr>
          <w:p w14:paraId="07D0E0EE" w14:textId="77777777"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r>
      <w:tr w:rsidR="00025A80" w14:paraId="11047DC0"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2385BFA0" w14:textId="77777777" w:rsidR="00025A80" w:rsidRDefault="00025A80" w:rsidP="003A1988">
            <w:pPr>
              <w:jc w:val="center"/>
              <w:rPr>
                <w:rFonts w:ascii="Calibri" w:hAnsi="Calibri" w:cs="Calibri"/>
                <w:b/>
                <w:bCs/>
                <w:color w:val="000000"/>
              </w:rPr>
            </w:pPr>
            <w:r>
              <w:rPr>
                <w:rFonts w:ascii="Calibri" w:hAnsi="Calibri" w:cs="Calibri"/>
                <w:b/>
                <w:bCs/>
                <w:color w:val="000000"/>
              </w:rPr>
              <w:t>400</w:t>
            </w:r>
          </w:p>
        </w:tc>
        <w:tc>
          <w:tcPr>
            <w:tcW w:w="11076" w:type="dxa"/>
            <w:gridSpan w:val="5"/>
            <w:tcBorders>
              <w:top w:val="single" w:sz="4" w:space="0" w:color="auto"/>
              <w:left w:val="nil"/>
              <w:bottom w:val="single" w:sz="4" w:space="0" w:color="auto"/>
              <w:right w:val="single" w:sz="4" w:space="0" w:color="auto"/>
            </w:tcBorders>
            <w:shd w:val="clear" w:color="auto" w:fill="auto"/>
            <w:vAlign w:val="center"/>
            <w:hideMark/>
          </w:tcPr>
          <w:p w14:paraId="5D1530F8" w14:textId="77777777" w:rsidR="00025A80" w:rsidRDefault="00025A80" w:rsidP="003A1988">
            <w:pPr>
              <w:rPr>
                <w:rFonts w:ascii="Calibri" w:hAnsi="Calibri" w:cs="Calibri"/>
                <w:b/>
                <w:bCs/>
                <w:color w:val="000000"/>
              </w:rPr>
            </w:pPr>
            <w:r>
              <w:rPr>
                <w:rFonts w:ascii="Calibri" w:hAnsi="Calibri" w:cs="Calibri"/>
                <w:b/>
                <w:bCs/>
                <w:color w:val="000000"/>
              </w:rPr>
              <w:t>Abutment walls and deck</w:t>
            </w:r>
          </w:p>
        </w:tc>
      </w:tr>
      <w:tr w:rsidR="00025A80" w14:paraId="4699EDF0" w14:textId="77777777" w:rsidTr="004D178D">
        <w:trPr>
          <w:trHeight w:val="912"/>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7458F88D" w14:textId="77777777" w:rsidR="00025A80" w:rsidRDefault="00025A80" w:rsidP="003A1988">
            <w:pPr>
              <w:jc w:val="center"/>
              <w:rPr>
                <w:rFonts w:ascii="Arial" w:hAnsi="Arial" w:cs="Arial"/>
                <w:color w:val="000000"/>
              </w:rPr>
            </w:pPr>
            <w:r>
              <w:rPr>
                <w:rFonts w:ascii="Arial" w:hAnsi="Arial" w:cs="Arial"/>
                <w:color w:val="000000"/>
              </w:rPr>
              <w:t>402</w:t>
            </w:r>
          </w:p>
        </w:tc>
        <w:tc>
          <w:tcPr>
            <w:tcW w:w="5312" w:type="dxa"/>
            <w:tcBorders>
              <w:top w:val="nil"/>
              <w:left w:val="nil"/>
              <w:bottom w:val="single" w:sz="4" w:space="0" w:color="auto"/>
              <w:right w:val="single" w:sz="4" w:space="0" w:color="auto"/>
            </w:tcBorders>
            <w:shd w:val="clear" w:color="auto" w:fill="auto"/>
            <w:vAlign w:val="center"/>
            <w:hideMark/>
          </w:tcPr>
          <w:p w14:paraId="14443635" w14:textId="77777777" w:rsidR="00025A80" w:rsidRDefault="00025A80" w:rsidP="003A1988">
            <w:pPr>
              <w:rPr>
                <w:rFonts w:ascii="Arial" w:hAnsi="Arial" w:cs="Arial"/>
                <w:color w:val="000000"/>
              </w:rPr>
            </w:pPr>
            <w:r>
              <w:rPr>
                <w:rFonts w:ascii="Arial" w:hAnsi="Arial" w:cs="Arial"/>
                <w:color w:val="000000"/>
              </w:rPr>
              <w:t xml:space="preserve">Reinforced concrete for the </w:t>
            </w:r>
            <w:proofErr w:type="spellStart"/>
            <w:r>
              <w:rPr>
                <w:rFonts w:ascii="Arial" w:hAnsi="Arial" w:cs="Arial"/>
                <w:color w:val="000000"/>
              </w:rPr>
              <w:t>reinforcments</w:t>
            </w:r>
            <w:proofErr w:type="spellEnd"/>
            <w:r>
              <w:rPr>
                <w:rFonts w:ascii="Arial" w:hAnsi="Arial" w:cs="Arial"/>
                <w:color w:val="000000"/>
              </w:rPr>
              <w:t xml:space="preserve"> of abutment walls and deck at 400 kg/m3 </w:t>
            </w:r>
            <w:proofErr w:type="spellStart"/>
            <w:r>
              <w:rPr>
                <w:rFonts w:ascii="Arial" w:hAnsi="Arial" w:cs="Arial"/>
                <w:color w:val="000000"/>
              </w:rPr>
              <w:t>dossage</w:t>
            </w:r>
            <w:proofErr w:type="spellEnd"/>
          </w:p>
        </w:tc>
        <w:tc>
          <w:tcPr>
            <w:tcW w:w="1015" w:type="dxa"/>
            <w:tcBorders>
              <w:top w:val="nil"/>
              <w:left w:val="nil"/>
              <w:bottom w:val="single" w:sz="4" w:space="0" w:color="auto"/>
              <w:right w:val="single" w:sz="4" w:space="0" w:color="auto"/>
            </w:tcBorders>
            <w:shd w:val="clear" w:color="auto" w:fill="auto"/>
            <w:noWrap/>
            <w:vAlign w:val="center"/>
            <w:hideMark/>
          </w:tcPr>
          <w:p w14:paraId="17E041D5"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08" w:type="dxa"/>
            <w:tcBorders>
              <w:top w:val="nil"/>
              <w:left w:val="nil"/>
              <w:bottom w:val="single" w:sz="4" w:space="0" w:color="auto"/>
              <w:right w:val="single" w:sz="4" w:space="0" w:color="auto"/>
            </w:tcBorders>
            <w:shd w:val="clear" w:color="auto" w:fill="auto"/>
            <w:noWrap/>
            <w:vAlign w:val="center"/>
            <w:hideMark/>
          </w:tcPr>
          <w:p w14:paraId="114A5329" w14:textId="77777777" w:rsidR="00025A80" w:rsidRDefault="00025A80" w:rsidP="003A1988">
            <w:pPr>
              <w:jc w:val="center"/>
              <w:rPr>
                <w:rFonts w:ascii="Calibri" w:hAnsi="Calibri" w:cs="Calibri"/>
                <w:color w:val="000000"/>
              </w:rPr>
            </w:pPr>
            <w:r>
              <w:rPr>
                <w:rFonts w:ascii="Calibri" w:hAnsi="Calibri" w:cs="Calibri"/>
                <w:color w:val="000000"/>
              </w:rPr>
              <w:t xml:space="preserve"> 23.34 </w:t>
            </w:r>
          </w:p>
        </w:tc>
        <w:tc>
          <w:tcPr>
            <w:tcW w:w="1567" w:type="dxa"/>
            <w:tcBorders>
              <w:top w:val="nil"/>
              <w:left w:val="nil"/>
              <w:bottom w:val="single" w:sz="4" w:space="0" w:color="auto"/>
              <w:right w:val="single" w:sz="4" w:space="0" w:color="auto"/>
            </w:tcBorders>
            <w:shd w:val="clear" w:color="auto" w:fill="auto"/>
            <w:noWrap/>
            <w:vAlign w:val="center"/>
          </w:tcPr>
          <w:p w14:paraId="6B650A02"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1E3DDED2" w14:textId="77777777" w:rsidR="00025A80" w:rsidRDefault="00025A80" w:rsidP="003A1988">
            <w:pPr>
              <w:jc w:val="center"/>
              <w:rPr>
                <w:rFonts w:ascii="Calibri" w:hAnsi="Calibri" w:cs="Calibri"/>
                <w:color w:val="000000"/>
              </w:rPr>
            </w:pPr>
          </w:p>
        </w:tc>
      </w:tr>
      <w:tr w:rsidR="00025A80" w14:paraId="214FD993" w14:textId="77777777" w:rsidTr="004D178D">
        <w:trPr>
          <w:trHeight w:val="358"/>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1A49ED40" w14:textId="77777777" w:rsidR="00025A80" w:rsidRDefault="00025A80" w:rsidP="003A1988">
            <w:pPr>
              <w:jc w:val="center"/>
              <w:rPr>
                <w:rFonts w:ascii="Arial" w:hAnsi="Arial" w:cs="Arial"/>
                <w:color w:val="000000"/>
              </w:rPr>
            </w:pPr>
            <w:r>
              <w:rPr>
                <w:rFonts w:ascii="Arial" w:hAnsi="Arial" w:cs="Arial"/>
                <w:color w:val="000000"/>
              </w:rPr>
              <w:t>403</w:t>
            </w:r>
          </w:p>
        </w:tc>
        <w:tc>
          <w:tcPr>
            <w:tcW w:w="5312" w:type="dxa"/>
            <w:tcBorders>
              <w:top w:val="nil"/>
              <w:left w:val="nil"/>
              <w:bottom w:val="single" w:sz="4" w:space="0" w:color="auto"/>
              <w:right w:val="single" w:sz="4" w:space="0" w:color="auto"/>
            </w:tcBorders>
            <w:shd w:val="clear" w:color="auto" w:fill="auto"/>
            <w:vAlign w:val="center"/>
            <w:hideMark/>
          </w:tcPr>
          <w:p w14:paraId="211F7AA8" w14:textId="77777777" w:rsidR="00025A80" w:rsidRDefault="00025A80" w:rsidP="003A1988">
            <w:pPr>
              <w:rPr>
                <w:rFonts w:ascii="Arial" w:hAnsi="Arial" w:cs="Arial"/>
                <w:color w:val="000000"/>
              </w:rPr>
            </w:pPr>
            <w:r>
              <w:rPr>
                <w:rFonts w:ascii="Arial" w:hAnsi="Arial" w:cs="Arial"/>
                <w:color w:val="000000"/>
              </w:rPr>
              <w:t xml:space="preserve">PVC pipes for weep holes </w:t>
            </w:r>
          </w:p>
        </w:tc>
        <w:tc>
          <w:tcPr>
            <w:tcW w:w="1015" w:type="dxa"/>
            <w:tcBorders>
              <w:top w:val="nil"/>
              <w:left w:val="nil"/>
              <w:bottom w:val="single" w:sz="4" w:space="0" w:color="auto"/>
              <w:right w:val="single" w:sz="4" w:space="0" w:color="auto"/>
            </w:tcBorders>
            <w:shd w:val="clear" w:color="auto" w:fill="auto"/>
            <w:noWrap/>
            <w:vAlign w:val="center"/>
            <w:hideMark/>
          </w:tcPr>
          <w:p w14:paraId="4FB140AB"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5E0ABE74" w14:textId="77777777" w:rsidR="00025A80" w:rsidRDefault="00025A80" w:rsidP="003A1988">
            <w:pPr>
              <w:jc w:val="center"/>
              <w:rPr>
                <w:rFonts w:ascii="Calibri" w:hAnsi="Calibri" w:cs="Calibri"/>
                <w:color w:val="000000"/>
              </w:rPr>
            </w:pPr>
            <w:r>
              <w:rPr>
                <w:rFonts w:ascii="Calibri" w:hAnsi="Calibri" w:cs="Calibri"/>
                <w:color w:val="000000"/>
              </w:rPr>
              <w:t xml:space="preserve"> 1 </w:t>
            </w:r>
          </w:p>
        </w:tc>
        <w:tc>
          <w:tcPr>
            <w:tcW w:w="1567" w:type="dxa"/>
            <w:tcBorders>
              <w:top w:val="nil"/>
              <w:left w:val="nil"/>
              <w:bottom w:val="single" w:sz="4" w:space="0" w:color="auto"/>
              <w:right w:val="single" w:sz="4" w:space="0" w:color="auto"/>
            </w:tcBorders>
            <w:shd w:val="clear" w:color="auto" w:fill="auto"/>
            <w:noWrap/>
            <w:vAlign w:val="center"/>
          </w:tcPr>
          <w:p w14:paraId="5D395C47"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7C95FE75" w14:textId="77777777" w:rsidR="00025A80" w:rsidRDefault="00025A80" w:rsidP="003A1988">
            <w:pPr>
              <w:jc w:val="center"/>
              <w:rPr>
                <w:rFonts w:ascii="Calibri" w:hAnsi="Calibri" w:cs="Calibri"/>
                <w:color w:val="000000"/>
              </w:rPr>
            </w:pPr>
          </w:p>
        </w:tc>
      </w:tr>
      <w:tr w:rsidR="00025A80" w14:paraId="58E0DFF8"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0F5A94AD" w14:textId="77777777" w:rsidR="00025A80" w:rsidRDefault="00025A80" w:rsidP="003A1988">
            <w:pPr>
              <w:jc w:val="center"/>
              <w:rPr>
                <w:rFonts w:ascii="Arial" w:hAnsi="Arial" w:cs="Arial"/>
                <w:color w:val="000000"/>
              </w:rPr>
            </w:pPr>
            <w:r>
              <w:rPr>
                <w:rFonts w:ascii="Arial" w:hAnsi="Arial" w:cs="Arial"/>
                <w:color w:val="000000"/>
              </w:rPr>
              <w:t> </w:t>
            </w:r>
          </w:p>
        </w:tc>
        <w:tc>
          <w:tcPr>
            <w:tcW w:w="8703" w:type="dxa"/>
            <w:gridSpan w:val="4"/>
            <w:tcBorders>
              <w:top w:val="single" w:sz="4" w:space="0" w:color="auto"/>
              <w:left w:val="nil"/>
              <w:bottom w:val="single" w:sz="4" w:space="0" w:color="auto"/>
              <w:right w:val="single" w:sz="4" w:space="0" w:color="auto"/>
            </w:tcBorders>
            <w:shd w:val="clear" w:color="auto" w:fill="auto"/>
            <w:vAlign w:val="center"/>
            <w:hideMark/>
          </w:tcPr>
          <w:p w14:paraId="21067423" w14:textId="77777777" w:rsidR="00025A80" w:rsidRDefault="00025A80" w:rsidP="003A1988">
            <w:pPr>
              <w:rPr>
                <w:rFonts w:ascii="Calibri" w:hAnsi="Calibri" w:cs="Calibri"/>
                <w:b/>
                <w:bCs/>
                <w:color w:val="000000"/>
              </w:rPr>
            </w:pPr>
            <w:r>
              <w:rPr>
                <w:rFonts w:ascii="Calibri" w:hAnsi="Calibri" w:cs="Calibri"/>
                <w:b/>
                <w:bCs/>
                <w:color w:val="000000"/>
              </w:rPr>
              <w:t>TOTAL 400</w:t>
            </w:r>
          </w:p>
        </w:tc>
        <w:tc>
          <w:tcPr>
            <w:tcW w:w="2373" w:type="dxa"/>
            <w:tcBorders>
              <w:top w:val="nil"/>
              <w:left w:val="nil"/>
              <w:bottom w:val="single" w:sz="4" w:space="0" w:color="auto"/>
              <w:right w:val="single" w:sz="4" w:space="0" w:color="auto"/>
            </w:tcBorders>
            <w:shd w:val="clear" w:color="auto" w:fill="auto"/>
            <w:noWrap/>
            <w:vAlign w:val="center"/>
            <w:hideMark/>
          </w:tcPr>
          <w:p w14:paraId="0FA21A8A" w14:textId="77777777"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r>
      <w:tr w:rsidR="00025A80" w14:paraId="11A6EF1B"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45FD2401" w14:textId="77777777" w:rsidR="00025A80" w:rsidRDefault="00025A80" w:rsidP="003A1988">
            <w:pPr>
              <w:jc w:val="center"/>
              <w:rPr>
                <w:rFonts w:ascii="Calibri" w:hAnsi="Calibri" w:cs="Calibri"/>
                <w:b/>
                <w:bCs/>
                <w:color w:val="000000"/>
              </w:rPr>
            </w:pPr>
            <w:r>
              <w:rPr>
                <w:rFonts w:ascii="Calibri" w:hAnsi="Calibri" w:cs="Calibri"/>
                <w:b/>
                <w:bCs/>
                <w:color w:val="000000"/>
              </w:rPr>
              <w:t>500</w:t>
            </w:r>
          </w:p>
        </w:tc>
        <w:tc>
          <w:tcPr>
            <w:tcW w:w="11076" w:type="dxa"/>
            <w:gridSpan w:val="5"/>
            <w:tcBorders>
              <w:top w:val="single" w:sz="4" w:space="0" w:color="auto"/>
              <w:left w:val="nil"/>
              <w:bottom w:val="single" w:sz="4" w:space="0" w:color="auto"/>
              <w:right w:val="single" w:sz="4" w:space="0" w:color="auto"/>
            </w:tcBorders>
            <w:shd w:val="clear" w:color="auto" w:fill="auto"/>
            <w:vAlign w:val="center"/>
            <w:hideMark/>
          </w:tcPr>
          <w:p w14:paraId="1B5B1E52" w14:textId="77777777" w:rsidR="00025A80" w:rsidRDefault="00025A80" w:rsidP="003A1988">
            <w:pPr>
              <w:rPr>
                <w:rFonts w:ascii="Calibri" w:hAnsi="Calibri" w:cs="Calibri"/>
                <w:b/>
                <w:bCs/>
                <w:color w:val="000000"/>
              </w:rPr>
            </w:pPr>
            <w:r>
              <w:rPr>
                <w:rFonts w:ascii="Calibri" w:hAnsi="Calibri" w:cs="Calibri"/>
                <w:b/>
                <w:bCs/>
                <w:color w:val="000000"/>
              </w:rPr>
              <w:t xml:space="preserve">Culvert </w:t>
            </w:r>
            <w:proofErr w:type="spellStart"/>
            <w:r>
              <w:rPr>
                <w:rFonts w:ascii="Calibri" w:hAnsi="Calibri" w:cs="Calibri"/>
                <w:b/>
                <w:bCs/>
                <w:color w:val="000000"/>
              </w:rPr>
              <w:t>haeads</w:t>
            </w:r>
            <w:proofErr w:type="spellEnd"/>
          </w:p>
        </w:tc>
      </w:tr>
      <w:tr w:rsidR="00025A80" w14:paraId="266F87D6" w14:textId="77777777" w:rsidTr="004D178D">
        <w:trPr>
          <w:trHeight w:val="635"/>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4C2FA4F1" w14:textId="77777777" w:rsidR="00025A80" w:rsidRDefault="00025A80" w:rsidP="003A1988">
            <w:pPr>
              <w:jc w:val="center"/>
              <w:rPr>
                <w:rFonts w:ascii="Arial" w:hAnsi="Arial" w:cs="Arial"/>
                <w:color w:val="000000"/>
              </w:rPr>
            </w:pPr>
            <w:r>
              <w:rPr>
                <w:rFonts w:ascii="Arial" w:hAnsi="Arial" w:cs="Arial"/>
                <w:color w:val="000000"/>
              </w:rPr>
              <w:t>501</w:t>
            </w:r>
          </w:p>
        </w:tc>
        <w:tc>
          <w:tcPr>
            <w:tcW w:w="5312" w:type="dxa"/>
            <w:tcBorders>
              <w:top w:val="nil"/>
              <w:left w:val="nil"/>
              <w:bottom w:val="single" w:sz="4" w:space="0" w:color="auto"/>
              <w:right w:val="single" w:sz="4" w:space="0" w:color="auto"/>
            </w:tcBorders>
            <w:shd w:val="clear" w:color="auto" w:fill="auto"/>
            <w:vAlign w:val="center"/>
            <w:hideMark/>
          </w:tcPr>
          <w:p w14:paraId="5AD78BFD" w14:textId="77777777" w:rsidR="00025A80" w:rsidRDefault="00025A80" w:rsidP="003A1988">
            <w:pPr>
              <w:rPr>
                <w:rFonts w:ascii="Arial" w:hAnsi="Arial" w:cs="Arial"/>
                <w:color w:val="000000"/>
              </w:rPr>
            </w:pPr>
            <w:r>
              <w:rPr>
                <w:rFonts w:ascii="Arial" w:hAnsi="Arial" w:cs="Arial"/>
                <w:color w:val="000000"/>
              </w:rPr>
              <w:t xml:space="preserve">Reinforced concrete for culvert heads at 350 kg/m3 </w:t>
            </w:r>
            <w:proofErr w:type="spellStart"/>
            <w:r>
              <w:rPr>
                <w:rFonts w:ascii="Arial" w:hAnsi="Arial" w:cs="Arial"/>
                <w:color w:val="000000"/>
              </w:rPr>
              <w:t>dossage</w:t>
            </w:r>
            <w:proofErr w:type="spellEnd"/>
          </w:p>
        </w:tc>
        <w:tc>
          <w:tcPr>
            <w:tcW w:w="1015" w:type="dxa"/>
            <w:tcBorders>
              <w:top w:val="nil"/>
              <w:left w:val="nil"/>
              <w:bottom w:val="single" w:sz="4" w:space="0" w:color="auto"/>
              <w:right w:val="single" w:sz="4" w:space="0" w:color="auto"/>
            </w:tcBorders>
            <w:shd w:val="clear" w:color="auto" w:fill="auto"/>
            <w:noWrap/>
            <w:vAlign w:val="center"/>
            <w:hideMark/>
          </w:tcPr>
          <w:p w14:paraId="1A224BF8"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08" w:type="dxa"/>
            <w:tcBorders>
              <w:top w:val="nil"/>
              <w:left w:val="nil"/>
              <w:bottom w:val="single" w:sz="4" w:space="0" w:color="auto"/>
              <w:right w:val="single" w:sz="4" w:space="0" w:color="auto"/>
            </w:tcBorders>
            <w:shd w:val="clear" w:color="auto" w:fill="auto"/>
            <w:noWrap/>
            <w:vAlign w:val="center"/>
            <w:hideMark/>
          </w:tcPr>
          <w:p w14:paraId="30C92184" w14:textId="77777777" w:rsidR="00025A80" w:rsidRDefault="00025A80" w:rsidP="003A1988">
            <w:pPr>
              <w:jc w:val="center"/>
              <w:rPr>
                <w:rFonts w:ascii="Calibri" w:hAnsi="Calibri" w:cs="Calibri"/>
                <w:color w:val="000000"/>
              </w:rPr>
            </w:pPr>
            <w:r>
              <w:rPr>
                <w:rFonts w:ascii="Calibri" w:hAnsi="Calibri" w:cs="Calibri"/>
                <w:color w:val="000000"/>
              </w:rPr>
              <w:t xml:space="preserve"> 13.23 </w:t>
            </w:r>
          </w:p>
        </w:tc>
        <w:tc>
          <w:tcPr>
            <w:tcW w:w="1567" w:type="dxa"/>
            <w:tcBorders>
              <w:top w:val="nil"/>
              <w:left w:val="nil"/>
              <w:bottom w:val="single" w:sz="4" w:space="0" w:color="auto"/>
              <w:right w:val="single" w:sz="4" w:space="0" w:color="auto"/>
            </w:tcBorders>
            <w:shd w:val="clear" w:color="auto" w:fill="auto"/>
            <w:noWrap/>
            <w:vAlign w:val="center"/>
          </w:tcPr>
          <w:p w14:paraId="2F17962D"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36E9124B" w14:textId="77777777" w:rsidR="00025A80" w:rsidRDefault="00025A80" w:rsidP="003A1988">
            <w:pPr>
              <w:jc w:val="center"/>
              <w:rPr>
                <w:rFonts w:ascii="Calibri" w:hAnsi="Calibri" w:cs="Calibri"/>
                <w:color w:val="000000"/>
              </w:rPr>
            </w:pPr>
          </w:p>
        </w:tc>
      </w:tr>
      <w:tr w:rsidR="00025A80" w14:paraId="6F4B284E"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1FBAE640" w14:textId="77777777" w:rsidR="00025A80" w:rsidRDefault="00025A80" w:rsidP="003A1988">
            <w:pPr>
              <w:jc w:val="center"/>
              <w:rPr>
                <w:rFonts w:ascii="Arial" w:hAnsi="Arial" w:cs="Arial"/>
                <w:color w:val="000000"/>
              </w:rPr>
            </w:pPr>
            <w:r>
              <w:rPr>
                <w:rFonts w:ascii="Arial" w:hAnsi="Arial" w:cs="Arial"/>
                <w:color w:val="000000"/>
              </w:rPr>
              <w:t> </w:t>
            </w:r>
          </w:p>
        </w:tc>
        <w:tc>
          <w:tcPr>
            <w:tcW w:w="8703" w:type="dxa"/>
            <w:gridSpan w:val="4"/>
            <w:tcBorders>
              <w:top w:val="single" w:sz="4" w:space="0" w:color="auto"/>
              <w:left w:val="nil"/>
              <w:bottom w:val="single" w:sz="4" w:space="0" w:color="auto"/>
              <w:right w:val="single" w:sz="4" w:space="0" w:color="auto"/>
            </w:tcBorders>
            <w:shd w:val="clear" w:color="auto" w:fill="auto"/>
            <w:vAlign w:val="center"/>
            <w:hideMark/>
          </w:tcPr>
          <w:p w14:paraId="601FDFFE" w14:textId="77777777" w:rsidR="00025A80" w:rsidRDefault="00025A80" w:rsidP="003A1988">
            <w:pPr>
              <w:rPr>
                <w:rFonts w:ascii="Calibri" w:hAnsi="Calibri" w:cs="Calibri"/>
                <w:b/>
                <w:bCs/>
                <w:color w:val="000000"/>
              </w:rPr>
            </w:pPr>
            <w:r>
              <w:rPr>
                <w:rFonts w:ascii="Calibri" w:hAnsi="Calibri" w:cs="Calibri"/>
                <w:b/>
                <w:bCs/>
                <w:color w:val="000000"/>
              </w:rPr>
              <w:t>TOTAL 500</w:t>
            </w:r>
          </w:p>
        </w:tc>
        <w:tc>
          <w:tcPr>
            <w:tcW w:w="2373" w:type="dxa"/>
            <w:tcBorders>
              <w:top w:val="nil"/>
              <w:left w:val="nil"/>
              <w:bottom w:val="single" w:sz="4" w:space="0" w:color="auto"/>
              <w:right w:val="single" w:sz="4" w:space="0" w:color="auto"/>
            </w:tcBorders>
            <w:shd w:val="clear" w:color="auto" w:fill="auto"/>
            <w:noWrap/>
            <w:vAlign w:val="center"/>
            <w:hideMark/>
          </w:tcPr>
          <w:p w14:paraId="41E0FCB3" w14:textId="77777777"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r>
      <w:tr w:rsidR="00025A80" w14:paraId="352E6AFF"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31562AE7" w14:textId="77777777" w:rsidR="00025A80" w:rsidRDefault="00025A80" w:rsidP="003A1988">
            <w:pPr>
              <w:jc w:val="center"/>
              <w:rPr>
                <w:rFonts w:ascii="Calibri" w:hAnsi="Calibri" w:cs="Calibri"/>
                <w:b/>
                <w:bCs/>
                <w:color w:val="000000"/>
              </w:rPr>
            </w:pPr>
            <w:r>
              <w:rPr>
                <w:rFonts w:ascii="Calibri" w:hAnsi="Calibri" w:cs="Calibri"/>
                <w:b/>
                <w:bCs/>
                <w:color w:val="000000"/>
              </w:rPr>
              <w:t>600</w:t>
            </w:r>
          </w:p>
        </w:tc>
        <w:tc>
          <w:tcPr>
            <w:tcW w:w="11076" w:type="dxa"/>
            <w:gridSpan w:val="5"/>
            <w:tcBorders>
              <w:top w:val="single" w:sz="4" w:space="0" w:color="auto"/>
              <w:left w:val="nil"/>
              <w:bottom w:val="single" w:sz="4" w:space="0" w:color="auto"/>
              <w:right w:val="single" w:sz="4" w:space="0" w:color="auto"/>
            </w:tcBorders>
            <w:shd w:val="clear" w:color="auto" w:fill="auto"/>
            <w:vAlign w:val="center"/>
            <w:hideMark/>
          </w:tcPr>
          <w:p w14:paraId="51B8AF6B" w14:textId="77777777" w:rsidR="00025A80" w:rsidRDefault="00025A80" w:rsidP="003A1988">
            <w:pPr>
              <w:rPr>
                <w:rFonts w:ascii="Calibri" w:hAnsi="Calibri" w:cs="Calibri"/>
                <w:b/>
                <w:bCs/>
                <w:color w:val="000000"/>
              </w:rPr>
            </w:pPr>
            <w:r>
              <w:rPr>
                <w:rFonts w:ascii="Calibri" w:hAnsi="Calibri" w:cs="Calibri"/>
                <w:b/>
                <w:bCs/>
                <w:color w:val="000000"/>
              </w:rPr>
              <w:t xml:space="preserve">Metallic works and others </w:t>
            </w:r>
          </w:p>
        </w:tc>
      </w:tr>
      <w:tr w:rsidR="00025A80" w14:paraId="2051677C" w14:textId="77777777" w:rsidTr="004D178D">
        <w:trPr>
          <w:trHeight w:val="606"/>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50CB8B48" w14:textId="77777777" w:rsidR="00025A80" w:rsidRDefault="00025A80" w:rsidP="003A1988">
            <w:pPr>
              <w:jc w:val="center"/>
              <w:rPr>
                <w:rFonts w:ascii="Arial" w:hAnsi="Arial" w:cs="Arial"/>
                <w:color w:val="000000"/>
              </w:rPr>
            </w:pPr>
            <w:r>
              <w:rPr>
                <w:rFonts w:ascii="Arial" w:hAnsi="Arial" w:cs="Arial"/>
                <w:color w:val="000000"/>
              </w:rPr>
              <w:t>601</w:t>
            </w:r>
          </w:p>
        </w:tc>
        <w:tc>
          <w:tcPr>
            <w:tcW w:w="5312" w:type="dxa"/>
            <w:tcBorders>
              <w:top w:val="nil"/>
              <w:left w:val="nil"/>
              <w:bottom w:val="single" w:sz="4" w:space="0" w:color="auto"/>
              <w:right w:val="single" w:sz="4" w:space="0" w:color="auto"/>
            </w:tcBorders>
            <w:shd w:val="clear" w:color="auto" w:fill="auto"/>
            <w:vAlign w:val="center"/>
            <w:hideMark/>
          </w:tcPr>
          <w:p w14:paraId="2BAB3069" w14:textId="77777777" w:rsidR="00025A80" w:rsidRDefault="00025A80" w:rsidP="003A1988">
            <w:pPr>
              <w:rPr>
                <w:rFonts w:ascii="Arial" w:hAnsi="Arial" w:cs="Arial"/>
                <w:color w:val="000000"/>
              </w:rPr>
            </w:pPr>
            <w:r>
              <w:rPr>
                <w:rFonts w:ascii="Arial" w:hAnsi="Arial" w:cs="Arial"/>
                <w:color w:val="000000"/>
              </w:rPr>
              <w:t>Guard rails in metallic pipes of 60mm diameter</w:t>
            </w:r>
          </w:p>
        </w:tc>
        <w:tc>
          <w:tcPr>
            <w:tcW w:w="1015" w:type="dxa"/>
            <w:tcBorders>
              <w:top w:val="nil"/>
              <w:left w:val="nil"/>
              <w:bottom w:val="single" w:sz="4" w:space="0" w:color="auto"/>
              <w:right w:val="single" w:sz="4" w:space="0" w:color="auto"/>
            </w:tcBorders>
            <w:shd w:val="clear" w:color="auto" w:fill="auto"/>
            <w:noWrap/>
            <w:vAlign w:val="center"/>
            <w:hideMark/>
          </w:tcPr>
          <w:p w14:paraId="616CEB28" w14:textId="77777777" w:rsidR="00025A80" w:rsidRDefault="00025A80" w:rsidP="003A1988">
            <w:pPr>
              <w:jc w:val="center"/>
              <w:rPr>
                <w:rFonts w:ascii="Calibri" w:hAnsi="Calibri" w:cs="Calibri"/>
                <w:color w:val="000000"/>
              </w:rPr>
            </w:pPr>
            <w:r>
              <w:rPr>
                <w:rFonts w:ascii="Calibri" w:hAnsi="Calibri" w:cs="Calibri"/>
                <w:color w:val="000000"/>
              </w:rPr>
              <w:t>ml</w:t>
            </w:r>
          </w:p>
        </w:tc>
        <w:tc>
          <w:tcPr>
            <w:tcW w:w="808" w:type="dxa"/>
            <w:tcBorders>
              <w:top w:val="nil"/>
              <w:left w:val="nil"/>
              <w:bottom w:val="single" w:sz="4" w:space="0" w:color="auto"/>
              <w:right w:val="single" w:sz="4" w:space="0" w:color="auto"/>
            </w:tcBorders>
            <w:shd w:val="clear" w:color="auto" w:fill="auto"/>
            <w:noWrap/>
            <w:vAlign w:val="center"/>
            <w:hideMark/>
          </w:tcPr>
          <w:p w14:paraId="2A865485" w14:textId="77777777" w:rsidR="00025A80" w:rsidRDefault="00025A80" w:rsidP="003A1988">
            <w:pPr>
              <w:jc w:val="center"/>
              <w:rPr>
                <w:rFonts w:ascii="Calibri" w:hAnsi="Calibri" w:cs="Calibri"/>
                <w:color w:val="000000"/>
              </w:rPr>
            </w:pPr>
            <w:r>
              <w:rPr>
                <w:rFonts w:ascii="Calibri" w:hAnsi="Calibri" w:cs="Calibri"/>
                <w:color w:val="000000"/>
              </w:rPr>
              <w:t xml:space="preserve"> 16 </w:t>
            </w:r>
          </w:p>
        </w:tc>
        <w:tc>
          <w:tcPr>
            <w:tcW w:w="1567" w:type="dxa"/>
            <w:tcBorders>
              <w:top w:val="nil"/>
              <w:left w:val="nil"/>
              <w:bottom w:val="single" w:sz="4" w:space="0" w:color="auto"/>
              <w:right w:val="single" w:sz="4" w:space="0" w:color="auto"/>
            </w:tcBorders>
            <w:shd w:val="clear" w:color="auto" w:fill="auto"/>
            <w:noWrap/>
            <w:vAlign w:val="center"/>
          </w:tcPr>
          <w:p w14:paraId="7E6536DF"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0BF710EF" w14:textId="77777777" w:rsidR="00025A80" w:rsidRDefault="00025A80" w:rsidP="003A1988">
            <w:pPr>
              <w:jc w:val="center"/>
              <w:rPr>
                <w:rFonts w:ascii="Calibri" w:hAnsi="Calibri" w:cs="Calibri"/>
                <w:color w:val="000000"/>
              </w:rPr>
            </w:pPr>
          </w:p>
        </w:tc>
      </w:tr>
      <w:tr w:rsidR="00025A80" w14:paraId="2EB9EE9C" w14:textId="77777777" w:rsidTr="004D178D">
        <w:trPr>
          <w:trHeight w:val="612"/>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6DFBBE89" w14:textId="77777777" w:rsidR="00025A80" w:rsidRDefault="00025A80" w:rsidP="003A1988">
            <w:pPr>
              <w:jc w:val="center"/>
              <w:rPr>
                <w:rFonts w:ascii="Arial" w:hAnsi="Arial" w:cs="Arial"/>
                <w:color w:val="000000"/>
              </w:rPr>
            </w:pPr>
            <w:r>
              <w:rPr>
                <w:rFonts w:ascii="Arial" w:hAnsi="Arial" w:cs="Arial"/>
                <w:color w:val="000000"/>
              </w:rPr>
              <w:t>602</w:t>
            </w:r>
          </w:p>
        </w:tc>
        <w:tc>
          <w:tcPr>
            <w:tcW w:w="5312" w:type="dxa"/>
            <w:tcBorders>
              <w:top w:val="nil"/>
              <w:left w:val="nil"/>
              <w:bottom w:val="single" w:sz="4" w:space="0" w:color="auto"/>
              <w:right w:val="single" w:sz="4" w:space="0" w:color="auto"/>
            </w:tcBorders>
            <w:shd w:val="clear" w:color="auto" w:fill="auto"/>
            <w:vAlign w:val="center"/>
            <w:hideMark/>
          </w:tcPr>
          <w:p w14:paraId="6DC97A57" w14:textId="77777777" w:rsidR="00025A80" w:rsidRDefault="00025A80" w:rsidP="003A1988">
            <w:pPr>
              <w:rPr>
                <w:rFonts w:ascii="Arial" w:hAnsi="Arial" w:cs="Arial"/>
                <w:color w:val="000000"/>
              </w:rPr>
            </w:pPr>
            <w:r>
              <w:rPr>
                <w:rFonts w:ascii="Arial" w:hAnsi="Arial" w:cs="Arial"/>
                <w:color w:val="000000"/>
              </w:rPr>
              <w:t xml:space="preserve">provision of round post </w:t>
            </w:r>
            <w:proofErr w:type="spellStart"/>
            <w:r>
              <w:rPr>
                <w:rFonts w:ascii="Arial" w:hAnsi="Arial" w:cs="Arial"/>
                <w:color w:val="000000"/>
              </w:rPr>
              <w:t>balise</w:t>
            </w:r>
            <w:proofErr w:type="spellEnd"/>
            <w:r>
              <w:rPr>
                <w:rFonts w:ascii="Arial" w:hAnsi="Arial" w:cs="Arial"/>
                <w:color w:val="000000"/>
              </w:rPr>
              <w:t xml:space="preserve"> markers (Wooden post markers)</w:t>
            </w:r>
          </w:p>
        </w:tc>
        <w:tc>
          <w:tcPr>
            <w:tcW w:w="1015" w:type="dxa"/>
            <w:tcBorders>
              <w:top w:val="nil"/>
              <w:left w:val="nil"/>
              <w:bottom w:val="single" w:sz="4" w:space="0" w:color="auto"/>
              <w:right w:val="single" w:sz="4" w:space="0" w:color="auto"/>
            </w:tcBorders>
            <w:shd w:val="clear" w:color="auto" w:fill="auto"/>
            <w:noWrap/>
            <w:vAlign w:val="center"/>
            <w:hideMark/>
          </w:tcPr>
          <w:p w14:paraId="65673D16" w14:textId="77777777" w:rsidR="00025A80" w:rsidRDefault="00025A80" w:rsidP="003A1988">
            <w:pPr>
              <w:jc w:val="center"/>
              <w:rPr>
                <w:rFonts w:ascii="Calibri" w:hAnsi="Calibri" w:cs="Calibri"/>
                <w:color w:val="000000"/>
              </w:rPr>
            </w:pPr>
            <w:r>
              <w:rPr>
                <w:rFonts w:ascii="Calibri" w:hAnsi="Calibri" w:cs="Calibri"/>
                <w:color w:val="000000"/>
              </w:rPr>
              <w:t>u</w:t>
            </w:r>
          </w:p>
        </w:tc>
        <w:tc>
          <w:tcPr>
            <w:tcW w:w="808" w:type="dxa"/>
            <w:tcBorders>
              <w:top w:val="nil"/>
              <w:left w:val="nil"/>
              <w:bottom w:val="single" w:sz="4" w:space="0" w:color="auto"/>
              <w:right w:val="single" w:sz="4" w:space="0" w:color="auto"/>
            </w:tcBorders>
            <w:shd w:val="clear" w:color="auto" w:fill="auto"/>
            <w:noWrap/>
            <w:vAlign w:val="center"/>
            <w:hideMark/>
          </w:tcPr>
          <w:p w14:paraId="449F5AF8" w14:textId="77777777" w:rsidR="00025A80" w:rsidRDefault="00025A80" w:rsidP="003A1988">
            <w:pPr>
              <w:jc w:val="center"/>
              <w:rPr>
                <w:rFonts w:ascii="Calibri" w:hAnsi="Calibri" w:cs="Calibri"/>
                <w:color w:val="000000"/>
              </w:rPr>
            </w:pPr>
            <w:r>
              <w:rPr>
                <w:rFonts w:ascii="Calibri" w:hAnsi="Calibri" w:cs="Calibri"/>
                <w:color w:val="000000"/>
              </w:rPr>
              <w:t xml:space="preserve"> 8 </w:t>
            </w:r>
          </w:p>
        </w:tc>
        <w:tc>
          <w:tcPr>
            <w:tcW w:w="1567" w:type="dxa"/>
            <w:tcBorders>
              <w:top w:val="nil"/>
              <w:left w:val="nil"/>
              <w:bottom w:val="single" w:sz="4" w:space="0" w:color="auto"/>
              <w:right w:val="single" w:sz="4" w:space="0" w:color="auto"/>
            </w:tcBorders>
            <w:shd w:val="clear" w:color="auto" w:fill="auto"/>
            <w:noWrap/>
            <w:vAlign w:val="center"/>
          </w:tcPr>
          <w:p w14:paraId="3071BE1A"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1696B567" w14:textId="77777777" w:rsidR="00025A80" w:rsidRDefault="00025A80" w:rsidP="003A1988">
            <w:pPr>
              <w:jc w:val="center"/>
              <w:rPr>
                <w:rFonts w:ascii="Calibri" w:hAnsi="Calibri" w:cs="Calibri"/>
                <w:color w:val="000000"/>
              </w:rPr>
            </w:pPr>
          </w:p>
        </w:tc>
      </w:tr>
      <w:tr w:rsidR="00025A80" w14:paraId="2BC0CD6C"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2E03A75F" w14:textId="77777777" w:rsidR="00025A80" w:rsidRDefault="00025A80" w:rsidP="003A1988">
            <w:pPr>
              <w:jc w:val="center"/>
              <w:rPr>
                <w:rFonts w:ascii="Arial" w:hAnsi="Arial" w:cs="Arial"/>
                <w:color w:val="000000"/>
              </w:rPr>
            </w:pPr>
            <w:r>
              <w:rPr>
                <w:rFonts w:ascii="Arial" w:hAnsi="Arial" w:cs="Arial"/>
                <w:color w:val="000000"/>
              </w:rPr>
              <w:t> </w:t>
            </w:r>
          </w:p>
        </w:tc>
        <w:tc>
          <w:tcPr>
            <w:tcW w:w="8703" w:type="dxa"/>
            <w:gridSpan w:val="4"/>
            <w:tcBorders>
              <w:top w:val="single" w:sz="4" w:space="0" w:color="auto"/>
              <w:left w:val="nil"/>
              <w:bottom w:val="single" w:sz="4" w:space="0" w:color="auto"/>
              <w:right w:val="single" w:sz="4" w:space="0" w:color="auto"/>
            </w:tcBorders>
            <w:shd w:val="clear" w:color="auto" w:fill="auto"/>
            <w:vAlign w:val="center"/>
            <w:hideMark/>
          </w:tcPr>
          <w:p w14:paraId="5D38B30A" w14:textId="77777777" w:rsidR="00025A80" w:rsidRDefault="00025A80" w:rsidP="003A1988">
            <w:pPr>
              <w:rPr>
                <w:rFonts w:ascii="Calibri" w:hAnsi="Calibri" w:cs="Calibri"/>
                <w:b/>
                <w:bCs/>
                <w:color w:val="000000"/>
              </w:rPr>
            </w:pPr>
            <w:r>
              <w:rPr>
                <w:rFonts w:ascii="Calibri" w:hAnsi="Calibri" w:cs="Calibri"/>
                <w:b/>
                <w:bCs/>
                <w:color w:val="000000"/>
              </w:rPr>
              <w:t>TOTAL 600</w:t>
            </w:r>
          </w:p>
        </w:tc>
        <w:tc>
          <w:tcPr>
            <w:tcW w:w="2373" w:type="dxa"/>
            <w:tcBorders>
              <w:top w:val="nil"/>
              <w:left w:val="nil"/>
              <w:bottom w:val="single" w:sz="4" w:space="0" w:color="auto"/>
              <w:right w:val="single" w:sz="4" w:space="0" w:color="auto"/>
            </w:tcBorders>
            <w:shd w:val="clear" w:color="auto" w:fill="auto"/>
            <w:noWrap/>
            <w:vAlign w:val="center"/>
            <w:hideMark/>
          </w:tcPr>
          <w:p w14:paraId="63396411" w14:textId="77777777"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r>
      <w:tr w:rsidR="00025A80" w14:paraId="19C52233"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1E957BA2" w14:textId="77777777" w:rsidR="00025A80" w:rsidRDefault="00025A80" w:rsidP="003A1988">
            <w:pPr>
              <w:jc w:val="center"/>
              <w:rPr>
                <w:rFonts w:ascii="Calibri" w:hAnsi="Calibri" w:cs="Calibri"/>
                <w:b/>
                <w:bCs/>
                <w:color w:val="000000"/>
              </w:rPr>
            </w:pPr>
            <w:r>
              <w:rPr>
                <w:rFonts w:ascii="Calibri" w:hAnsi="Calibri" w:cs="Calibri"/>
                <w:b/>
                <w:bCs/>
                <w:color w:val="000000"/>
              </w:rPr>
              <w:t>700</w:t>
            </w:r>
          </w:p>
        </w:tc>
        <w:tc>
          <w:tcPr>
            <w:tcW w:w="11076" w:type="dxa"/>
            <w:gridSpan w:val="5"/>
            <w:tcBorders>
              <w:top w:val="single" w:sz="4" w:space="0" w:color="auto"/>
              <w:left w:val="nil"/>
              <w:bottom w:val="single" w:sz="4" w:space="0" w:color="auto"/>
              <w:right w:val="single" w:sz="4" w:space="0" w:color="auto"/>
            </w:tcBorders>
            <w:shd w:val="clear" w:color="auto" w:fill="auto"/>
            <w:vAlign w:val="center"/>
            <w:hideMark/>
          </w:tcPr>
          <w:p w14:paraId="67B4AFB2" w14:textId="77777777" w:rsidR="00025A80" w:rsidRDefault="00025A80" w:rsidP="003A1988">
            <w:pPr>
              <w:rPr>
                <w:rFonts w:ascii="Calibri" w:hAnsi="Calibri" w:cs="Calibri"/>
                <w:b/>
                <w:bCs/>
                <w:color w:val="000000"/>
              </w:rPr>
            </w:pPr>
            <w:r>
              <w:rPr>
                <w:rFonts w:ascii="Calibri" w:hAnsi="Calibri" w:cs="Calibri"/>
                <w:b/>
                <w:bCs/>
                <w:color w:val="000000"/>
              </w:rPr>
              <w:t>Treatment and Painting works</w:t>
            </w:r>
          </w:p>
        </w:tc>
      </w:tr>
      <w:tr w:rsidR="00025A80" w14:paraId="36947A88" w14:textId="77777777" w:rsidTr="004D178D">
        <w:trPr>
          <w:trHeight w:val="762"/>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3ABDAC89" w14:textId="77777777" w:rsidR="00025A80" w:rsidRDefault="00025A80" w:rsidP="003A1988">
            <w:pPr>
              <w:jc w:val="center"/>
              <w:rPr>
                <w:rFonts w:ascii="Calibri" w:hAnsi="Calibri" w:cs="Calibri"/>
                <w:b/>
                <w:bCs/>
                <w:color w:val="000000"/>
              </w:rPr>
            </w:pPr>
            <w:r>
              <w:rPr>
                <w:rFonts w:ascii="Calibri" w:hAnsi="Calibri" w:cs="Calibri"/>
                <w:b/>
                <w:bCs/>
                <w:color w:val="000000"/>
              </w:rPr>
              <w:t>701</w:t>
            </w:r>
          </w:p>
        </w:tc>
        <w:tc>
          <w:tcPr>
            <w:tcW w:w="5312" w:type="dxa"/>
            <w:tcBorders>
              <w:top w:val="nil"/>
              <w:left w:val="nil"/>
              <w:bottom w:val="single" w:sz="4" w:space="0" w:color="auto"/>
              <w:right w:val="single" w:sz="4" w:space="0" w:color="auto"/>
            </w:tcBorders>
            <w:shd w:val="clear" w:color="auto" w:fill="auto"/>
            <w:vAlign w:val="center"/>
            <w:hideMark/>
          </w:tcPr>
          <w:p w14:paraId="1990CB7B" w14:textId="77777777" w:rsidR="00025A80" w:rsidRDefault="00025A80" w:rsidP="003A1988">
            <w:pPr>
              <w:rPr>
                <w:rFonts w:ascii="Arial" w:hAnsi="Arial" w:cs="Arial"/>
                <w:color w:val="000000"/>
              </w:rPr>
            </w:pPr>
            <w:proofErr w:type="spellStart"/>
            <w:r>
              <w:rPr>
                <w:rFonts w:ascii="Arial" w:hAnsi="Arial" w:cs="Arial"/>
                <w:color w:val="000000"/>
              </w:rPr>
              <w:t>Damproofing</w:t>
            </w:r>
            <w:proofErr w:type="spellEnd"/>
            <w:r>
              <w:rPr>
                <w:rFonts w:ascii="Arial" w:hAnsi="Arial" w:cs="Arial"/>
                <w:color w:val="000000"/>
              </w:rPr>
              <w:t xml:space="preserve"> of the entire area of the culvert to prevent </w:t>
            </w:r>
            <w:proofErr w:type="spellStart"/>
            <w:r>
              <w:rPr>
                <w:rFonts w:ascii="Arial" w:hAnsi="Arial" w:cs="Arial"/>
                <w:color w:val="000000"/>
              </w:rPr>
              <w:t>capilary</w:t>
            </w:r>
            <w:proofErr w:type="spellEnd"/>
            <w:r>
              <w:rPr>
                <w:rFonts w:ascii="Arial" w:hAnsi="Arial" w:cs="Arial"/>
                <w:color w:val="000000"/>
              </w:rPr>
              <w:t xml:space="preserve"> action</w:t>
            </w:r>
          </w:p>
        </w:tc>
        <w:tc>
          <w:tcPr>
            <w:tcW w:w="1015" w:type="dxa"/>
            <w:tcBorders>
              <w:top w:val="nil"/>
              <w:left w:val="nil"/>
              <w:bottom w:val="single" w:sz="4" w:space="0" w:color="auto"/>
              <w:right w:val="single" w:sz="4" w:space="0" w:color="auto"/>
            </w:tcBorders>
            <w:shd w:val="clear" w:color="auto" w:fill="auto"/>
            <w:noWrap/>
            <w:vAlign w:val="center"/>
            <w:hideMark/>
          </w:tcPr>
          <w:p w14:paraId="62DADAA4"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01029ED2" w14:textId="77777777" w:rsidR="00025A80" w:rsidRDefault="00025A80" w:rsidP="003A1988">
            <w:pPr>
              <w:jc w:val="center"/>
              <w:rPr>
                <w:rFonts w:ascii="Calibri" w:hAnsi="Calibri" w:cs="Calibri"/>
                <w:color w:val="000000"/>
              </w:rPr>
            </w:pPr>
            <w:r>
              <w:rPr>
                <w:rFonts w:ascii="Calibri" w:hAnsi="Calibri" w:cs="Calibri"/>
                <w:color w:val="000000"/>
              </w:rPr>
              <w:t xml:space="preserve"> 1 </w:t>
            </w:r>
          </w:p>
        </w:tc>
        <w:tc>
          <w:tcPr>
            <w:tcW w:w="1567" w:type="dxa"/>
            <w:tcBorders>
              <w:top w:val="nil"/>
              <w:left w:val="nil"/>
              <w:bottom w:val="single" w:sz="4" w:space="0" w:color="auto"/>
              <w:right w:val="single" w:sz="4" w:space="0" w:color="auto"/>
            </w:tcBorders>
            <w:shd w:val="clear" w:color="auto" w:fill="auto"/>
            <w:noWrap/>
            <w:vAlign w:val="center"/>
          </w:tcPr>
          <w:p w14:paraId="5C939E93"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263767C3" w14:textId="77777777" w:rsidR="00025A80" w:rsidRDefault="00025A80" w:rsidP="003A1988">
            <w:pPr>
              <w:jc w:val="center"/>
              <w:rPr>
                <w:rFonts w:ascii="Calibri" w:hAnsi="Calibri" w:cs="Calibri"/>
                <w:color w:val="000000"/>
              </w:rPr>
            </w:pPr>
          </w:p>
        </w:tc>
      </w:tr>
      <w:tr w:rsidR="00025A80" w14:paraId="11F5A748" w14:textId="77777777" w:rsidTr="004D178D">
        <w:trPr>
          <w:trHeight w:val="462"/>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792D9350" w14:textId="77777777" w:rsidR="00025A80" w:rsidRDefault="00025A80" w:rsidP="003A1988">
            <w:pPr>
              <w:jc w:val="center"/>
              <w:rPr>
                <w:rFonts w:ascii="Arial" w:hAnsi="Arial" w:cs="Arial"/>
                <w:color w:val="000000"/>
              </w:rPr>
            </w:pPr>
            <w:r>
              <w:rPr>
                <w:rFonts w:ascii="Arial" w:hAnsi="Arial" w:cs="Arial"/>
                <w:color w:val="000000"/>
              </w:rPr>
              <w:t>702</w:t>
            </w:r>
          </w:p>
        </w:tc>
        <w:tc>
          <w:tcPr>
            <w:tcW w:w="5312" w:type="dxa"/>
            <w:tcBorders>
              <w:top w:val="nil"/>
              <w:left w:val="nil"/>
              <w:bottom w:val="single" w:sz="4" w:space="0" w:color="auto"/>
              <w:right w:val="single" w:sz="4" w:space="0" w:color="auto"/>
            </w:tcBorders>
            <w:shd w:val="clear" w:color="auto" w:fill="auto"/>
            <w:vAlign w:val="center"/>
            <w:hideMark/>
          </w:tcPr>
          <w:p w14:paraId="64795115" w14:textId="77777777" w:rsidR="00025A80" w:rsidRDefault="00025A80" w:rsidP="003A1988">
            <w:pPr>
              <w:rPr>
                <w:rFonts w:ascii="Arial" w:hAnsi="Arial" w:cs="Arial"/>
                <w:color w:val="000000"/>
              </w:rPr>
            </w:pPr>
            <w:r>
              <w:rPr>
                <w:rFonts w:ascii="Arial" w:hAnsi="Arial" w:cs="Arial"/>
                <w:color w:val="000000"/>
              </w:rPr>
              <w:t xml:space="preserve">Painting of guard rails (Anti rust protection) </w:t>
            </w:r>
          </w:p>
        </w:tc>
        <w:tc>
          <w:tcPr>
            <w:tcW w:w="1015" w:type="dxa"/>
            <w:tcBorders>
              <w:top w:val="nil"/>
              <w:left w:val="nil"/>
              <w:bottom w:val="single" w:sz="4" w:space="0" w:color="auto"/>
              <w:right w:val="single" w:sz="4" w:space="0" w:color="auto"/>
            </w:tcBorders>
            <w:shd w:val="clear" w:color="auto" w:fill="auto"/>
            <w:noWrap/>
            <w:vAlign w:val="center"/>
            <w:hideMark/>
          </w:tcPr>
          <w:p w14:paraId="1D28778F"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347F7620" w14:textId="77777777" w:rsidR="00025A80" w:rsidRDefault="00025A80" w:rsidP="003A1988">
            <w:pPr>
              <w:jc w:val="center"/>
              <w:rPr>
                <w:rFonts w:ascii="Calibri" w:hAnsi="Calibri" w:cs="Calibri"/>
                <w:color w:val="000000"/>
              </w:rPr>
            </w:pPr>
            <w:r>
              <w:rPr>
                <w:rFonts w:ascii="Calibri" w:hAnsi="Calibri" w:cs="Calibri"/>
                <w:color w:val="000000"/>
              </w:rPr>
              <w:t xml:space="preserve"> 1 </w:t>
            </w:r>
          </w:p>
        </w:tc>
        <w:tc>
          <w:tcPr>
            <w:tcW w:w="1567" w:type="dxa"/>
            <w:tcBorders>
              <w:top w:val="nil"/>
              <w:left w:val="nil"/>
              <w:bottom w:val="single" w:sz="4" w:space="0" w:color="auto"/>
              <w:right w:val="single" w:sz="4" w:space="0" w:color="auto"/>
            </w:tcBorders>
            <w:shd w:val="clear" w:color="auto" w:fill="auto"/>
            <w:noWrap/>
            <w:vAlign w:val="center"/>
          </w:tcPr>
          <w:p w14:paraId="18E386EA"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6BBB77F3" w14:textId="77777777" w:rsidR="00025A80" w:rsidRDefault="00025A80" w:rsidP="003A1988">
            <w:pPr>
              <w:jc w:val="center"/>
              <w:rPr>
                <w:rFonts w:ascii="Calibri" w:hAnsi="Calibri" w:cs="Calibri"/>
                <w:color w:val="000000"/>
              </w:rPr>
            </w:pPr>
          </w:p>
        </w:tc>
      </w:tr>
      <w:tr w:rsidR="00025A80" w14:paraId="36B56640"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181F2E54" w14:textId="77777777" w:rsidR="00025A80" w:rsidRDefault="00025A80" w:rsidP="003A1988">
            <w:pPr>
              <w:jc w:val="center"/>
              <w:rPr>
                <w:rFonts w:ascii="Arial" w:hAnsi="Arial" w:cs="Arial"/>
                <w:color w:val="000000"/>
              </w:rPr>
            </w:pPr>
            <w:r>
              <w:rPr>
                <w:rFonts w:ascii="Arial" w:hAnsi="Arial" w:cs="Arial"/>
                <w:color w:val="000000"/>
              </w:rPr>
              <w:t> </w:t>
            </w:r>
          </w:p>
        </w:tc>
        <w:tc>
          <w:tcPr>
            <w:tcW w:w="8703" w:type="dxa"/>
            <w:gridSpan w:val="4"/>
            <w:tcBorders>
              <w:top w:val="single" w:sz="4" w:space="0" w:color="auto"/>
              <w:left w:val="nil"/>
              <w:bottom w:val="single" w:sz="4" w:space="0" w:color="auto"/>
              <w:right w:val="single" w:sz="4" w:space="0" w:color="auto"/>
            </w:tcBorders>
            <w:shd w:val="clear" w:color="auto" w:fill="auto"/>
            <w:vAlign w:val="center"/>
            <w:hideMark/>
          </w:tcPr>
          <w:p w14:paraId="7F4116B1" w14:textId="77777777" w:rsidR="00025A80" w:rsidRDefault="00025A80" w:rsidP="003A1988">
            <w:pPr>
              <w:rPr>
                <w:rFonts w:ascii="Calibri" w:hAnsi="Calibri" w:cs="Calibri"/>
                <w:b/>
                <w:bCs/>
                <w:color w:val="000000"/>
              </w:rPr>
            </w:pPr>
            <w:r>
              <w:rPr>
                <w:rFonts w:ascii="Calibri" w:hAnsi="Calibri" w:cs="Calibri"/>
                <w:b/>
                <w:bCs/>
                <w:color w:val="000000"/>
              </w:rPr>
              <w:t> </w:t>
            </w:r>
          </w:p>
        </w:tc>
        <w:tc>
          <w:tcPr>
            <w:tcW w:w="2373" w:type="dxa"/>
            <w:tcBorders>
              <w:top w:val="nil"/>
              <w:left w:val="nil"/>
              <w:bottom w:val="single" w:sz="4" w:space="0" w:color="auto"/>
              <w:right w:val="single" w:sz="4" w:space="0" w:color="auto"/>
            </w:tcBorders>
            <w:shd w:val="clear" w:color="auto" w:fill="auto"/>
            <w:noWrap/>
            <w:vAlign w:val="center"/>
            <w:hideMark/>
          </w:tcPr>
          <w:p w14:paraId="7F107DC2" w14:textId="77777777"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r>
      <w:tr w:rsidR="00025A80" w14:paraId="2C8F94D4" w14:textId="77777777" w:rsidTr="004D178D">
        <w:trPr>
          <w:trHeight w:val="521"/>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682078F1" w14:textId="77777777" w:rsidR="00025A80" w:rsidRDefault="00025A80" w:rsidP="003A1988">
            <w:pPr>
              <w:jc w:val="center"/>
              <w:rPr>
                <w:rFonts w:ascii="Calibri" w:hAnsi="Calibri" w:cs="Calibri"/>
                <w:b/>
                <w:bCs/>
                <w:color w:val="000000"/>
              </w:rPr>
            </w:pPr>
            <w:r>
              <w:rPr>
                <w:rFonts w:ascii="Calibri" w:hAnsi="Calibri" w:cs="Calibri"/>
                <w:b/>
                <w:bCs/>
                <w:color w:val="000000"/>
              </w:rPr>
              <w:t>800</w:t>
            </w:r>
          </w:p>
        </w:tc>
        <w:tc>
          <w:tcPr>
            <w:tcW w:w="5312" w:type="dxa"/>
            <w:tcBorders>
              <w:top w:val="nil"/>
              <w:left w:val="nil"/>
              <w:bottom w:val="single" w:sz="4" w:space="0" w:color="auto"/>
              <w:right w:val="single" w:sz="4" w:space="0" w:color="auto"/>
            </w:tcBorders>
            <w:shd w:val="clear" w:color="auto" w:fill="auto"/>
            <w:vAlign w:val="center"/>
            <w:hideMark/>
          </w:tcPr>
          <w:p w14:paraId="40CCB1A2" w14:textId="77777777" w:rsidR="00025A80" w:rsidRDefault="00025A80" w:rsidP="003A1988">
            <w:pPr>
              <w:rPr>
                <w:rFonts w:ascii="Calibri" w:hAnsi="Calibri" w:cs="Calibri"/>
                <w:b/>
                <w:bCs/>
                <w:color w:val="000000"/>
              </w:rPr>
            </w:pPr>
            <w:r>
              <w:rPr>
                <w:rFonts w:ascii="Calibri" w:hAnsi="Calibri" w:cs="Calibri"/>
                <w:b/>
                <w:bCs/>
                <w:color w:val="000000"/>
              </w:rPr>
              <w:t>Environmental and social mitigation measures</w:t>
            </w:r>
          </w:p>
        </w:tc>
        <w:tc>
          <w:tcPr>
            <w:tcW w:w="1015" w:type="dxa"/>
            <w:tcBorders>
              <w:top w:val="nil"/>
              <w:left w:val="nil"/>
              <w:bottom w:val="single" w:sz="4" w:space="0" w:color="auto"/>
              <w:right w:val="single" w:sz="4" w:space="0" w:color="auto"/>
            </w:tcBorders>
            <w:shd w:val="clear" w:color="auto" w:fill="auto"/>
            <w:vAlign w:val="center"/>
            <w:hideMark/>
          </w:tcPr>
          <w:p w14:paraId="07C765E7" w14:textId="77777777" w:rsidR="00025A80" w:rsidRDefault="00025A80" w:rsidP="003A1988">
            <w:pPr>
              <w:rPr>
                <w:rFonts w:ascii="Calibri" w:hAnsi="Calibri" w:cs="Calibri"/>
                <w:b/>
                <w:bCs/>
                <w:color w:val="000000"/>
              </w:rPr>
            </w:pPr>
            <w:r>
              <w:rPr>
                <w:rFonts w:ascii="Calibri" w:hAnsi="Calibri" w:cs="Calibri"/>
                <w:b/>
                <w:bCs/>
                <w:color w:val="000000"/>
              </w:rPr>
              <w:t> </w:t>
            </w:r>
          </w:p>
        </w:tc>
        <w:tc>
          <w:tcPr>
            <w:tcW w:w="808" w:type="dxa"/>
            <w:tcBorders>
              <w:top w:val="nil"/>
              <w:left w:val="nil"/>
              <w:bottom w:val="single" w:sz="4" w:space="0" w:color="auto"/>
              <w:right w:val="single" w:sz="4" w:space="0" w:color="auto"/>
            </w:tcBorders>
            <w:shd w:val="clear" w:color="auto" w:fill="auto"/>
            <w:vAlign w:val="center"/>
            <w:hideMark/>
          </w:tcPr>
          <w:p w14:paraId="079CFE6D" w14:textId="77777777" w:rsidR="00025A80" w:rsidRDefault="00025A80" w:rsidP="003A1988">
            <w:pPr>
              <w:rPr>
                <w:rFonts w:ascii="Calibri" w:hAnsi="Calibri" w:cs="Calibri"/>
                <w:b/>
                <w:bCs/>
                <w:color w:val="000000"/>
              </w:rPr>
            </w:pPr>
            <w:r>
              <w:rPr>
                <w:rFonts w:ascii="Calibri" w:hAnsi="Calibri" w:cs="Calibri"/>
                <w:b/>
                <w:bCs/>
                <w:color w:val="000000"/>
              </w:rPr>
              <w:t> </w:t>
            </w:r>
          </w:p>
        </w:tc>
        <w:tc>
          <w:tcPr>
            <w:tcW w:w="1567" w:type="dxa"/>
            <w:tcBorders>
              <w:top w:val="nil"/>
              <w:left w:val="nil"/>
              <w:bottom w:val="single" w:sz="4" w:space="0" w:color="auto"/>
              <w:right w:val="single" w:sz="4" w:space="0" w:color="auto"/>
            </w:tcBorders>
            <w:shd w:val="clear" w:color="auto" w:fill="auto"/>
            <w:vAlign w:val="center"/>
            <w:hideMark/>
          </w:tcPr>
          <w:p w14:paraId="2CD95538" w14:textId="77777777" w:rsidR="00025A80" w:rsidRDefault="00025A80" w:rsidP="003A1988">
            <w:pPr>
              <w:jc w:val="center"/>
              <w:rPr>
                <w:rFonts w:ascii="Calibri" w:hAnsi="Calibri" w:cs="Calibri"/>
                <w:b/>
                <w:bCs/>
                <w:color w:val="000000"/>
              </w:rPr>
            </w:pPr>
            <w:r>
              <w:rPr>
                <w:rFonts w:ascii="Calibri" w:hAnsi="Calibri" w:cs="Calibri"/>
                <w:b/>
                <w:bCs/>
                <w:color w:val="000000"/>
              </w:rPr>
              <w:t> </w:t>
            </w:r>
          </w:p>
        </w:tc>
        <w:tc>
          <w:tcPr>
            <w:tcW w:w="2373" w:type="dxa"/>
            <w:tcBorders>
              <w:top w:val="nil"/>
              <w:left w:val="nil"/>
              <w:bottom w:val="single" w:sz="4" w:space="0" w:color="auto"/>
              <w:right w:val="single" w:sz="4" w:space="0" w:color="auto"/>
            </w:tcBorders>
            <w:shd w:val="clear" w:color="auto" w:fill="auto"/>
            <w:vAlign w:val="center"/>
            <w:hideMark/>
          </w:tcPr>
          <w:p w14:paraId="28A712F9" w14:textId="77777777" w:rsidR="00025A80" w:rsidRDefault="00025A80" w:rsidP="003A1988">
            <w:pPr>
              <w:rPr>
                <w:rFonts w:ascii="Calibri" w:hAnsi="Calibri" w:cs="Calibri"/>
                <w:b/>
                <w:bCs/>
                <w:color w:val="000000"/>
              </w:rPr>
            </w:pPr>
            <w:r>
              <w:rPr>
                <w:rFonts w:ascii="Calibri" w:hAnsi="Calibri" w:cs="Calibri"/>
                <w:b/>
                <w:bCs/>
                <w:color w:val="000000"/>
              </w:rPr>
              <w:t> </w:t>
            </w:r>
          </w:p>
        </w:tc>
      </w:tr>
      <w:tr w:rsidR="00025A80" w14:paraId="06A5B7F1" w14:textId="77777777" w:rsidTr="004D178D">
        <w:trPr>
          <w:trHeight w:val="531"/>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1B4D4F9A" w14:textId="77777777" w:rsidR="00025A80" w:rsidRDefault="00025A80" w:rsidP="003A1988">
            <w:pPr>
              <w:jc w:val="center"/>
              <w:rPr>
                <w:rFonts w:ascii="Arial" w:hAnsi="Arial" w:cs="Arial"/>
                <w:color w:val="000000"/>
              </w:rPr>
            </w:pPr>
            <w:r>
              <w:rPr>
                <w:rFonts w:ascii="Arial" w:hAnsi="Arial" w:cs="Arial"/>
                <w:color w:val="000000"/>
              </w:rPr>
              <w:t>801</w:t>
            </w:r>
          </w:p>
        </w:tc>
        <w:tc>
          <w:tcPr>
            <w:tcW w:w="5312" w:type="dxa"/>
            <w:tcBorders>
              <w:top w:val="nil"/>
              <w:left w:val="nil"/>
              <w:bottom w:val="single" w:sz="4" w:space="0" w:color="auto"/>
              <w:right w:val="single" w:sz="4" w:space="0" w:color="auto"/>
            </w:tcBorders>
            <w:shd w:val="clear" w:color="auto" w:fill="auto"/>
            <w:vAlign w:val="center"/>
            <w:hideMark/>
          </w:tcPr>
          <w:p w14:paraId="7FF37E77" w14:textId="77777777" w:rsidR="00025A80" w:rsidRDefault="00025A80" w:rsidP="003A1988">
            <w:pPr>
              <w:rPr>
                <w:rFonts w:ascii="Arial" w:hAnsi="Arial" w:cs="Arial"/>
                <w:color w:val="000000"/>
              </w:rPr>
            </w:pPr>
            <w:r>
              <w:rPr>
                <w:rFonts w:ascii="Arial" w:hAnsi="Arial" w:cs="Arial"/>
                <w:color w:val="000000"/>
              </w:rPr>
              <w:t>Production of code of conduct for workers</w:t>
            </w:r>
          </w:p>
        </w:tc>
        <w:tc>
          <w:tcPr>
            <w:tcW w:w="1015" w:type="dxa"/>
            <w:tcBorders>
              <w:top w:val="nil"/>
              <w:left w:val="nil"/>
              <w:bottom w:val="single" w:sz="4" w:space="0" w:color="auto"/>
              <w:right w:val="single" w:sz="4" w:space="0" w:color="auto"/>
            </w:tcBorders>
            <w:shd w:val="clear" w:color="auto" w:fill="auto"/>
            <w:noWrap/>
            <w:vAlign w:val="center"/>
            <w:hideMark/>
          </w:tcPr>
          <w:p w14:paraId="3B478BEC"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42CFBDC4" w14:textId="77777777" w:rsidR="00025A80" w:rsidRDefault="00025A80" w:rsidP="003A1988">
            <w:pPr>
              <w:jc w:val="center"/>
              <w:rPr>
                <w:rFonts w:ascii="Calibri" w:hAnsi="Calibri" w:cs="Calibri"/>
              </w:rPr>
            </w:pPr>
            <w:r>
              <w:rPr>
                <w:rFonts w:ascii="Calibri" w:hAnsi="Calibri" w:cs="Calibri"/>
              </w:rPr>
              <w:t xml:space="preserve"> 1 </w:t>
            </w:r>
          </w:p>
        </w:tc>
        <w:tc>
          <w:tcPr>
            <w:tcW w:w="1567" w:type="dxa"/>
            <w:tcBorders>
              <w:top w:val="nil"/>
              <w:left w:val="nil"/>
              <w:bottom w:val="single" w:sz="4" w:space="0" w:color="auto"/>
              <w:right w:val="single" w:sz="4" w:space="0" w:color="auto"/>
            </w:tcBorders>
            <w:shd w:val="clear" w:color="auto" w:fill="auto"/>
            <w:vAlign w:val="center"/>
          </w:tcPr>
          <w:p w14:paraId="36AFEAA9" w14:textId="77777777" w:rsidR="00025A80" w:rsidRDefault="00025A80" w:rsidP="003A1988">
            <w:pPr>
              <w:jc w:val="center"/>
              <w:rPr>
                <w:rFonts w:ascii="Calibri" w:hAnsi="Calibri" w:cs="Calibri"/>
                <w:color w:val="006100"/>
              </w:rPr>
            </w:pPr>
          </w:p>
        </w:tc>
        <w:tc>
          <w:tcPr>
            <w:tcW w:w="2373" w:type="dxa"/>
            <w:tcBorders>
              <w:top w:val="nil"/>
              <w:left w:val="nil"/>
              <w:bottom w:val="single" w:sz="4" w:space="0" w:color="auto"/>
              <w:right w:val="single" w:sz="4" w:space="0" w:color="auto"/>
            </w:tcBorders>
            <w:shd w:val="clear" w:color="auto" w:fill="auto"/>
            <w:noWrap/>
            <w:vAlign w:val="center"/>
          </w:tcPr>
          <w:p w14:paraId="15CA22CC" w14:textId="77777777" w:rsidR="00025A80" w:rsidRDefault="00025A80" w:rsidP="003A1988">
            <w:pPr>
              <w:jc w:val="center"/>
              <w:rPr>
                <w:rFonts w:ascii="Calibri" w:hAnsi="Calibri" w:cs="Calibri"/>
                <w:color w:val="000000"/>
              </w:rPr>
            </w:pPr>
          </w:p>
        </w:tc>
      </w:tr>
      <w:tr w:rsidR="00025A80" w14:paraId="1DAC16B9" w14:textId="77777777" w:rsidTr="004D178D">
        <w:trPr>
          <w:trHeight w:val="798"/>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1E8E4523" w14:textId="77777777" w:rsidR="00025A80" w:rsidRDefault="00025A80" w:rsidP="003A1988">
            <w:pPr>
              <w:jc w:val="center"/>
              <w:rPr>
                <w:rFonts w:ascii="Arial" w:hAnsi="Arial" w:cs="Arial"/>
                <w:color w:val="000000"/>
              </w:rPr>
            </w:pPr>
            <w:r>
              <w:rPr>
                <w:rFonts w:ascii="Arial" w:hAnsi="Arial" w:cs="Arial"/>
                <w:color w:val="000000"/>
              </w:rPr>
              <w:t>802</w:t>
            </w:r>
          </w:p>
        </w:tc>
        <w:tc>
          <w:tcPr>
            <w:tcW w:w="5312" w:type="dxa"/>
            <w:tcBorders>
              <w:top w:val="nil"/>
              <w:left w:val="nil"/>
              <w:bottom w:val="single" w:sz="4" w:space="0" w:color="auto"/>
              <w:right w:val="single" w:sz="4" w:space="0" w:color="auto"/>
            </w:tcBorders>
            <w:shd w:val="clear" w:color="auto" w:fill="auto"/>
            <w:vAlign w:val="center"/>
            <w:hideMark/>
          </w:tcPr>
          <w:p w14:paraId="52FF061D" w14:textId="77777777" w:rsidR="00025A80" w:rsidRDefault="00025A80" w:rsidP="003A1988">
            <w:pPr>
              <w:rPr>
                <w:rFonts w:ascii="Arial" w:hAnsi="Arial" w:cs="Arial"/>
                <w:color w:val="000000"/>
              </w:rPr>
            </w:pPr>
            <w:r>
              <w:rPr>
                <w:rFonts w:ascii="Arial" w:hAnsi="Arial" w:cs="Arial"/>
                <w:color w:val="000000"/>
              </w:rPr>
              <w:t>Sensitization and training of communities and works on Gender based violence and HIV/AIDS</w:t>
            </w:r>
          </w:p>
        </w:tc>
        <w:tc>
          <w:tcPr>
            <w:tcW w:w="1015" w:type="dxa"/>
            <w:tcBorders>
              <w:top w:val="nil"/>
              <w:left w:val="nil"/>
              <w:bottom w:val="single" w:sz="4" w:space="0" w:color="auto"/>
              <w:right w:val="single" w:sz="4" w:space="0" w:color="auto"/>
            </w:tcBorders>
            <w:shd w:val="clear" w:color="auto" w:fill="auto"/>
            <w:noWrap/>
            <w:vAlign w:val="center"/>
            <w:hideMark/>
          </w:tcPr>
          <w:p w14:paraId="1C9A5B6E"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68B25D15" w14:textId="77777777" w:rsidR="00025A80" w:rsidRDefault="00025A80" w:rsidP="003A1988">
            <w:pPr>
              <w:jc w:val="center"/>
              <w:rPr>
                <w:rFonts w:ascii="Calibri" w:hAnsi="Calibri" w:cs="Calibri"/>
              </w:rPr>
            </w:pPr>
            <w:r>
              <w:rPr>
                <w:rFonts w:ascii="Calibri" w:hAnsi="Calibri" w:cs="Calibri"/>
              </w:rPr>
              <w:t xml:space="preserve"> 1 </w:t>
            </w:r>
          </w:p>
        </w:tc>
        <w:tc>
          <w:tcPr>
            <w:tcW w:w="1567" w:type="dxa"/>
            <w:tcBorders>
              <w:top w:val="nil"/>
              <w:left w:val="nil"/>
              <w:bottom w:val="single" w:sz="4" w:space="0" w:color="auto"/>
              <w:right w:val="single" w:sz="4" w:space="0" w:color="auto"/>
            </w:tcBorders>
            <w:shd w:val="clear" w:color="auto" w:fill="auto"/>
            <w:vAlign w:val="center"/>
          </w:tcPr>
          <w:p w14:paraId="1DA9CB78" w14:textId="77777777" w:rsidR="00025A80" w:rsidRDefault="00025A80" w:rsidP="003A1988">
            <w:pPr>
              <w:jc w:val="center"/>
              <w:rPr>
                <w:rFonts w:ascii="Calibri" w:hAnsi="Calibri" w:cs="Calibri"/>
                <w:color w:val="006100"/>
              </w:rPr>
            </w:pPr>
          </w:p>
        </w:tc>
        <w:tc>
          <w:tcPr>
            <w:tcW w:w="2373" w:type="dxa"/>
            <w:tcBorders>
              <w:top w:val="nil"/>
              <w:left w:val="nil"/>
              <w:bottom w:val="single" w:sz="4" w:space="0" w:color="auto"/>
              <w:right w:val="single" w:sz="4" w:space="0" w:color="auto"/>
            </w:tcBorders>
            <w:shd w:val="clear" w:color="auto" w:fill="auto"/>
            <w:noWrap/>
            <w:vAlign w:val="center"/>
          </w:tcPr>
          <w:p w14:paraId="15EF7018" w14:textId="77777777" w:rsidR="00025A80" w:rsidRDefault="00025A80" w:rsidP="003A1988">
            <w:pPr>
              <w:jc w:val="center"/>
              <w:rPr>
                <w:rFonts w:ascii="Calibri" w:hAnsi="Calibri" w:cs="Calibri"/>
                <w:color w:val="000000"/>
              </w:rPr>
            </w:pPr>
          </w:p>
        </w:tc>
      </w:tr>
      <w:tr w:rsidR="00025A80" w14:paraId="492D41A8" w14:textId="77777777" w:rsidTr="004D178D">
        <w:trPr>
          <w:trHeight w:val="6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6DF06E0D" w14:textId="77777777" w:rsidR="00025A80" w:rsidRDefault="00025A80" w:rsidP="003A1988">
            <w:pPr>
              <w:jc w:val="center"/>
              <w:rPr>
                <w:rFonts w:ascii="Arial" w:hAnsi="Arial" w:cs="Arial"/>
                <w:color w:val="000000"/>
              </w:rPr>
            </w:pPr>
            <w:r>
              <w:rPr>
                <w:rFonts w:ascii="Arial" w:hAnsi="Arial" w:cs="Arial"/>
                <w:color w:val="000000"/>
              </w:rPr>
              <w:t>803</w:t>
            </w:r>
          </w:p>
        </w:tc>
        <w:tc>
          <w:tcPr>
            <w:tcW w:w="5312" w:type="dxa"/>
            <w:tcBorders>
              <w:top w:val="nil"/>
              <w:left w:val="nil"/>
              <w:bottom w:val="single" w:sz="4" w:space="0" w:color="auto"/>
              <w:right w:val="single" w:sz="4" w:space="0" w:color="auto"/>
            </w:tcBorders>
            <w:shd w:val="clear" w:color="auto" w:fill="auto"/>
            <w:vAlign w:val="center"/>
            <w:hideMark/>
          </w:tcPr>
          <w:p w14:paraId="3BBAE76D" w14:textId="77777777" w:rsidR="00025A80" w:rsidRDefault="00025A80" w:rsidP="003A1988">
            <w:pPr>
              <w:rPr>
                <w:rFonts w:ascii="Arial" w:hAnsi="Arial" w:cs="Arial"/>
                <w:color w:val="000000"/>
              </w:rPr>
            </w:pPr>
            <w:r>
              <w:rPr>
                <w:rFonts w:ascii="Arial" w:hAnsi="Arial" w:cs="Arial"/>
                <w:color w:val="000000"/>
              </w:rPr>
              <w:t>Restoration of borrow pits and planting of grass</w:t>
            </w:r>
          </w:p>
        </w:tc>
        <w:tc>
          <w:tcPr>
            <w:tcW w:w="1015" w:type="dxa"/>
            <w:tcBorders>
              <w:top w:val="nil"/>
              <w:left w:val="nil"/>
              <w:bottom w:val="single" w:sz="4" w:space="0" w:color="auto"/>
              <w:right w:val="single" w:sz="4" w:space="0" w:color="auto"/>
            </w:tcBorders>
            <w:shd w:val="clear" w:color="auto" w:fill="auto"/>
            <w:noWrap/>
            <w:vAlign w:val="center"/>
            <w:hideMark/>
          </w:tcPr>
          <w:p w14:paraId="0C4D206F"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05E20204" w14:textId="77777777" w:rsidR="00025A80" w:rsidRDefault="00025A80" w:rsidP="003A1988">
            <w:pPr>
              <w:jc w:val="center"/>
              <w:rPr>
                <w:rFonts w:ascii="Calibri" w:hAnsi="Calibri" w:cs="Calibri"/>
              </w:rPr>
            </w:pPr>
            <w:r>
              <w:rPr>
                <w:rFonts w:ascii="Calibri" w:hAnsi="Calibri" w:cs="Calibri"/>
              </w:rPr>
              <w:t xml:space="preserve"> 1 </w:t>
            </w:r>
          </w:p>
        </w:tc>
        <w:tc>
          <w:tcPr>
            <w:tcW w:w="1567" w:type="dxa"/>
            <w:tcBorders>
              <w:top w:val="nil"/>
              <w:left w:val="nil"/>
              <w:bottom w:val="single" w:sz="4" w:space="0" w:color="auto"/>
              <w:right w:val="single" w:sz="4" w:space="0" w:color="auto"/>
            </w:tcBorders>
            <w:shd w:val="clear" w:color="auto" w:fill="auto"/>
            <w:vAlign w:val="center"/>
          </w:tcPr>
          <w:p w14:paraId="4A741610" w14:textId="77777777" w:rsidR="00025A80" w:rsidRDefault="00025A80" w:rsidP="003A1988">
            <w:pPr>
              <w:jc w:val="center"/>
              <w:rPr>
                <w:rFonts w:ascii="Calibri" w:hAnsi="Calibri" w:cs="Calibri"/>
                <w:color w:val="006100"/>
              </w:rPr>
            </w:pPr>
          </w:p>
        </w:tc>
        <w:tc>
          <w:tcPr>
            <w:tcW w:w="2373" w:type="dxa"/>
            <w:tcBorders>
              <w:top w:val="nil"/>
              <w:left w:val="nil"/>
              <w:bottom w:val="single" w:sz="4" w:space="0" w:color="auto"/>
              <w:right w:val="single" w:sz="4" w:space="0" w:color="auto"/>
            </w:tcBorders>
            <w:shd w:val="clear" w:color="auto" w:fill="auto"/>
            <w:noWrap/>
            <w:vAlign w:val="center"/>
          </w:tcPr>
          <w:p w14:paraId="627F5002" w14:textId="77777777" w:rsidR="00025A80" w:rsidRDefault="00025A80" w:rsidP="003A1988">
            <w:pPr>
              <w:jc w:val="center"/>
              <w:rPr>
                <w:rFonts w:ascii="Calibri" w:hAnsi="Calibri" w:cs="Calibri"/>
                <w:color w:val="000000"/>
              </w:rPr>
            </w:pPr>
          </w:p>
        </w:tc>
      </w:tr>
      <w:tr w:rsidR="00025A80" w14:paraId="350C5EEC" w14:textId="77777777" w:rsidTr="004D178D">
        <w:trPr>
          <w:trHeight w:val="635"/>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683C9735" w14:textId="77777777" w:rsidR="00025A80" w:rsidRDefault="00025A80" w:rsidP="003A1988">
            <w:pPr>
              <w:jc w:val="center"/>
              <w:rPr>
                <w:rFonts w:ascii="Arial" w:hAnsi="Arial" w:cs="Arial"/>
                <w:color w:val="000000"/>
              </w:rPr>
            </w:pPr>
            <w:r>
              <w:rPr>
                <w:rFonts w:ascii="Arial" w:hAnsi="Arial" w:cs="Arial"/>
                <w:color w:val="000000"/>
              </w:rPr>
              <w:lastRenderedPageBreak/>
              <w:t>804</w:t>
            </w:r>
          </w:p>
        </w:tc>
        <w:tc>
          <w:tcPr>
            <w:tcW w:w="5312" w:type="dxa"/>
            <w:tcBorders>
              <w:top w:val="nil"/>
              <w:left w:val="nil"/>
              <w:bottom w:val="single" w:sz="4" w:space="0" w:color="auto"/>
              <w:right w:val="single" w:sz="4" w:space="0" w:color="auto"/>
            </w:tcBorders>
            <w:shd w:val="clear" w:color="auto" w:fill="auto"/>
            <w:vAlign w:val="center"/>
            <w:hideMark/>
          </w:tcPr>
          <w:p w14:paraId="7781A989" w14:textId="77777777" w:rsidR="00025A80" w:rsidRDefault="00025A80" w:rsidP="003A1988">
            <w:pPr>
              <w:rPr>
                <w:rFonts w:ascii="Arial" w:hAnsi="Arial" w:cs="Arial"/>
                <w:color w:val="000000"/>
              </w:rPr>
            </w:pPr>
            <w:r>
              <w:rPr>
                <w:rFonts w:ascii="Arial" w:hAnsi="Arial" w:cs="Arial"/>
                <w:color w:val="000000"/>
              </w:rPr>
              <w:t>Provision of Deviation boards and signboards</w:t>
            </w:r>
          </w:p>
        </w:tc>
        <w:tc>
          <w:tcPr>
            <w:tcW w:w="1015" w:type="dxa"/>
            <w:tcBorders>
              <w:top w:val="nil"/>
              <w:left w:val="nil"/>
              <w:bottom w:val="single" w:sz="4" w:space="0" w:color="auto"/>
              <w:right w:val="single" w:sz="4" w:space="0" w:color="auto"/>
            </w:tcBorders>
            <w:shd w:val="clear" w:color="auto" w:fill="auto"/>
            <w:noWrap/>
            <w:vAlign w:val="center"/>
            <w:hideMark/>
          </w:tcPr>
          <w:p w14:paraId="4451F271"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16CEB4B1" w14:textId="77777777" w:rsidR="00025A80" w:rsidRDefault="00025A80" w:rsidP="003A1988">
            <w:pPr>
              <w:jc w:val="center"/>
              <w:rPr>
                <w:rFonts w:ascii="Calibri" w:hAnsi="Calibri" w:cs="Calibri"/>
              </w:rPr>
            </w:pPr>
            <w:r>
              <w:rPr>
                <w:rFonts w:ascii="Calibri" w:hAnsi="Calibri" w:cs="Calibri"/>
              </w:rPr>
              <w:t xml:space="preserve"> 1 </w:t>
            </w:r>
          </w:p>
        </w:tc>
        <w:tc>
          <w:tcPr>
            <w:tcW w:w="1567" w:type="dxa"/>
            <w:tcBorders>
              <w:top w:val="nil"/>
              <w:left w:val="nil"/>
              <w:bottom w:val="single" w:sz="4" w:space="0" w:color="auto"/>
              <w:right w:val="single" w:sz="4" w:space="0" w:color="auto"/>
            </w:tcBorders>
            <w:shd w:val="clear" w:color="auto" w:fill="auto"/>
            <w:vAlign w:val="center"/>
          </w:tcPr>
          <w:p w14:paraId="12F6A366" w14:textId="77777777" w:rsidR="00025A80" w:rsidRDefault="00025A80" w:rsidP="003A1988">
            <w:pPr>
              <w:jc w:val="center"/>
              <w:rPr>
                <w:rFonts w:ascii="Calibri" w:hAnsi="Calibri" w:cs="Calibri"/>
                <w:color w:val="006100"/>
              </w:rPr>
            </w:pPr>
          </w:p>
        </w:tc>
        <w:tc>
          <w:tcPr>
            <w:tcW w:w="2373" w:type="dxa"/>
            <w:tcBorders>
              <w:top w:val="nil"/>
              <w:left w:val="nil"/>
              <w:bottom w:val="single" w:sz="4" w:space="0" w:color="auto"/>
              <w:right w:val="single" w:sz="4" w:space="0" w:color="auto"/>
            </w:tcBorders>
            <w:shd w:val="clear" w:color="auto" w:fill="auto"/>
            <w:noWrap/>
            <w:vAlign w:val="center"/>
          </w:tcPr>
          <w:p w14:paraId="1AE74345" w14:textId="77777777" w:rsidR="00025A80" w:rsidRDefault="00025A80" w:rsidP="003A1988">
            <w:pPr>
              <w:jc w:val="center"/>
              <w:rPr>
                <w:rFonts w:ascii="Calibri" w:hAnsi="Calibri" w:cs="Calibri"/>
                <w:color w:val="000000"/>
              </w:rPr>
            </w:pPr>
          </w:p>
        </w:tc>
      </w:tr>
      <w:tr w:rsidR="00025A80" w14:paraId="4EDBAD53" w14:textId="77777777" w:rsidTr="004D178D">
        <w:trPr>
          <w:trHeight w:val="462"/>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36A247B2" w14:textId="77777777" w:rsidR="00025A80" w:rsidRDefault="00025A80" w:rsidP="003A1988">
            <w:pPr>
              <w:jc w:val="center"/>
              <w:rPr>
                <w:rFonts w:ascii="Arial" w:hAnsi="Arial" w:cs="Arial"/>
                <w:color w:val="000000"/>
              </w:rPr>
            </w:pPr>
            <w:r>
              <w:rPr>
                <w:rFonts w:ascii="Arial" w:hAnsi="Arial" w:cs="Arial"/>
                <w:color w:val="000000"/>
              </w:rPr>
              <w:t>805</w:t>
            </w:r>
          </w:p>
        </w:tc>
        <w:tc>
          <w:tcPr>
            <w:tcW w:w="5312" w:type="dxa"/>
            <w:tcBorders>
              <w:top w:val="nil"/>
              <w:left w:val="nil"/>
              <w:bottom w:val="single" w:sz="4" w:space="0" w:color="auto"/>
              <w:right w:val="single" w:sz="4" w:space="0" w:color="auto"/>
            </w:tcBorders>
            <w:shd w:val="clear" w:color="auto" w:fill="auto"/>
            <w:vAlign w:val="center"/>
            <w:hideMark/>
          </w:tcPr>
          <w:p w14:paraId="0AA547D7" w14:textId="77777777" w:rsidR="00025A80" w:rsidRDefault="00025A80" w:rsidP="003A1988">
            <w:pPr>
              <w:rPr>
                <w:rFonts w:ascii="Arial" w:hAnsi="Arial" w:cs="Arial"/>
                <w:color w:val="000000"/>
              </w:rPr>
            </w:pPr>
            <w:r>
              <w:rPr>
                <w:rFonts w:ascii="Arial" w:hAnsi="Arial" w:cs="Arial"/>
                <w:color w:val="000000"/>
              </w:rPr>
              <w:t>Provision of first AID box</w:t>
            </w:r>
          </w:p>
        </w:tc>
        <w:tc>
          <w:tcPr>
            <w:tcW w:w="1015" w:type="dxa"/>
            <w:tcBorders>
              <w:top w:val="nil"/>
              <w:left w:val="nil"/>
              <w:bottom w:val="single" w:sz="4" w:space="0" w:color="auto"/>
              <w:right w:val="single" w:sz="4" w:space="0" w:color="auto"/>
            </w:tcBorders>
            <w:shd w:val="clear" w:color="auto" w:fill="auto"/>
            <w:noWrap/>
            <w:vAlign w:val="center"/>
            <w:hideMark/>
          </w:tcPr>
          <w:p w14:paraId="01C1C439"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01916C44" w14:textId="77777777" w:rsidR="00025A80" w:rsidRDefault="00025A80" w:rsidP="003A1988">
            <w:pPr>
              <w:jc w:val="center"/>
              <w:rPr>
                <w:rFonts w:ascii="Calibri" w:hAnsi="Calibri" w:cs="Calibri"/>
              </w:rPr>
            </w:pPr>
            <w:r>
              <w:rPr>
                <w:rFonts w:ascii="Calibri" w:hAnsi="Calibri" w:cs="Calibri"/>
              </w:rPr>
              <w:t xml:space="preserve"> 1 </w:t>
            </w:r>
          </w:p>
        </w:tc>
        <w:tc>
          <w:tcPr>
            <w:tcW w:w="1567" w:type="dxa"/>
            <w:tcBorders>
              <w:top w:val="nil"/>
              <w:left w:val="nil"/>
              <w:bottom w:val="single" w:sz="4" w:space="0" w:color="auto"/>
              <w:right w:val="single" w:sz="4" w:space="0" w:color="auto"/>
            </w:tcBorders>
            <w:shd w:val="clear" w:color="auto" w:fill="auto"/>
            <w:vAlign w:val="center"/>
          </w:tcPr>
          <w:p w14:paraId="42F330F7" w14:textId="77777777" w:rsidR="00025A80" w:rsidRDefault="00025A80" w:rsidP="003A1988">
            <w:pPr>
              <w:jc w:val="center"/>
              <w:rPr>
                <w:rFonts w:ascii="Calibri" w:hAnsi="Calibri" w:cs="Calibri"/>
                <w:color w:val="006100"/>
              </w:rPr>
            </w:pPr>
          </w:p>
        </w:tc>
        <w:tc>
          <w:tcPr>
            <w:tcW w:w="2373" w:type="dxa"/>
            <w:tcBorders>
              <w:top w:val="nil"/>
              <w:left w:val="nil"/>
              <w:bottom w:val="single" w:sz="4" w:space="0" w:color="auto"/>
              <w:right w:val="single" w:sz="4" w:space="0" w:color="auto"/>
            </w:tcBorders>
            <w:shd w:val="clear" w:color="auto" w:fill="auto"/>
            <w:noWrap/>
            <w:vAlign w:val="center"/>
          </w:tcPr>
          <w:p w14:paraId="06AA506A" w14:textId="77777777" w:rsidR="00025A80" w:rsidRDefault="00025A80" w:rsidP="003A1988">
            <w:pPr>
              <w:jc w:val="center"/>
              <w:rPr>
                <w:rFonts w:ascii="Calibri" w:hAnsi="Calibri" w:cs="Calibri"/>
                <w:color w:val="000000"/>
              </w:rPr>
            </w:pPr>
          </w:p>
        </w:tc>
      </w:tr>
      <w:tr w:rsidR="00025A80" w14:paraId="302DC18B" w14:textId="77777777" w:rsidTr="004D178D">
        <w:trPr>
          <w:trHeight w:val="52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5C95398B" w14:textId="77777777" w:rsidR="00025A80" w:rsidRDefault="00025A80" w:rsidP="003A1988">
            <w:pPr>
              <w:jc w:val="center"/>
              <w:rPr>
                <w:rFonts w:ascii="Arial" w:hAnsi="Arial" w:cs="Arial"/>
                <w:color w:val="000000"/>
              </w:rPr>
            </w:pPr>
            <w:r>
              <w:rPr>
                <w:rFonts w:ascii="Arial" w:hAnsi="Arial" w:cs="Arial"/>
                <w:color w:val="000000"/>
              </w:rPr>
              <w:t>806</w:t>
            </w:r>
          </w:p>
        </w:tc>
        <w:tc>
          <w:tcPr>
            <w:tcW w:w="5312" w:type="dxa"/>
            <w:tcBorders>
              <w:top w:val="nil"/>
              <w:left w:val="nil"/>
              <w:bottom w:val="single" w:sz="4" w:space="0" w:color="auto"/>
              <w:right w:val="single" w:sz="4" w:space="0" w:color="auto"/>
            </w:tcBorders>
            <w:shd w:val="clear" w:color="auto" w:fill="auto"/>
            <w:vAlign w:val="center"/>
            <w:hideMark/>
          </w:tcPr>
          <w:p w14:paraId="63CD7504" w14:textId="77777777" w:rsidR="00025A80" w:rsidRDefault="00025A80" w:rsidP="003A1988">
            <w:pPr>
              <w:rPr>
                <w:rFonts w:ascii="Arial" w:hAnsi="Arial" w:cs="Arial"/>
                <w:color w:val="000000"/>
              </w:rPr>
            </w:pPr>
            <w:r>
              <w:rPr>
                <w:rFonts w:ascii="Arial" w:hAnsi="Arial" w:cs="Arial"/>
                <w:color w:val="000000"/>
              </w:rPr>
              <w:t>Personal Protective equipment for workers</w:t>
            </w:r>
          </w:p>
        </w:tc>
        <w:tc>
          <w:tcPr>
            <w:tcW w:w="1015" w:type="dxa"/>
            <w:tcBorders>
              <w:top w:val="nil"/>
              <w:left w:val="nil"/>
              <w:bottom w:val="single" w:sz="4" w:space="0" w:color="auto"/>
              <w:right w:val="single" w:sz="4" w:space="0" w:color="auto"/>
            </w:tcBorders>
            <w:shd w:val="clear" w:color="auto" w:fill="auto"/>
            <w:noWrap/>
            <w:vAlign w:val="center"/>
            <w:hideMark/>
          </w:tcPr>
          <w:p w14:paraId="5C0F0D64"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4881A798" w14:textId="77777777" w:rsidR="00025A80" w:rsidRDefault="00025A80" w:rsidP="003A1988">
            <w:pPr>
              <w:jc w:val="center"/>
              <w:rPr>
                <w:rFonts w:ascii="Calibri" w:hAnsi="Calibri" w:cs="Calibri"/>
              </w:rPr>
            </w:pPr>
            <w:r>
              <w:rPr>
                <w:rFonts w:ascii="Calibri" w:hAnsi="Calibri" w:cs="Calibri"/>
              </w:rPr>
              <w:t xml:space="preserve"> 1 </w:t>
            </w:r>
          </w:p>
        </w:tc>
        <w:tc>
          <w:tcPr>
            <w:tcW w:w="1567" w:type="dxa"/>
            <w:tcBorders>
              <w:top w:val="nil"/>
              <w:left w:val="nil"/>
              <w:bottom w:val="single" w:sz="4" w:space="0" w:color="auto"/>
              <w:right w:val="single" w:sz="4" w:space="0" w:color="auto"/>
            </w:tcBorders>
            <w:shd w:val="clear" w:color="auto" w:fill="auto"/>
            <w:vAlign w:val="center"/>
          </w:tcPr>
          <w:p w14:paraId="31074C22" w14:textId="77777777" w:rsidR="00025A80" w:rsidRDefault="00025A80" w:rsidP="003A1988">
            <w:pPr>
              <w:jc w:val="center"/>
              <w:rPr>
                <w:rFonts w:ascii="Calibri" w:hAnsi="Calibri" w:cs="Calibri"/>
                <w:color w:val="006100"/>
              </w:rPr>
            </w:pPr>
          </w:p>
        </w:tc>
        <w:tc>
          <w:tcPr>
            <w:tcW w:w="2373" w:type="dxa"/>
            <w:tcBorders>
              <w:top w:val="nil"/>
              <w:left w:val="nil"/>
              <w:bottom w:val="single" w:sz="4" w:space="0" w:color="auto"/>
              <w:right w:val="single" w:sz="4" w:space="0" w:color="auto"/>
            </w:tcBorders>
            <w:shd w:val="clear" w:color="auto" w:fill="auto"/>
            <w:noWrap/>
            <w:vAlign w:val="center"/>
          </w:tcPr>
          <w:p w14:paraId="00008CFF" w14:textId="77777777" w:rsidR="00025A80" w:rsidRDefault="00025A80" w:rsidP="003A1988">
            <w:pPr>
              <w:jc w:val="center"/>
              <w:rPr>
                <w:rFonts w:ascii="Calibri" w:hAnsi="Calibri" w:cs="Calibri"/>
                <w:color w:val="000000"/>
              </w:rPr>
            </w:pPr>
          </w:p>
        </w:tc>
      </w:tr>
      <w:tr w:rsidR="00025A80" w14:paraId="48184343" w14:textId="77777777" w:rsidTr="004D178D">
        <w:trPr>
          <w:trHeight w:val="312"/>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6666C018" w14:textId="77777777" w:rsidR="00025A80" w:rsidRDefault="00025A80" w:rsidP="003A1988">
            <w:pPr>
              <w:jc w:val="center"/>
              <w:rPr>
                <w:rFonts w:ascii="Arial" w:hAnsi="Arial" w:cs="Arial"/>
                <w:color w:val="000000"/>
              </w:rPr>
            </w:pPr>
            <w:r>
              <w:rPr>
                <w:rFonts w:ascii="Arial" w:hAnsi="Arial" w:cs="Arial"/>
                <w:color w:val="000000"/>
              </w:rPr>
              <w:t>807</w:t>
            </w:r>
          </w:p>
        </w:tc>
        <w:tc>
          <w:tcPr>
            <w:tcW w:w="5312" w:type="dxa"/>
            <w:tcBorders>
              <w:top w:val="nil"/>
              <w:left w:val="nil"/>
              <w:bottom w:val="single" w:sz="4" w:space="0" w:color="auto"/>
              <w:right w:val="single" w:sz="4" w:space="0" w:color="auto"/>
            </w:tcBorders>
            <w:shd w:val="clear" w:color="auto" w:fill="auto"/>
            <w:vAlign w:val="center"/>
            <w:hideMark/>
          </w:tcPr>
          <w:p w14:paraId="0EE4551A" w14:textId="77777777" w:rsidR="00025A80" w:rsidRDefault="00025A80" w:rsidP="003A1988">
            <w:pPr>
              <w:rPr>
                <w:rFonts w:ascii="Arial" w:hAnsi="Arial" w:cs="Arial"/>
                <w:color w:val="000000"/>
              </w:rPr>
            </w:pPr>
            <w:r>
              <w:rPr>
                <w:rFonts w:ascii="Arial" w:hAnsi="Arial" w:cs="Arial"/>
                <w:color w:val="000000"/>
              </w:rPr>
              <w:t>Planting of environmentally friendly trees</w:t>
            </w:r>
          </w:p>
        </w:tc>
        <w:tc>
          <w:tcPr>
            <w:tcW w:w="1015" w:type="dxa"/>
            <w:tcBorders>
              <w:top w:val="nil"/>
              <w:left w:val="nil"/>
              <w:bottom w:val="single" w:sz="4" w:space="0" w:color="auto"/>
              <w:right w:val="single" w:sz="4" w:space="0" w:color="auto"/>
            </w:tcBorders>
            <w:shd w:val="clear" w:color="auto" w:fill="auto"/>
            <w:noWrap/>
            <w:vAlign w:val="center"/>
            <w:hideMark/>
          </w:tcPr>
          <w:p w14:paraId="68A18E00"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18D181C0" w14:textId="77777777" w:rsidR="00025A80" w:rsidRDefault="00025A80" w:rsidP="003A1988">
            <w:pPr>
              <w:jc w:val="center"/>
              <w:rPr>
                <w:rFonts w:ascii="Calibri" w:hAnsi="Calibri" w:cs="Calibri"/>
              </w:rPr>
            </w:pPr>
            <w:r>
              <w:rPr>
                <w:rFonts w:ascii="Calibri" w:hAnsi="Calibri" w:cs="Calibri"/>
              </w:rPr>
              <w:t xml:space="preserve"> 1 </w:t>
            </w:r>
          </w:p>
        </w:tc>
        <w:tc>
          <w:tcPr>
            <w:tcW w:w="1567" w:type="dxa"/>
            <w:tcBorders>
              <w:top w:val="nil"/>
              <w:left w:val="nil"/>
              <w:bottom w:val="single" w:sz="4" w:space="0" w:color="auto"/>
              <w:right w:val="single" w:sz="4" w:space="0" w:color="auto"/>
            </w:tcBorders>
            <w:shd w:val="clear" w:color="auto" w:fill="auto"/>
            <w:noWrap/>
            <w:vAlign w:val="center"/>
          </w:tcPr>
          <w:p w14:paraId="386B5DDF"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09FCF38E" w14:textId="77777777" w:rsidR="00025A80" w:rsidRDefault="00025A80" w:rsidP="003A1988">
            <w:pPr>
              <w:jc w:val="center"/>
              <w:rPr>
                <w:rFonts w:ascii="Calibri" w:hAnsi="Calibri" w:cs="Calibri"/>
                <w:color w:val="000000"/>
              </w:rPr>
            </w:pPr>
          </w:p>
        </w:tc>
      </w:tr>
      <w:tr w:rsidR="00025A80" w14:paraId="0951173C" w14:textId="77777777" w:rsidTr="004D178D">
        <w:trPr>
          <w:trHeight w:val="503"/>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65D92F6A" w14:textId="77777777" w:rsidR="00025A80" w:rsidRDefault="00025A80" w:rsidP="003A1988">
            <w:pPr>
              <w:jc w:val="center"/>
              <w:rPr>
                <w:rFonts w:ascii="Arial" w:hAnsi="Arial" w:cs="Arial"/>
                <w:color w:val="000000"/>
              </w:rPr>
            </w:pPr>
            <w:r>
              <w:rPr>
                <w:rFonts w:ascii="Arial" w:hAnsi="Arial" w:cs="Arial"/>
                <w:color w:val="000000"/>
              </w:rPr>
              <w:t>808</w:t>
            </w:r>
          </w:p>
        </w:tc>
        <w:tc>
          <w:tcPr>
            <w:tcW w:w="5312" w:type="dxa"/>
            <w:tcBorders>
              <w:top w:val="nil"/>
              <w:left w:val="nil"/>
              <w:bottom w:val="single" w:sz="4" w:space="0" w:color="auto"/>
              <w:right w:val="single" w:sz="4" w:space="0" w:color="auto"/>
            </w:tcBorders>
            <w:shd w:val="clear" w:color="auto" w:fill="auto"/>
            <w:vAlign w:val="center"/>
            <w:hideMark/>
          </w:tcPr>
          <w:p w14:paraId="57FCD9B0" w14:textId="77777777" w:rsidR="00025A80" w:rsidRDefault="00025A80" w:rsidP="003A1988">
            <w:pPr>
              <w:rPr>
                <w:rFonts w:ascii="Arial" w:hAnsi="Arial" w:cs="Arial"/>
                <w:color w:val="000000"/>
              </w:rPr>
            </w:pPr>
            <w:r>
              <w:rPr>
                <w:rFonts w:ascii="Arial" w:hAnsi="Arial" w:cs="Arial"/>
                <w:color w:val="000000"/>
              </w:rPr>
              <w:t>Installation of Metallic funders information plate</w:t>
            </w:r>
          </w:p>
        </w:tc>
        <w:tc>
          <w:tcPr>
            <w:tcW w:w="1015" w:type="dxa"/>
            <w:tcBorders>
              <w:top w:val="nil"/>
              <w:left w:val="nil"/>
              <w:bottom w:val="single" w:sz="4" w:space="0" w:color="auto"/>
              <w:right w:val="single" w:sz="4" w:space="0" w:color="auto"/>
            </w:tcBorders>
            <w:shd w:val="clear" w:color="auto" w:fill="auto"/>
            <w:noWrap/>
            <w:vAlign w:val="center"/>
            <w:hideMark/>
          </w:tcPr>
          <w:p w14:paraId="1A380929"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808" w:type="dxa"/>
            <w:tcBorders>
              <w:top w:val="nil"/>
              <w:left w:val="nil"/>
              <w:bottom w:val="single" w:sz="4" w:space="0" w:color="auto"/>
              <w:right w:val="single" w:sz="4" w:space="0" w:color="auto"/>
            </w:tcBorders>
            <w:shd w:val="clear" w:color="auto" w:fill="auto"/>
            <w:noWrap/>
            <w:vAlign w:val="center"/>
            <w:hideMark/>
          </w:tcPr>
          <w:p w14:paraId="72C423A9" w14:textId="77777777" w:rsidR="00025A80" w:rsidRDefault="00025A80" w:rsidP="003A1988">
            <w:pPr>
              <w:jc w:val="center"/>
              <w:rPr>
                <w:rFonts w:ascii="Calibri" w:hAnsi="Calibri" w:cs="Calibri"/>
              </w:rPr>
            </w:pPr>
            <w:r>
              <w:rPr>
                <w:rFonts w:ascii="Calibri" w:hAnsi="Calibri" w:cs="Calibri"/>
              </w:rPr>
              <w:t xml:space="preserve"> 1 </w:t>
            </w:r>
          </w:p>
        </w:tc>
        <w:tc>
          <w:tcPr>
            <w:tcW w:w="1567" w:type="dxa"/>
            <w:tcBorders>
              <w:top w:val="nil"/>
              <w:left w:val="nil"/>
              <w:bottom w:val="single" w:sz="4" w:space="0" w:color="auto"/>
              <w:right w:val="single" w:sz="4" w:space="0" w:color="auto"/>
            </w:tcBorders>
            <w:shd w:val="clear" w:color="auto" w:fill="auto"/>
            <w:noWrap/>
            <w:vAlign w:val="center"/>
          </w:tcPr>
          <w:p w14:paraId="69990C51" w14:textId="77777777" w:rsidR="00025A80" w:rsidRDefault="00025A80" w:rsidP="003A1988">
            <w:pPr>
              <w:jc w:val="center"/>
              <w:rPr>
                <w:rFonts w:ascii="Calibri" w:hAnsi="Calibri" w:cs="Calibri"/>
                <w:color w:val="000000"/>
              </w:rPr>
            </w:pPr>
          </w:p>
        </w:tc>
        <w:tc>
          <w:tcPr>
            <w:tcW w:w="2373" w:type="dxa"/>
            <w:tcBorders>
              <w:top w:val="nil"/>
              <w:left w:val="nil"/>
              <w:bottom w:val="single" w:sz="4" w:space="0" w:color="auto"/>
              <w:right w:val="single" w:sz="4" w:space="0" w:color="auto"/>
            </w:tcBorders>
            <w:shd w:val="clear" w:color="auto" w:fill="auto"/>
            <w:noWrap/>
            <w:vAlign w:val="center"/>
          </w:tcPr>
          <w:p w14:paraId="2F7A7E6E" w14:textId="77777777" w:rsidR="00025A80" w:rsidRDefault="00025A80" w:rsidP="003A1988">
            <w:pPr>
              <w:jc w:val="center"/>
              <w:rPr>
                <w:rFonts w:ascii="Calibri" w:hAnsi="Calibri" w:cs="Calibri"/>
                <w:color w:val="000000"/>
              </w:rPr>
            </w:pPr>
          </w:p>
        </w:tc>
      </w:tr>
      <w:tr w:rsidR="00025A80" w14:paraId="61882A8D" w14:textId="77777777" w:rsidTr="004D178D">
        <w:trPr>
          <w:trHeight w:val="346"/>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06F5010A" w14:textId="77777777" w:rsidR="00025A80" w:rsidRDefault="00025A80" w:rsidP="003A1988">
            <w:pPr>
              <w:jc w:val="center"/>
              <w:rPr>
                <w:rFonts w:ascii="Arial" w:hAnsi="Arial" w:cs="Arial"/>
                <w:color w:val="000000"/>
              </w:rPr>
            </w:pPr>
            <w:r>
              <w:rPr>
                <w:rFonts w:ascii="Arial" w:hAnsi="Arial" w:cs="Arial"/>
                <w:color w:val="000000"/>
              </w:rPr>
              <w:t> </w:t>
            </w:r>
          </w:p>
        </w:tc>
        <w:tc>
          <w:tcPr>
            <w:tcW w:w="8703" w:type="dxa"/>
            <w:gridSpan w:val="4"/>
            <w:tcBorders>
              <w:top w:val="single" w:sz="4" w:space="0" w:color="auto"/>
              <w:left w:val="nil"/>
              <w:bottom w:val="single" w:sz="4" w:space="0" w:color="auto"/>
              <w:right w:val="single" w:sz="4" w:space="0" w:color="auto"/>
            </w:tcBorders>
            <w:shd w:val="clear" w:color="auto" w:fill="auto"/>
            <w:vAlign w:val="center"/>
            <w:hideMark/>
          </w:tcPr>
          <w:p w14:paraId="00357E81" w14:textId="77777777" w:rsidR="00025A80" w:rsidRDefault="00025A80" w:rsidP="003A1988">
            <w:pPr>
              <w:rPr>
                <w:rFonts w:ascii="Calibri" w:hAnsi="Calibri" w:cs="Calibri"/>
                <w:b/>
                <w:bCs/>
                <w:color w:val="000000"/>
              </w:rPr>
            </w:pPr>
            <w:r>
              <w:rPr>
                <w:rFonts w:ascii="Calibri" w:hAnsi="Calibri" w:cs="Calibri"/>
                <w:b/>
                <w:bCs/>
                <w:color w:val="000000"/>
              </w:rPr>
              <w:t>TOTAL 800</w:t>
            </w:r>
          </w:p>
        </w:tc>
        <w:tc>
          <w:tcPr>
            <w:tcW w:w="2373" w:type="dxa"/>
            <w:tcBorders>
              <w:top w:val="nil"/>
              <w:left w:val="nil"/>
              <w:bottom w:val="single" w:sz="4" w:space="0" w:color="auto"/>
              <w:right w:val="single" w:sz="4" w:space="0" w:color="auto"/>
            </w:tcBorders>
            <w:shd w:val="clear" w:color="auto" w:fill="auto"/>
            <w:noWrap/>
            <w:vAlign w:val="center"/>
          </w:tcPr>
          <w:p w14:paraId="1F42D23D" w14:textId="77777777" w:rsidR="00025A80" w:rsidRDefault="00025A80" w:rsidP="003A1988">
            <w:pPr>
              <w:jc w:val="center"/>
              <w:rPr>
                <w:rFonts w:ascii="Calibri" w:hAnsi="Calibri" w:cs="Calibri"/>
                <w:b/>
                <w:bCs/>
                <w:color w:val="000000"/>
                <w:sz w:val="28"/>
                <w:szCs w:val="28"/>
              </w:rPr>
            </w:pPr>
          </w:p>
        </w:tc>
      </w:tr>
      <w:tr w:rsidR="00025A80" w14:paraId="61E09DB0" w14:textId="77777777" w:rsidTr="004D178D">
        <w:trPr>
          <w:trHeight w:val="300"/>
        </w:trPr>
        <w:tc>
          <w:tcPr>
            <w:tcW w:w="767" w:type="dxa"/>
            <w:tcBorders>
              <w:top w:val="nil"/>
              <w:left w:val="single" w:sz="4" w:space="0" w:color="auto"/>
              <w:bottom w:val="single" w:sz="4" w:space="0" w:color="auto"/>
              <w:right w:val="single" w:sz="4" w:space="0" w:color="auto"/>
            </w:tcBorders>
            <w:shd w:val="clear" w:color="auto" w:fill="auto"/>
            <w:noWrap/>
            <w:vAlign w:val="center"/>
            <w:hideMark/>
          </w:tcPr>
          <w:p w14:paraId="3FD55AE2" w14:textId="77777777" w:rsidR="00025A80" w:rsidRDefault="00025A80" w:rsidP="003A1988">
            <w:pPr>
              <w:jc w:val="center"/>
              <w:rPr>
                <w:rFonts w:ascii="Arial" w:hAnsi="Arial" w:cs="Arial"/>
                <w:color w:val="000000"/>
              </w:rPr>
            </w:pPr>
            <w:r>
              <w:rPr>
                <w:rFonts w:ascii="Arial" w:hAnsi="Arial" w:cs="Arial"/>
                <w:color w:val="000000"/>
              </w:rPr>
              <w:t> </w:t>
            </w:r>
          </w:p>
        </w:tc>
        <w:tc>
          <w:tcPr>
            <w:tcW w:w="8703" w:type="dxa"/>
            <w:gridSpan w:val="4"/>
            <w:tcBorders>
              <w:top w:val="single" w:sz="4" w:space="0" w:color="auto"/>
              <w:left w:val="nil"/>
              <w:bottom w:val="single" w:sz="4" w:space="0" w:color="auto"/>
              <w:right w:val="single" w:sz="4" w:space="0" w:color="000000"/>
            </w:tcBorders>
            <w:shd w:val="clear" w:color="auto" w:fill="auto"/>
            <w:vAlign w:val="center"/>
            <w:hideMark/>
          </w:tcPr>
          <w:p w14:paraId="770C6D02" w14:textId="77777777" w:rsidR="00025A80" w:rsidRDefault="00025A80" w:rsidP="003A1988">
            <w:pPr>
              <w:jc w:val="center"/>
              <w:rPr>
                <w:rFonts w:ascii="Calibri" w:hAnsi="Calibri" w:cs="Calibri"/>
                <w:b/>
                <w:bCs/>
                <w:color w:val="000000"/>
              </w:rPr>
            </w:pPr>
            <w:r>
              <w:rPr>
                <w:rFonts w:ascii="Calibri" w:hAnsi="Calibri" w:cs="Calibri"/>
                <w:b/>
                <w:bCs/>
                <w:color w:val="000000"/>
              </w:rPr>
              <w:t> </w:t>
            </w:r>
          </w:p>
        </w:tc>
        <w:tc>
          <w:tcPr>
            <w:tcW w:w="2373" w:type="dxa"/>
            <w:tcBorders>
              <w:top w:val="nil"/>
              <w:left w:val="nil"/>
              <w:bottom w:val="single" w:sz="4" w:space="0" w:color="auto"/>
              <w:right w:val="single" w:sz="4" w:space="0" w:color="auto"/>
            </w:tcBorders>
            <w:shd w:val="clear" w:color="auto" w:fill="auto"/>
            <w:noWrap/>
            <w:vAlign w:val="center"/>
          </w:tcPr>
          <w:p w14:paraId="32BEEEEC" w14:textId="77777777" w:rsidR="00025A80" w:rsidRDefault="00025A80" w:rsidP="003A1988">
            <w:pPr>
              <w:jc w:val="center"/>
              <w:rPr>
                <w:rFonts w:ascii="Calibri" w:hAnsi="Calibri" w:cs="Calibri"/>
                <w:b/>
                <w:bCs/>
                <w:color w:val="000000"/>
              </w:rPr>
            </w:pPr>
          </w:p>
        </w:tc>
      </w:tr>
    </w:tbl>
    <w:p w14:paraId="08DE2B0A" w14:textId="4BE911C6" w:rsidR="00025A80" w:rsidRDefault="00025A80" w:rsidP="004D178D">
      <w:pPr>
        <w:spacing w:line="259" w:lineRule="auto"/>
        <w:rPr>
          <w:rFonts w:ascii="Arial" w:eastAsia="Arial" w:hAnsi="Arial" w:cs="Arial"/>
          <w:b/>
        </w:rPr>
      </w:pPr>
    </w:p>
    <w:p w14:paraId="4E25E4B1" w14:textId="77777777" w:rsidR="00025A80" w:rsidRDefault="00025A80" w:rsidP="00025A80">
      <w:pPr>
        <w:spacing w:line="259" w:lineRule="auto"/>
        <w:ind w:left="821"/>
        <w:rPr>
          <w:rFonts w:ascii="Arial" w:eastAsia="Arial" w:hAnsi="Arial" w:cs="Arial"/>
          <w:b/>
        </w:rPr>
      </w:pPr>
      <w:r>
        <w:rPr>
          <w:rFonts w:ascii="Arial" w:eastAsia="Arial" w:hAnsi="Arial" w:cs="Arial"/>
          <w:b/>
        </w:rPr>
        <w:t>SECTION 02</w:t>
      </w:r>
    </w:p>
    <w:tbl>
      <w:tblPr>
        <w:tblW w:w="10835" w:type="dxa"/>
        <w:tblInd w:w="-365" w:type="dxa"/>
        <w:tblLook w:val="04A0" w:firstRow="1" w:lastRow="0" w:firstColumn="1" w:lastColumn="0" w:noHBand="0" w:noVBand="1"/>
      </w:tblPr>
      <w:tblGrid>
        <w:gridCol w:w="1025"/>
        <w:gridCol w:w="4881"/>
        <w:gridCol w:w="984"/>
        <w:gridCol w:w="242"/>
        <w:gridCol w:w="1668"/>
        <w:gridCol w:w="2035"/>
      </w:tblGrid>
      <w:tr w:rsidR="00025A80" w14:paraId="40BFC5BE" w14:textId="77777777" w:rsidTr="004D178D">
        <w:trPr>
          <w:trHeight w:val="1036"/>
        </w:trPr>
        <w:tc>
          <w:tcPr>
            <w:tcW w:w="1083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EC32DC6" w14:textId="6C7AFB90" w:rsidR="00025A80" w:rsidRDefault="00025A80" w:rsidP="00025A80">
            <w:pPr>
              <w:jc w:val="center"/>
              <w:rPr>
                <w:rFonts w:ascii="Calibri" w:hAnsi="Calibri" w:cs="Calibri"/>
                <w:b/>
                <w:bCs/>
                <w:color w:val="000000"/>
                <w:sz w:val="28"/>
                <w:szCs w:val="28"/>
              </w:rPr>
            </w:pPr>
            <w:r w:rsidRPr="00025A80">
              <w:rPr>
                <w:rFonts w:ascii="Calibri" w:hAnsi="Calibri" w:cs="Calibri"/>
                <w:b/>
                <w:bCs/>
                <w:color w:val="000000"/>
                <w:sz w:val="28"/>
                <w:szCs w:val="28"/>
                <w:lang w:val="en-GB"/>
              </w:rPr>
              <w:t>UNIT PRICE SCHEDULE</w:t>
            </w:r>
            <w:r>
              <w:rPr>
                <w:rFonts w:ascii="Calibri" w:hAnsi="Calibri" w:cs="Calibri"/>
                <w:b/>
                <w:bCs/>
                <w:color w:val="000000"/>
                <w:sz w:val="28"/>
                <w:szCs w:val="28"/>
                <w:lang w:val="en-GB"/>
              </w:rPr>
              <w:t xml:space="preserve"> </w:t>
            </w:r>
            <w:r>
              <w:rPr>
                <w:rFonts w:ascii="Calibri" w:hAnsi="Calibri" w:cs="Calibri"/>
                <w:b/>
                <w:bCs/>
                <w:color w:val="000000"/>
                <w:sz w:val="28"/>
                <w:szCs w:val="28"/>
              </w:rPr>
              <w:t>FOR THE REHABILTATION OF A 2MX2M BOX CULVERT ON THE STRETCH OF ROAD BETWEEN TAMBORONG QUARTERS AND KIYOH QUARTERS IN JAKIRI COUNCIL BUI DIVISION.</w:t>
            </w:r>
          </w:p>
        </w:tc>
      </w:tr>
      <w:tr w:rsidR="00025A80" w14:paraId="111FBD80" w14:textId="77777777" w:rsidTr="004D178D">
        <w:trPr>
          <w:trHeight w:val="329"/>
        </w:trPr>
        <w:tc>
          <w:tcPr>
            <w:tcW w:w="1025" w:type="dxa"/>
            <w:tcBorders>
              <w:top w:val="nil"/>
              <w:left w:val="single" w:sz="4" w:space="0" w:color="auto"/>
              <w:bottom w:val="single" w:sz="4" w:space="0" w:color="auto"/>
              <w:right w:val="single" w:sz="4" w:space="0" w:color="auto"/>
            </w:tcBorders>
            <w:shd w:val="clear" w:color="auto" w:fill="auto"/>
            <w:vAlign w:val="center"/>
            <w:hideMark/>
          </w:tcPr>
          <w:p w14:paraId="1811E870" w14:textId="77777777" w:rsidR="00025A80" w:rsidRDefault="00025A80" w:rsidP="003A1988">
            <w:pPr>
              <w:jc w:val="center"/>
              <w:rPr>
                <w:rFonts w:ascii="Calibri" w:hAnsi="Calibri" w:cs="Calibri"/>
                <w:b/>
                <w:bCs/>
                <w:color w:val="000000"/>
              </w:rPr>
            </w:pPr>
            <w:r>
              <w:rPr>
                <w:rFonts w:ascii="Calibri" w:hAnsi="Calibri" w:cs="Calibri"/>
                <w:b/>
                <w:bCs/>
                <w:color w:val="000000"/>
              </w:rPr>
              <w:t>ITEM</w:t>
            </w:r>
          </w:p>
        </w:tc>
        <w:tc>
          <w:tcPr>
            <w:tcW w:w="4881" w:type="dxa"/>
            <w:tcBorders>
              <w:top w:val="nil"/>
              <w:left w:val="nil"/>
              <w:bottom w:val="single" w:sz="4" w:space="0" w:color="auto"/>
              <w:right w:val="single" w:sz="4" w:space="0" w:color="auto"/>
            </w:tcBorders>
            <w:shd w:val="clear" w:color="auto" w:fill="auto"/>
            <w:vAlign w:val="center"/>
            <w:hideMark/>
          </w:tcPr>
          <w:p w14:paraId="020EBF12" w14:textId="77777777" w:rsidR="00025A80" w:rsidRDefault="00025A80" w:rsidP="003A1988">
            <w:pPr>
              <w:jc w:val="center"/>
              <w:rPr>
                <w:rFonts w:ascii="Calibri" w:hAnsi="Calibri" w:cs="Calibri"/>
                <w:b/>
                <w:bCs/>
                <w:color w:val="000000"/>
              </w:rPr>
            </w:pPr>
            <w:r>
              <w:rPr>
                <w:rFonts w:ascii="Calibri" w:hAnsi="Calibri" w:cs="Calibri"/>
                <w:b/>
                <w:bCs/>
                <w:color w:val="000000"/>
              </w:rPr>
              <w:t>DESIGNATION</w:t>
            </w:r>
          </w:p>
        </w:tc>
        <w:tc>
          <w:tcPr>
            <w:tcW w:w="984" w:type="dxa"/>
            <w:tcBorders>
              <w:top w:val="nil"/>
              <w:left w:val="nil"/>
              <w:bottom w:val="single" w:sz="4" w:space="0" w:color="auto"/>
              <w:right w:val="single" w:sz="4" w:space="0" w:color="auto"/>
            </w:tcBorders>
            <w:shd w:val="clear" w:color="auto" w:fill="auto"/>
            <w:noWrap/>
            <w:vAlign w:val="center"/>
            <w:hideMark/>
          </w:tcPr>
          <w:p w14:paraId="0AC4D9BA" w14:textId="77777777" w:rsidR="00025A80" w:rsidRDefault="00025A80" w:rsidP="003A1988">
            <w:pPr>
              <w:jc w:val="center"/>
              <w:rPr>
                <w:rFonts w:ascii="Calibri" w:hAnsi="Calibri" w:cs="Calibri"/>
                <w:b/>
                <w:bCs/>
                <w:color w:val="000000"/>
              </w:rPr>
            </w:pPr>
            <w:r>
              <w:rPr>
                <w:rFonts w:ascii="Calibri" w:hAnsi="Calibri" w:cs="Calibri"/>
                <w:b/>
                <w:bCs/>
                <w:color w:val="000000"/>
              </w:rPr>
              <w:t>UNIT</w:t>
            </w:r>
          </w:p>
        </w:tc>
        <w:tc>
          <w:tcPr>
            <w:tcW w:w="242" w:type="dxa"/>
            <w:tcBorders>
              <w:top w:val="nil"/>
              <w:left w:val="nil"/>
              <w:bottom w:val="single" w:sz="4" w:space="0" w:color="auto"/>
              <w:right w:val="single" w:sz="4" w:space="0" w:color="auto"/>
            </w:tcBorders>
            <w:shd w:val="clear" w:color="auto" w:fill="auto"/>
            <w:vAlign w:val="center"/>
          </w:tcPr>
          <w:p w14:paraId="3CE1734A" w14:textId="68480EB5" w:rsidR="00025A80" w:rsidRDefault="00025A80" w:rsidP="003A1988">
            <w:pPr>
              <w:jc w:val="center"/>
              <w:rPr>
                <w:rFonts w:ascii="Calibri" w:hAnsi="Calibri" w:cs="Calibri"/>
                <w:b/>
                <w:bCs/>
                <w:color w:val="000000"/>
              </w:rPr>
            </w:pPr>
          </w:p>
        </w:tc>
        <w:tc>
          <w:tcPr>
            <w:tcW w:w="1667" w:type="dxa"/>
            <w:tcBorders>
              <w:top w:val="nil"/>
              <w:left w:val="nil"/>
              <w:bottom w:val="single" w:sz="4" w:space="0" w:color="auto"/>
              <w:right w:val="single" w:sz="4" w:space="0" w:color="auto"/>
            </w:tcBorders>
            <w:shd w:val="clear" w:color="auto" w:fill="auto"/>
            <w:vAlign w:val="center"/>
            <w:hideMark/>
          </w:tcPr>
          <w:p w14:paraId="3010A9A1" w14:textId="631F6C5D" w:rsidR="00025A80" w:rsidRDefault="00025A80" w:rsidP="003A1988">
            <w:pPr>
              <w:jc w:val="center"/>
              <w:rPr>
                <w:rFonts w:ascii="Calibri" w:hAnsi="Calibri" w:cs="Calibri"/>
                <w:b/>
                <w:bCs/>
                <w:color w:val="000000"/>
              </w:rPr>
            </w:pPr>
            <w:r>
              <w:rPr>
                <w:rFonts w:ascii="Calibri" w:hAnsi="Calibri" w:cs="Calibri"/>
                <w:b/>
                <w:bCs/>
                <w:color w:val="000000"/>
              </w:rPr>
              <w:t xml:space="preserve"> UP </w:t>
            </w:r>
            <w:r w:rsidR="001F39F3">
              <w:rPr>
                <w:rFonts w:ascii="Calibri" w:hAnsi="Calibri" w:cs="Calibri"/>
                <w:b/>
                <w:bCs/>
                <w:color w:val="000000"/>
              </w:rPr>
              <w:t xml:space="preserve">IN FIGURES </w:t>
            </w:r>
          </w:p>
        </w:tc>
        <w:tc>
          <w:tcPr>
            <w:tcW w:w="2034" w:type="dxa"/>
            <w:tcBorders>
              <w:top w:val="nil"/>
              <w:left w:val="nil"/>
              <w:bottom w:val="single" w:sz="4" w:space="0" w:color="auto"/>
              <w:right w:val="single" w:sz="4" w:space="0" w:color="auto"/>
            </w:tcBorders>
            <w:shd w:val="clear" w:color="auto" w:fill="auto"/>
            <w:vAlign w:val="center"/>
            <w:hideMark/>
          </w:tcPr>
          <w:p w14:paraId="0A48422F" w14:textId="288BC4F3" w:rsidR="00025A80" w:rsidRDefault="00025A80" w:rsidP="003A1988">
            <w:pPr>
              <w:jc w:val="center"/>
              <w:rPr>
                <w:rFonts w:ascii="Calibri" w:hAnsi="Calibri" w:cs="Calibri"/>
                <w:b/>
                <w:bCs/>
                <w:color w:val="000000"/>
              </w:rPr>
            </w:pPr>
            <w:r>
              <w:rPr>
                <w:rFonts w:ascii="Calibri" w:hAnsi="Calibri" w:cs="Calibri"/>
                <w:b/>
                <w:bCs/>
                <w:color w:val="000000"/>
              </w:rPr>
              <w:t xml:space="preserve"> </w:t>
            </w:r>
            <w:r w:rsidR="001F39F3">
              <w:rPr>
                <w:rFonts w:ascii="Calibri" w:hAnsi="Calibri" w:cs="Calibri"/>
                <w:b/>
                <w:bCs/>
                <w:color w:val="000000"/>
              </w:rPr>
              <w:t xml:space="preserve">UP IN WORDS </w:t>
            </w:r>
            <w:r>
              <w:rPr>
                <w:rFonts w:ascii="Calibri" w:hAnsi="Calibri" w:cs="Calibri"/>
                <w:b/>
                <w:bCs/>
                <w:color w:val="000000"/>
              </w:rPr>
              <w:t xml:space="preserve"> </w:t>
            </w:r>
          </w:p>
        </w:tc>
      </w:tr>
      <w:tr w:rsidR="00025A80" w14:paraId="410868E6"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09B5825D" w14:textId="77777777" w:rsidR="00025A80" w:rsidRDefault="00025A80" w:rsidP="003A1988">
            <w:pPr>
              <w:jc w:val="center"/>
              <w:rPr>
                <w:rFonts w:ascii="Calibri" w:hAnsi="Calibri" w:cs="Calibri"/>
                <w:b/>
                <w:bCs/>
                <w:color w:val="000000"/>
              </w:rPr>
            </w:pPr>
            <w:r>
              <w:rPr>
                <w:rFonts w:ascii="Calibri" w:hAnsi="Calibri" w:cs="Calibri"/>
                <w:b/>
                <w:bCs/>
                <w:color w:val="000000"/>
              </w:rPr>
              <w:t>100</w:t>
            </w:r>
          </w:p>
        </w:tc>
        <w:tc>
          <w:tcPr>
            <w:tcW w:w="4881" w:type="dxa"/>
            <w:tcBorders>
              <w:top w:val="nil"/>
              <w:left w:val="nil"/>
              <w:bottom w:val="single" w:sz="4" w:space="0" w:color="auto"/>
              <w:right w:val="single" w:sz="4" w:space="0" w:color="auto"/>
            </w:tcBorders>
            <w:shd w:val="clear" w:color="auto" w:fill="auto"/>
            <w:vAlign w:val="center"/>
            <w:hideMark/>
          </w:tcPr>
          <w:p w14:paraId="1356D95E" w14:textId="77777777" w:rsidR="00025A80" w:rsidRDefault="00025A80" w:rsidP="003A1988">
            <w:pPr>
              <w:rPr>
                <w:rFonts w:ascii="Calibri" w:hAnsi="Calibri" w:cs="Calibri"/>
                <w:b/>
                <w:bCs/>
                <w:color w:val="000000"/>
              </w:rPr>
            </w:pPr>
            <w:r>
              <w:rPr>
                <w:rFonts w:ascii="Calibri" w:hAnsi="Calibri" w:cs="Calibri"/>
                <w:b/>
                <w:bCs/>
                <w:color w:val="000000"/>
              </w:rPr>
              <w:t>PRELIMINARY WORKS</w:t>
            </w:r>
          </w:p>
        </w:tc>
        <w:tc>
          <w:tcPr>
            <w:tcW w:w="984" w:type="dxa"/>
            <w:tcBorders>
              <w:top w:val="nil"/>
              <w:left w:val="nil"/>
              <w:bottom w:val="single" w:sz="4" w:space="0" w:color="auto"/>
              <w:right w:val="single" w:sz="4" w:space="0" w:color="auto"/>
            </w:tcBorders>
            <w:shd w:val="clear" w:color="auto" w:fill="auto"/>
            <w:vAlign w:val="center"/>
            <w:hideMark/>
          </w:tcPr>
          <w:p w14:paraId="05DDABBE" w14:textId="77777777" w:rsidR="00025A80" w:rsidRDefault="00025A80" w:rsidP="003A1988">
            <w:pPr>
              <w:rPr>
                <w:rFonts w:ascii="Calibri" w:hAnsi="Calibri" w:cs="Calibri"/>
                <w:b/>
                <w:bCs/>
                <w:color w:val="000000"/>
              </w:rPr>
            </w:pPr>
            <w:r>
              <w:rPr>
                <w:rFonts w:ascii="Calibri" w:hAnsi="Calibri" w:cs="Calibri"/>
                <w:b/>
                <w:bCs/>
                <w:color w:val="000000"/>
              </w:rPr>
              <w:t> </w:t>
            </w:r>
          </w:p>
        </w:tc>
        <w:tc>
          <w:tcPr>
            <w:tcW w:w="242" w:type="dxa"/>
            <w:tcBorders>
              <w:top w:val="nil"/>
              <w:left w:val="nil"/>
              <w:bottom w:val="single" w:sz="4" w:space="0" w:color="auto"/>
              <w:right w:val="single" w:sz="4" w:space="0" w:color="auto"/>
            </w:tcBorders>
            <w:shd w:val="clear" w:color="auto" w:fill="auto"/>
            <w:vAlign w:val="center"/>
          </w:tcPr>
          <w:p w14:paraId="24123B2B" w14:textId="2F69289F" w:rsidR="00025A80" w:rsidRDefault="00025A80" w:rsidP="003A1988">
            <w:pPr>
              <w:rPr>
                <w:rFonts w:ascii="Calibri" w:hAnsi="Calibri" w:cs="Calibri"/>
                <w:b/>
                <w:bCs/>
                <w:color w:val="000000"/>
              </w:rPr>
            </w:pPr>
          </w:p>
        </w:tc>
        <w:tc>
          <w:tcPr>
            <w:tcW w:w="1667" w:type="dxa"/>
            <w:tcBorders>
              <w:top w:val="nil"/>
              <w:left w:val="nil"/>
              <w:bottom w:val="single" w:sz="4" w:space="0" w:color="auto"/>
              <w:right w:val="single" w:sz="4" w:space="0" w:color="auto"/>
            </w:tcBorders>
            <w:shd w:val="clear" w:color="auto" w:fill="auto"/>
            <w:vAlign w:val="center"/>
            <w:hideMark/>
          </w:tcPr>
          <w:p w14:paraId="6A749B5D" w14:textId="77777777" w:rsidR="00025A80" w:rsidRDefault="00025A80" w:rsidP="003A1988">
            <w:pPr>
              <w:rPr>
                <w:rFonts w:ascii="Calibri" w:hAnsi="Calibri" w:cs="Calibri"/>
                <w:b/>
                <w:bCs/>
                <w:color w:val="000000"/>
              </w:rPr>
            </w:pPr>
            <w:r>
              <w:rPr>
                <w:rFonts w:ascii="Calibri" w:hAnsi="Calibri" w:cs="Calibri"/>
                <w:b/>
                <w:bCs/>
                <w:color w:val="000000"/>
              </w:rPr>
              <w:t> </w:t>
            </w:r>
          </w:p>
        </w:tc>
        <w:tc>
          <w:tcPr>
            <w:tcW w:w="2034" w:type="dxa"/>
            <w:tcBorders>
              <w:top w:val="nil"/>
              <w:left w:val="nil"/>
              <w:bottom w:val="single" w:sz="4" w:space="0" w:color="auto"/>
              <w:right w:val="single" w:sz="4" w:space="0" w:color="auto"/>
            </w:tcBorders>
            <w:shd w:val="clear" w:color="auto" w:fill="auto"/>
            <w:vAlign w:val="center"/>
            <w:hideMark/>
          </w:tcPr>
          <w:p w14:paraId="16792836" w14:textId="77777777" w:rsidR="00025A80" w:rsidRDefault="00025A80" w:rsidP="003A1988">
            <w:pPr>
              <w:rPr>
                <w:rFonts w:ascii="Calibri" w:hAnsi="Calibri" w:cs="Calibri"/>
                <w:b/>
                <w:bCs/>
                <w:color w:val="000000"/>
              </w:rPr>
            </w:pPr>
            <w:r>
              <w:rPr>
                <w:rFonts w:ascii="Calibri" w:hAnsi="Calibri" w:cs="Calibri"/>
                <w:b/>
                <w:bCs/>
                <w:color w:val="000000"/>
              </w:rPr>
              <w:t> </w:t>
            </w:r>
          </w:p>
        </w:tc>
      </w:tr>
      <w:tr w:rsidR="00025A80" w14:paraId="54A1CAC7" w14:textId="77777777" w:rsidTr="004D178D">
        <w:trPr>
          <w:trHeight w:val="1473"/>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7AAD0BC1" w14:textId="77777777" w:rsidR="00025A80" w:rsidRDefault="00025A80" w:rsidP="003A1988">
            <w:pPr>
              <w:jc w:val="center"/>
              <w:rPr>
                <w:rFonts w:ascii="Arial" w:hAnsi="Arial" w:cs="Arial"/>
                <w:color w:val="000000"/>
              </w:rPr>
            </w:pPr>
            <w:r>
              <w:rPr>
                <w:rFonts w:ascii="Arial" w:hAnsi="Arial" w:cs="Arial"/>
                <w:color w:val="000000"/>
              </w:rPr>
              <w:t>101</w:t>
            </w:r>
          </w:p>
        </w:tc>
        <w:tc>
          <w:tcPr>
            <w:tcW w:w="4881" w:type="dxa"/>
            <w:tcBorders>
              <w:top w:val="nil"/>
              <w:left w:val="nil"/>
              <w:bottom w:val="single" w:sz="4" w:space="0" w:color="auto"/>
              <w:right w:val="single" w:sz="4" w:space="0" w:color="auto"/>
            </w:tcBorders>
            <w:shd w:val="clear" w:color="auto" w:fill="auto"/>
            <w:vAlign w:val="center"/>
            <w:hideMark/>
          </w:tcPr>
          <w:p w14:paraId="5BA8E0E6" w14:textId="77777777" w:rsidR="00025A80" w:rsidRDefault="00025A80" w:rsidP="003A1988">
            <w:pPr>
              <w:rPr>
                <w:rFonts w:ascii="Arial" w:hAnsi="Arial" w:cs="Arial"/>
                <w:color w:val="000000"/>
              </w:rPr>
            </w:pPr>
            <w:r>
              <w:rPr>
                <w:rFonts w:ascii="Arial" w:hAnsi="Arial" w:cs="Arial"/>
                <w:color w:val="000000"/>
              </w:rPr>
              <w:t xml:space="preserve">Preliminary studies including soil test and surveys, Drawings </w:t>
            </w:r>
            <w:proofErr w:type="spellStart"/>
            <w:r>
              <w:rPr>
                <w:rFonts w:ascii="Arial" w:hAnsi="Arial" w:cs="Arial"/>
                <w:color w:val="000000"/>
              </w:rPr>
              <w:t>Works,execution</w:t>
            </w:r>
            <w:proofErr w:type="spellEnd"/>
            <w:r>
              <w:rPr>
                <w:rFonts w:ascii="Arial" w:hAnsi="Arial" w:cs="Arial"/>
                <w:color w:val="000000"/>
              </w:rPr>
              <w:t xml:space="preserve"> program and As-Built drawing plans in hard and soft copies (3 copies each respectively)</w:t>
            </w:r>
          </w:p>
        </w:tc>
        <w:tc>
          <w:tcPr>
            <w:tcW w:w="984" w:type="dxa"/>
            <w:tcBorders>
              <w:top w:val="nil"/>
              <w:left w:val="nil"/>
              <w:bottom w:val="single" w:sz="4" w:space="0" w:color="auto"/>
              <w:right w:val="single" w:sz="4" w:space="0" w:color="auto"/>
            </w:tcBorders>
            <w:shd w:val="clear" w:color="auto" w:fill="auto"/>
            <w:noWrap/>
            <w:vAlign w:val="center"/>
            <w:hideMark/>
          </w:tcPr>
          <w:p w14:paraId="78C8C612"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49639DAB" w14:textId="704820B1"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0DA49027"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7D3AD246" w14:textId="77777777" w:rsidR="00025A80" w:rsidRDefault="00025A80" w:rsidP="003A1988">
            <w:pPr>
              <w:jc w:val="center"/>
              <w:rPr>
                <w:rFonts w:ascii="Calibri" w:hAnsi="Calibri" w:cs="Calibri"/>
                <w:color w:val="000000"/>
              </w:rPr>
            </w:pPr>
          </w:p>
        </w:tc>
      </w:tr>
      <w:tr w:rsidR="00025A80" w14:paraId="380A64B7"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5DED1E2A" w14:textId="77777777" w:rsidR="00025A80" w:rsidRDefault="00025A80" w:rsidP="003A1988">
            <w:pPr>
              <w:jc w:val="center"/>
              <w:rPr>
                <w:rFonts w:ascii="Arial" w:hAnsi="Arial" w:cs="Arial"/>
                <w:color w:val="000000"/>
              </w:rPr>
            </w:pPr>
            <w:r>
              <w:rPr>
                <w:rFonts w:ascii="Arial" w:hAnsi="Arial" w:cs="Arial"/>
                <w:color w:val="000000"/>
              </w:rPr>
              <w:t>102</w:t>
            </w:r>
          </w:p>
        </w:tc>
        <w:tc>
          <w:tcPr>
            <w:tcW w:w="4881" w:type="dxa"/>
            <w:tcBorders>
              <w:top w:val="nil"/>
              <w:left w:val="nil"/>
              <w:bottom w:val="single" w:sz="4" w:space="0" w:color="auto"/>
              <w:right w:val="single" w:sz="4" w:space="0" w:color="auto"/>
            </w:tcBorders>
            <w:shd w:val="clear" w:color="auto" w:fill="auto"/>
            <w:vAlign w:val="center"/>
            <w:hideMark/>
          </w:tcPr>
          <w:p w14:paraId="6CAB2458" w14:textId="77777777" w:rsidR="00025A80" w:rsidRDefault="00025A80" w:rsidP="003A1988">
            <w:pPr>
              <w:rPr>
                <w:rFonts w:ascii="Arial" w:hAnsi="Arial" w:cs="Arial"/>
                <w:color w:val="000000"/>
              </w:rPr>
            </w:pPr>
            <w:r>
              <w:rPr>
                <w:rFonts w:ascii="Arial" w:hAnsi="Arial" w:cs="Arial"/>
                <w:color w:val="000000"/>
              </w:rPr>
              <w:t>Site Clearing</w:t>
            </w:r>
          </w:p>
        </w:tc>
        <w:tc>
          <w:tcPr>
            <w:tcW w:w="984" w:type="dxa"/>
            <w:tcBorders>
              <w:top w:val="nil"/>
              <w:left w:val="nil"/>
              <w:bottom w:val="single" w:sz="4" w:space="0" w:color="auto"/>
              <w:right w:val="single" w:sz="4" w:space="0" w:color="auto"/>
            </w:tcBorders>
            <w:shd w:val="clear" w:color="auto" w:fill="auto"/>
            <w:noWrap/>
            <w:vAlign w:val="center"/>
            <w:hideMark/>
          </w:tcPr>
          <w:p w14:paraId="7C9E442B" w14:textId="77777777" w:rsidR="00025A80" w:rsidRDefault="00025A80" w:rsidP="003A1988">
            <w:pPr>
              <w:jc w:val="center"/>
              <w:rPr>
                <w:rFonts w:ascii="Calibri" w:hAnsi="Calibri" w:cs="Calibri"/>
                <w:color w:val="000000"/>
              </w:rPr>
            </w:pPr>
            <w:r>
              <w:rPr>
                <w:rFonts w:ascii="Calibri" w:hAnsi="Calibri" w:cs="Calibri"/>
                <w:color w:val="000000"/>
              </w:rPr>
              <w:t>m2</w:t>
            </w:r>
          </w:p>
        </w:tc>
        <w:tc>
          <w:tcPr>
            <w:tcW w:w="242" w:type="dxa"/>
            <w:tcBorders>
              <w:top w:val="nil"/>
              <w:left w:val="nil"/>
              <w:bottom w:val="single" w:sz="4" w:space="0" w:color="auto"/>
              <w:right w:val="single" w:sz="4" w:space="0" w:color="auto"/>
            </w:tcBorders>
            <w:shd w:val="clear" w:color="auto" w:fill="auto"/>
            <w:noWrap/>
            <w:vAlign w:val="center"/>
          </w:tcPr>
          <w:p w14:paraId="5EAA1DBB" w14:textId="1A1B2AB4"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3F436F5E"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19143A39" w14:textId="77777777" w:rsidR="00025A80" w:rsidRDefault="00025A80" w:rsidP="003A1988">
            <w:pPr>
              <w:jc w:val="center"/>
              <w:rPr>
                <w:rFonts w:ascii="Calibri" w:hAnsi="Calibri" w:cs="Calibri"/>
                <w:color w:val="000000"/>
              </w:rPr>
            </w:pPr>
          </w:p>
        </w:tc>
      </w:tr>
      <w:tr w:rsidR="00025A80" w14:paraId="0B528572"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01C68951" w14:textId="77777777" w:rsidR="00025A80" w:rsidRDefault="00025A80" w:rsidP="003A1988">
            <w:pPr>
              <w:jc w:val="center"/>
              <w:rPr>
                <w:rFonts w:ascii="Arial" w:hAnsi="Arial" w:cs="Arial"/>
                <w:color w:val="000000"/>
              </w:rPr>
            </w:pPr>
            <w:r>
              <w:rPr>
                <w:rFonts w:ascii="Arial" w:hAnsi="Arial" w:cs="Arial"/>
                <w:color w:val="000000"/>
              </w:rPr>
              <w:t>103</w:t>
            </w:r>
          </w:p>
        </w:tc>
        <w:tc>
          <w:tcPr>
            <w:tcW w:w="4881" w:type="dxa"/>
            <w:tcBorders>
              <w:top w:val="nil"/>
              <w:left w:val="nil"/>
              <w:bottom w:val="single" w:sz="4" w:space="0" w:color="auto"/>
              <w:right w:val="single" w:sz="4" w:space="0" w:color="auto"/>
            </w:tcBorders>
            <w:shd w:val="clear" w:color="auto" w:fill="auto"/>
            <w:vAlign w:val="center"/>
            <w:hideMark/>
          </w:tcPr>
          <w:p w14:paraId="388E8AD2" w14:textId="77777777" w:rsidR="00025A80" w:rsidRDefault="00025A80" w:rsidP="003A1988">
            <w:pPr>
              <w:rPr>
                <w:rFonts w:ascii="Arial" w:hAnsi="Arial" w:cs="Arial"/>
                <w:color w:val="000000"/>
              </w:rPr>
            </w:pPr>
            <w:r>
              <w:rPr>
                <w:rFonts w:ascii="Arial" w:hAnsi="Arial" w:cs="Arial"/>
                <w:color w:val="000000"/>
              </w:rPr>
              <w:t>Site installation</w:t>
            </w:r>
          </w:p>
        </w:tc>
        <w:tc>
          <w:tcPr>
            <w:tcW w:w="984" w:type="dxa"/>
            <w:tcBorders>
              <w:top w:val="nil"/>
              <w:left w:val="nil"/>
              <w:bottom w:val="single" w:sz="4" w:space="0" w:color="auto"/>
              <w:right w:val="single" w:sz="4" w:space="0" w:color="auto"/>
            </w:tcBorders>
            <w:shd w:val="clear" w:color="auto" w:fill="auto"/>
            <w:noWrap/>
            <w:vAlign w:val="center"/>
            <w:hideMark/>
          </w:tcPr>
          <w:p w14:paraId="4F705C14"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2489482E" w14:textId="1F41ED5F"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41A2C92E"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1D0CB398" w14:textId="77777777" w:rsidR="00025A80" w:rsidRDefault="00025A80" w:rsidP="003A1988">
            <w:pPr>
              <w:jc w:val="center"/>
              <w:rPr>
                <w:rFonts w:ascii="Calibri" w:hAnsi="Calibri" w:cs="Calibri"/>
                <w:color w:val="000000"/>
              </w:rPr>
            </w:pPr>
          </w:p>
        </w:tc>
      </w:tr>
      <w:tr w:rsidR="00025A80" w14:paraId="4BB7ACBC"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77D614DE" w14:textId="77777777" w:rsidR="00025A80" w:rsidRDefault="00025A80" w:rsidP="003A1988">
            <w:pPr>
              <w:jc w:val="center"/>
              <w:rPr>
                <w:rFonts w:ascii="Arial" w:hAnsi="Arial" w:cs="Arial"/>
                <w:color w:val="000000"/>
              </w:rPr>
            </w:pPr>
            <w:r>
              <w:rPr>
                <w:rFonts w:ascii="Arial" w:hAnsi="Arial" w:cs="Arial"/>
                <w:color w:val="000000"/>
              </w:rPr>
              <w:t>104</w:t>
            </w:r>
          </w:p>
        </w:tc>
        <w:tc>
          <w:tcPr>
            <w:tcW w:w="4881" w:type="dxa"/>
            <w:tcBorders>
              <w:top w:val="nil"/>
              <w:left w:val="nil"/>
              <w:bottom w:val="single" w:sz="4" w:space="0" w:color="auto"/>
              <w:right w:val="single" w:sz="4" w:space="0" w:color="auto"/>
            </w:tcBorders>
            <w:shd w:val="clear" w:color="auto" w:fill="auto"/>
            <w:vAlign w:val="center"/>
            <w:hideMark/>
          </w:tcPr>
          <w:p w14:paraId="6AEB7A2A" w14:textId="77777777" w:rsidR="00025A80" w:rsidRDefault="00025A80" w:rsidP="003A1988">
            <w:pPr>
              <w:rPr>
                <w:rFonts w:ascii="Arial" w:hAnsi="Arial" w:cs="Arial"/>
                <w:color w:val="000000"/>
              </w:rPr>
            </w:pPr>
            <w:r>
              <w:rPr>
                <w:rFonts w:ascii="Arial" w:hAnsi="Arial" w:cs="Arial"/>
                <w:color w:val="000000"/>
              </w:rPr>
              <w:t>Demolition of existing structures</w:t>
            </w:r>
          </w:p>
        </w:tc>
        <w:tc>
          <w:tcPr>
            <w:tcW w:w="984" w:type="dxa"/>
            <w:tcBorders>
              <w:top w:val="nil"/>
              <w:left w:val="nil"/>
              <w:bottom w:val="single" w:sz="4" w:space="0" w:color="auto"/>
              <w:right w:val="single" w:sz="4" w:space="0" w:color="auto"/>
            </w:tcBorders>
            <w:shd w:val="clear" w:color="auto" w:fill="auto"/>
            <w:noWrap/>
            <w:vAlign w:val="center"/>
            <w:hideMark/>
          </w:tcPr>
          <w:p w14:paraId="66BA7E4A"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1B8BBF6B" w14:textId="3F3C0EE8"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5B3B19E0"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055C9473" w14:textId="77777777" w:rsidR="00025A80" w:rsidRDefault="00025A80" w:rsidP="003A1988">
            <w:pPr>
              <w:jc w:val="center"/>
              <w:rPr>
                <w:rFonts w:ascii="Calibri" w:hAnsi="Calibri" w:cs="Calibri"/>
                <w:color w:val="000000"/>
              </w:rPr>
            </w:pPr>
          </w:p>
        </w:tc>
      </w:tr>
      <w:tr w:rsidR="00025A80" w14:paraId="3A639CBD"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606A8189" w14:textId="77777777" w:rsidR="00025A80" w:rsidRDefault="00025A80" w:rsidP="003A1988">
            <w:pPr>
              <w:jc w:val="center"/>
              <w:rPr>
                <w:rFonts w:ascii="Arial" w:hAnsi="Arial" w:cs="Arial"/>
                <w:color w:val="000000"/>
              </w:rPr>
            </w:pPr>
            <w:r>
              <w:rPr>
                <w:rFonts w:ascii="Arial" w:hAnsi="Arial" w:cs="Arial"/>
                <w:color w:val="000000"/>
              </w:rPr>
              <w:t> </w:t>
            </w:r>
          </w:p>
        </w:tc>
        <w:tc>
          <w:tcPr>
            <w:tcW w:w="7775" w:type="dxa"/>
            <w:gridSpan w:val="4"/>
            <w:tcBorders>
              <w:top w:val="single" w:sz="4" w:space="0" w:color="auto"/>
              <w:left w:val="nil"/>
              <w:bottom w:val="single" w:sz="4" w:space="0" w:color="auto"/>
              <w:right w:val="single" w:sz="4" w:space="0" w:color="auto"/>
            </w:tcBorders>
            <w:shd w:val="clear" w:color="auto" w:fill="auto"/>
            <w:vAlign w:val="center"/>
            <w:hideMark/>
          </w:tcPr>
          <w:p w14:paraId="70F84B6B" w14:textId="77777777" w:rsidR="00025A80" w:rsidRDefault="00025A80" w:rsidP="003A1988">
            <w:pPr>
              <w:rPr>
                <w:rFonts w:ascii="Calibri" w:hAnsi="Calibri" w:cs="Calibri"/>
                <w:b/>
                <w:bCs/>
                <w:color w:val="000000"/>
              </w:rPr>
            </w:pPr>
            <w:r>
              <w:rPr>
                <w:rFonts w:ascii="Calibri" w:hAnsi="Calibri" w:cs="Calibri"/>
                <w:b/>
                <w:bCs/>
                <w:color w:val="000000"/>
              </w:rPr>
              <w:t>TOTAL 100</w:t>
            </w:r>
          </w:p>
        </w:tc>
        <w:tc>
          <w:tcPr>
            <w:tcW w:w="2034" w:type="dxa"/>
            <w:tcBorders>
              <w:top w:val="nil"/>
              <w:left w:val="nil"/>
              <w:bottom w:val="single" w:sz="4" w:space="0" w:color="auto"/>
              <w:right w:val="single" w:sz="4" w:space="0" w:color="auto"/>
            </w:tcBorders>
            <w:shd w:val="clear" w:color="auto" w:fill="auto"/>
            <w:noWrap/>
            <w:vAlign w:val="center"/>
            <w:hideMark/>
          </w:tcPr>
          <w:p w14:paraId="0072423C" w14:textId="77777777"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r>
      <w:tr w:rsidR="00025A80" w14:paraId="4C8348D8"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1A80C732" w14:textId="77777777" w:rsidR="00025A80" w:rsidRDefault="00025A80" w:rsidP="003A1988">
            <w:pPr>
              <w:jc w:val="center"/>
              <w:rPr>
                <w:rFonts w:ascii="Calibri" w:hAnsi="Calibri" w:cs="Calibri"/>
                <w:b/>
                <w:bCs/>
                <w:color w:val="000000"/>
              </w:rPr>
            </w:pPr>
            <w:r>
              <w:rPr>
                <w:rFonts w:ascii="Calibri" w:hAnsi="Calibri" w:cs="Calibri"/>
                <w:b/>
                <w:bCs/>
                <w:color w:val="000000"/>
              </w:rPr>
              <w:t>200</w:t>
            </w:r>
          </w:p>
        </w:tc>
        <w:tc>
          <w:tcPr>
            <w:tcW w:w="9809" w:type="dxa"/>
            <w:gridSpan w:val="5"/>
            <w:tcBorders>
              <w:top w:val="single" w:sz="4" w:space="0" w:color="auto"/>
              <w:left w:val="nil"/>
              <w:bottom w:val="single" w:sz="4" w:space="0" w:color="auto"/>
              <w:right w:val="single" w:sz="4" w:space="0" w:color="auto"/>
            </w:tcBorders>
            <w:shd w:val="clear" w:color="auto" w:fill="auto"/>
            <w:vAlign w:val="center"/>
            <w:hideMark/>
          </w:tcPr>
          <w:p w14:paraId="59668182" w14:textId="77777777" w:rsidR="00025A80" w:rsidRDefault="00025A80" w:rsidP="003A1988">
            <w:pPr>
              <w:rPr>
                <w:rFonts w:ascii="Calibri" w:hAnsi="Calibri" w:cs="Calibri"/>
                <w:b/>
                <w:bCs/>
                <w:color w:val="000000"/>
              </w:rPr>
            </w:pPr>
            <w:r>
              <w:rPr>
                <w:rFonts w:ascii="Calibri" w:hAnsi="Calibri" w:cs="Calibri"/>
                <w:b/>
                <w:bCs/>
                <w:color w:val="000000"/>
              </w:rPr>
              <w:t>EARTH WORKS</w:t>
            </w:r>
          </w:p>
        </w:tc>
      </w:tr>
      <w:tr w:rsidR="00025A80" w14:paraId="0143E06E"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638E6088" w14:textId="77777777" w:rsidR="00025A80" w:rsidRDefault="00025A80" w:rsidP="003A1988">
            <w:pPr>
              <w:jc w:val="center"/>
              <w:rPr>
                <w:rFonts w:ascii="Arial" w:hAnsi="Arial" w:cs="Arial"/>
                <w:color w:val="000000"/>
              </w:rPr>
            </w:pPr>
            <w:r>
              <w:rPr>
                <w:rFonts w:ascii="Arial" w:hAnsi="Arial" w:cs="Arial"/>
                <w:color w:val="000000"/>
              </w:rPr>
              <w:t>201</w:t>
            </w:r>
          </w:p>
        </w:tc>
        <w:tc>
          <w:tcPr>
            <w:tcW w:w="4881" w:type="dxa"/>
            <w:tcBorders>
              <w:top w:val="nil"/>
              <w:left w:val="nil"/>
              <w:bottom w:val="single" w:sz="4" w:space="0" w:color="auto"/>
              <w:right w:val="single" w:sz="4" w:space="0" w:color="auto"/>
            </w:tcBorders>
            <w:shd w:val="clear" w:color="auto" w:fill="auto"/>
            <w:vAlign w:val="center"/>
            <w:hideMark/>
          </w:tcPr>
          <w:p w14:paraId="681A27FB" w14:textId="77777777" w:rsidR="00025A80" w:rsidRDefault="00025A80" w:rsidP="003A1988">
            <w:pPr>
              <w:rPr>
                <w:rFonts w:ascii="Arial" w:hAnsi="Arial" w:cs="Arial"/>
                <w:color w:val="000000"/>
              </w:rPr>
            </w:pPr>
            <w:r>
              <w:rPr>
                <w:rFonts w:ascii="Arial" w:hAnsi="Arial" w:cs="Arial"/>
                <w:color w:val="000000"/>
              </w:rPr>
              <w:t>Implantation works</w:t>
            </w:r>
          </w:p>
        </w:tc>
        <w:tc>
          <w:tcPr>
            <w:tcW w:w="984" w:type="dxa"/>
            <w:tcBorders>
              <w:top w:val="nil"/>
              <w:left w:val="nil"/>
              <w:bottom w:val="single" w:sz="4" w:space="0" w:color="auto"/>
              <w:right w:val="single" w:sz="4" w:space="0" w:color="auto"/>
            </w:tcBorders>
            <w:shd w:val="clear" w:color="auto" w:fill="auto"/>
            <w:noWrap/>
            <w:vAlign w:val="center"/>
            <w:hideMark/>
          </w:tcPr>
          <w:p w14:paraId="4E7CBB93"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2234C5C1" w14:textId="7E14B95D"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5D933E4D"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74C9EADC" w14:textId="77777777" w:rsidR="00025A80" w:rsidRDefault="00025A80" w:rsidP="003A1988">
            <w:pPr>
              <w:jc w:val="center"/>
              <w:rPr>
                <w:rFonts w:ascii="Calibri" w:hAnsi="Calibri" w:cs="Calibri"/>
                <w:color w:val="000000"/>
              </w:rPr>
            </w:pPr>
          </w:p>
        </w:tc>
      </w:tr>
      <w:tr w:rsidR="00025A80" w14:paraId="25624282" w14:textId="77777777" w:rsidTr="004D178D">
        <w:trPr>
          <w:trHeight w:val="407"/>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24057BA8" w14:textId="77777777" w:rsidR="00025A80" w:rsidRDefault="00025A80" w:rsidP="003A1988">
            <w:pPr>
              <w:jc w:val="center"/>
              <w:rPr>
                <w:rFonts w:ascii="Arial" w:hAnsi="Arial" w:cs="Arial"/>
                <w:color w:val="000000"/>
              </w:rPr>
            </w:pPr>
            <w:r>
              <w:rPr>
                <w:rFonts w:ascii="Arial" w:hAnsi="Arial" w:cs="Arial"/>
                <w:color w:val="000000"/>
              </w:rPr>
              <w:t>202</w:t>
            </w:r>
          </w:p>
        </w:tc>
        <w:tc>
          <w:tcPr>
            <w:tcW w:w="4881" w:type="dxa"/>
            <w:tcBorders>
              <w:top w:val="nil"/>
              <w:left w:val="nil"/>
              <w:bottom w:val="single" w:sz="4" w:space="0" w:color="auto"/>
              <w:right w:val="single" w:sz="4" w:space="0" w:color="auto"/>
            </w:tcBorders>
            <w:shd w:val="clear" w:color="auto" w:fill="auto"/>
            <w:vAlign w:val="center"/>
            <w:hideMark/>
          </w:tcPr>
          <w:p w14:paraId="0165AF82" w14:textId="77777777" w:rsidR="00025A80" w:rsidRDefault="00025A80" w:rsidP="003A1988">
            <w:pPr>
              <w:rPr>
                <w:rFonts w:ascii="Arial" w:hAnsi="Arial" w:cs="Arial"/>
                <w:color w:val="000000"/>
              </w:rPr>
            </w:pPr>
            <w:r>
              <w:rPr>
                <w:rFonts w:ascii="Arial" w:hAnsi="Arial" w:cs="Arial"/>
                <w:color w:val="000000"/>
              </w:rPr>
              <w:t xml:space="preserve">Excavation works </w:t>
            </w:r>
          </w:p>
        </w:tc>
        <w:tc>
          <w:tcPr>
            <w:tcW w:w="984" w:type="dxa"/>
            <w:tcBorders>
              <w:top w:val="nil"/>
              <w:left w:val="nil"/>
              <w:bottom w:val="single" w:sz="4" w:space="0" w:color="auto"/>
              <w:right w:val="single" w:sz="4" w:space="0" w:color="auto"/>
            </w:tcBorders>
            <w:shd w:val="clear" w:color="auto" w:fill="auto"/>
            <w:noWrap/>
            <w:vAlign w:val="center"/>
            <w:hideMark/>
          </w:tcPr>
          <w:p w14:paraId="350AB42E"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42" w:type="dxa"/>
            <w:tcBorders>
              <w:top w:val="nil"/>
              <w:left w:val="nil"/>
              <w:bottom w:val="single" w:sz="4" w:space="0" w:color="auto"/>
              <w:right w:val="single" w:sz="4" w:space="0" w:color="auto"/>
            </w:tcBorders>
            <w:shd w:val="clear" w:color="auto" w:fill="auto"/>
            <w:noWrap/>
            <w:vAlign w:val="center"/>
          </w:tcPr>
          <w:p w14:paraId="76AF0F67" w14:textId="7C1811E1" w:rsidR="00025A80" w:rsidRDefault="00025A80" w:rsidP="003A1988">
            <w:pPr>
              <w:jc w:val="center"/>
              <w:rPr>
                <w:rFonts w:ascii="Calibri" w:hAnsi="Calibri" w:cs="Calibri"/>
              </w:rPr>
            </w:pPr>
          </w:p>
        </w:tc>
        <w:tc>
          <w:tcPr>
            <w:tcW w:w="1667" w:type="dxa"/>
            <w:tcBorders>
              <w:top w:val="nil"/>
              <w:left w:val="nil"/>
              <w:bottom w:val="single" w:sz="4" w:space="0" w:color="auto"/>
              <w:right w:val="single" w:sz="4" w:space="0" w:color="auto"/>
            </w:tcBorders>
            <w:shd w:val="clear" w:color="auto" w:fill="auto"/>
            <w:noWrap/>
            <w:vAlign w:val="center"/>
          </w:tcPr>
          <w:p w14:paraId="34EEE971"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4C7E53D0" w14:textId="77777777" w:rsidR="00025A80" w:rsidRDefault="00025A80" w:rsidP="003A1988">
            <w:pPr>
              <w:jc w:val="center"/>
              <w:rPr>
                <w:rFonts w:ascii="Calibri" w:hAnsi="Calibri" w:cs="Calibri"/>
                <w:color w:val="000000"/>
              </w:rPr>
            </w:pPr>
          </w:p>
        </w:tc>
      </w:tr>
      <w:tr w:rsidR="00025A80" w14:paraId="44CEB2F4" w14:textId="77777777" w:rsidTr="004D178D">
        <w:trPr>
          <w:trHeight w:val="912"/>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459E36F0" w14:textId="77777777" w:rsidR="00025A80" w:rsidRDefault="00025A80" w:rsidP="003A1988">
            <w:pPr>
              <w:jc w:val="center"/>
              <w:rPr>
                <w:rFonts w:ascii="Arial" w:hAnsi="Arial" w:cs="Arial"/>
                <w:color w:val="000000"/>
              </w:rPr>
            </w:pPr>
            <w:r>
              <w:rPr>
                <w:rFonts w:ascii="Arial" w:hAnsi="Arial" w:cs="Arial"/>
                <w:color w:val="000000"/>
              </w:rPr>
              <w:t>203</w:t>
            </w:r>
          </w:p>
        </w:tc>
        <w:tc>
          <w:tcPr>
            <w:tcW w:w="4881" w:type="dxa"/>
            <w:tcBorders>
              <w:top w:val="nil"/>
              <w:left w:val="nil"/>
              <w:bottom w:val="single" w:sz="4" w:space="0" w:color="auto"/>
              <w:right w:val="single" w:sz="4" w:space="0" w:color="auto"/>
            </w:tcBorders>
            <w:shd w:val="clear" w:color="auto" w:fill="auto"/>
            <w:vAlign w:val="center"/>
            <w:hideMark/>
          </w:tcPr>
          <w:p w14:paraId="61AE7A7D" w14:textId="77777777" w:rsidR="00025A80" w:rsidRDefault="00025A80" w:rsidP="003A1988">
            <w:pPr>
              <w:rPr>
                <w:rFonts w:ascii="Arial" w:hAnsi="Arial" w:cs="Arial"/>
                <w:color w:val="000000"/>
              </w:rPr>
            </w:pPr>
            <w:r>
              <w:rPr>
                <w:rFonts w:ascii="Arial" w:hAnsi="Arial" w:cs="Arial"/>
                <w:color w:val="000000"/>
              </w:rPr>
              <w:t xml:space="preserve">Backfilling with laterite and creation of </w:t>
            </w:r>
            <w:proofErr w:type="spellStart"/>
            <w:r>
              <w:rPr>
                <w:rFonts w:ascii="Arial" w:hAnsi="Arial" w:cs="Arial"/>
                <w:color w:val="000000"/>
              </w:rPr>
              <w:t>acess</w:t>
            </w:r>
            <w:proofErr w:type="spellEnd"/>
            <w:r>
              <w:rPr>
                <w:rFonts w:ascii="Arial" w:hAnsi="Arial" w:cs="Arial"/>
                <w:color w:val="000000"/>
              </w:rPr>
              <w:t xml:space="preserve"> at the entrance and exit of the Culvert</w:t>
            </w:r>
          </w:p>
        </w:tc>
        <w:tc>
          <w:tcPr>
            <w:tcW w:w="984" w:type="dxa"/>
            <w:tcBorders>
              <w:top w:val="nil"/>
              <w:left w:val="nil"/>
              <w:bottom w:val="single" w:sz="4" w:space="0" w:color="auto"/>
              <w:right w:val="single" w:sz="4" w:space="0" w:color="auto"/>
            </w:tcBorders>
            <w:shd w:val="clear" w:color="auto" w:fill="auto"/>
            <w:noWrap/>
            <w:vAlign w:val="center"/>
            <w:hideMark/>
          </w:tcPr>
          <w:p w14:paraId="7D9DFD6D"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42" w:type="dxa"/>
            <w:tcBorders>
              <w:top w:val="nil"/>
              <w:left w:val="nil"/>
              <w:bottom w:val="single" w:sz="4" w:space="0" w:color="auto"/>
              <w:right w:val="single" w:sz="4" w:space="0" w:color="auto"/>
            </w:tcBorders>
            <w:shd w:val="clear" w:color="auto" w:fill="auto"/>
            <w:noWrap/>
            <w:vAlign w:val="center"/>
          </w:tcPr>
          <w:p w14:paraId="31102DA5" w14:textId="4272D08F" w:rsidR="00025A80" w:rsidRDefault="00025A80" w:rsidP="003A1988">
            <w:pPr>
              <w:jc w:val="center"/>
              <w:rPr>
                <w:rFonts w:ascii="Calibri" w:hAnsi="Calibri" w:cs="Calibri"/>
              </w:rPr>
            </w:pPr>
          </w:p>
        </w:tc>
        <w:tc>
          <w:tcPr>
            <w:tcW w:w="1667" w:type="dxa"/>
            <w:tcBorders>
              <w:top w:val="nil"/>
              <w:left w:val="nil"/>
              <w:bottom w:val="single" w:sz="4" w:space="0" w:color="auto"/>
              <w:right w:val="single" w:sz="4" w:space="0" w:color="auto"/>
            </w:tcBorders>
            <w:shd w:val="clear" w:color="auto" w:fill="auto"/>
            <w:noWrap/>
            <w:vAlign w:val="center"/>
          </w:tcPr>
          <w:p w14:paraId="54B3CDE9"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10EF3B9D" w14:textId="77777777" w:rsidR="00025A80" w:rsidRDefault="00025A80" w:rsidP="003A1988">
            <w:pPr>
              <w:jc w:val="center"/>
              <w:rPr>
                <w:rFonts w:ascii="Calibri" w:hAnsi="Calibri" w:cs="Calibri"/>
                <w:color w:val="000000"/>
              </w:rPr>
            </w:pPr>
          </w:p>
        </w:tc>
      </w:tr>
      <w:tr w:rsidR="00025A80" w14:paraId="704A6823"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48B407F7" w14:textId="77777777" w:rsidR="00025A80" w:rsidRDefault="00025A80" w:rsidP="003A1988">
            <w:pPr>
              <w:jc w:val="center"/>
              <w:rPr>
                <w:rFonts w:ascii="Arial" w:hAnsi="Arial" w:cs="Arial"/>
                <w:color w:val="000000"/>
              </w:rPr>
            </w:pPr>
            <w:r>
              <w:rPr>
                <w:rFonts w:ascii="Arial" w:hAnsi="Arial" w:cs="Arial"/>
                <w:color w:val="000000"/>
              </w:rPr>
              <w:t> </w:t>
            </w:r>
          </w:p>
        </w:tc>
        <w:tc>
          <w:tcPr>
            <w:tcW w:w="7775" w:type="dxa"/>
            <w:gridSpan w:val="4"/>
            <w:tcBorders>
              <w:top w:val="single" w:sz="4" w:space="0" w:color="auto"/>
              <w:left w:val="nil"/>
              <w:bottom w:val="single" w:sz="4" w:space="0" w:color="auto"/>
              <w:right w:val="single" w:sz="4" w:space="0" w:color="auto"/>
            </w:tcBorders>
            <w:shd w:val="clear" w:color="auto" w:fill="auto"/>
            <w:vAlign w:val="center"/>
            <w:hideMark/>
          </w:tcPr>
          <w:p w14:paraId="3DA279F4" w14:textId="77777777" w:rsidR="00025A80" w:rsidRDefault="00025A80" w:rsidP="003A1988">
            <w:pPr>
              <w:rPr>
                <w:rFonts w:ascii="Calibri" w:hAnsi="Calibri" w:cs="Calibri"/>
                <w:b/>
                <w:bCs/>
                <w:color w:val="000000"/>
              </w:rPr>
            </w:pPr>
            <w:r>
              <w:rPr>
                <w:rFonts w:ascii="Calibri" w:hAnsi="Calibri" w:cs="Calibri"/>
                <w:b/>
                <w:bCs/>
                <w:color w:val="000000"/>
              </w:rPr>
              <w:t>TOTAL 200</w:t>
            </w:r>
          </w:p>
        </w:tc>
        <w:tc>
          <w:tcPr>
            <w:tcW w:w="2034" w:type="dxa"/>
            <w:tcBorders>
              <w:top w:val="nil"/>
              <w:left w:val="nil"/>
              <w:bottom w:val="single" w:sz="4" w:space="0" w:color="auto"/>
              <w:right w:val="single" w:sz="4" w:space="0" w:color="auto"/>
            </w:tcBorders>
            <w:shd w:val="clear" w:color="auto" w:fill="auto"/>
            <w:noWrap/>
            <w:vAlign w:val="center"/>
            <w:hideMark/>
          </w:tcPr>
          <w:p w14:paraId="1D2D5CB6" w14:textId="77777777" w:rsidR="00025A80" w:rsidRDefault="00025A80" w:rsidP="003A1988">
            <w:pPr>
              <w:jc w:val="center"/>
              <w:rPr>
                <w:rFonts w:ascii="Calibri" w:hAnsi="Calibri" w:cs="Calibri"/>
                <w:b/>
                <w:bCs/>
                <w:color w:val="000000"/>
              </w:rPr>
            </w:pPr>
          </w:p>
        </w:tc>
      </w:tr>
      <w:tr w:rsidR="00025A80" w14:paraId="736A9E89"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718A057E" w14:textId="77777777" w:rsidR="00025A80" w:rsidRDefault="00025A80" w:rsidP="003A1988">
            <w:pPr>
              <w:jc w:val="center"/>
              <w:rPr>
                <w:rFonts w:ascii="Calibri" w:hAnsi="Calibri" w:cs="Calibri"/>
                <w:b/>
                <w:bCs/>
                <w:color w:val="000000"/>
              </w:rPr>
            </w:pPr>
            <w:r>
              <w:rPr>
                <w:rFonts w:ascii="Calibri" w:hAnsi="Calibri" w:cs="Calibri"/>
                <w:b/>
                <w:bCs/>
                <w:color w:val="000000"/>
              </w:rPr>
              <w:t>300</w:t>
            </w:r>
          </w:p>
        </w:tc>
        <w:tc>
          <w:tcPr>
            <w:tcW w:w="9809" w:type="dxa"/>
            <w:gridSpan w:val="5"/>
            <w:tcBorders>
              <w:top w:val="single" w:sz="4" w:space="0" w:color="auto"/>
              <w:left w:val="nil"/>
              <w:bottom w:val="single" w:sz="4" w:space="0" w:color="auto"/>
              <w:right w:val="single" w:sz="4" w:space="0" w:color="auto"/>
            </w:tcBorders>
            <w:shd w:val="clear" w:color="auto" w:fill="auto"/>
            <w:vAlign w:val="center"/>
            <w:hideMark/>
          </w:tcPr>
          <w:p w14:paraId="57019980" w14:textId="77777777" w:rsidR="00025A80" w:rsidRDefault="00025A80" w:rsidP="003A1988">
            <w:pPr>
              <w:rPr>
                <w:rFonts w:ascii="Calibri" w:hAnsi="Calibri" w:cs="Calibri"/>
                <w:b/>
                <w:bCs/>
                <w:color w:val="000000"/>
              </w:rPr>
            </w:pPr>
            <w:r>
              <w:rPr>
                <w:rFonts w:ascii="Calibri" w:hAnsi="Calibri" w:cs="Calibri"/>
                <w:b/>
                <w:bCs/>
                <w:color w:val="000000"/>
              </w:rPr>
              <w:t>FOUNDATION WORKS</w:t>
            </w:r>
          </w:p>
        </w:tc>
      </w:tr>
      <w:tr w:rsidR="00025A80" w14:paraId="14844321" w14:textId="77777777" w:rsidTr="004D178D">
        <w:trPr>
          <w:trHeight w:val="325"/>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5C50E235" w14:textId="77777777" w:rsidR="00025A80" w:rsidRDefault="00025A80" w:rsidP="003A1988">
            <w:pPr>
              <w:jc w:val="center"/>
              <w:rPr>
                <w:rFonts w:ascii="Calibri" w:hAnsi="Calibri" w:cs="Calibri"/>
                <w:color w:val="000000"/>
              </w:rPr>
            </w:pPr>
            <w:r>
              <w:rPr>
                <w:rFonts w:ascii="Calibri" w:hAnsi="Calibri" w:cs="Calibri"/>
                <w:color w:val="000000"/>
              </w:rPr>
              <w:t>301</w:t>
            </w:r>
          </w:p>
        </w:tc>
        <w:tc>
          <w:tcPr>
            <w:tcW w:w="4881" w:type="dxa"/>
            <w:tcBorders>
              <w:top w:val="nil"/>
              <w:left w:val="nil"/>
              <w:bottom w:val="single" w:sz="4" w:space="0" w:color="auto"/>
              <w:right w:val="single" w:sz="4" w:space="0" w:color="auto"/>
            </w:tcBorders>
            <w:shd w:val="clear" w:color="auto" w:fill="auto"/>
            <w:vAlign w:val="center"/>
            <w:hideMark/>
          </w:tcPr>
          <w:p w14:paraId="2602EF96" w14:textId="77777777" w:rsidR="00025A80" w:rsidRDefault="00025A80" w:rsidP="003A1988">
            <w:pPr>
              <w:rPr>
                <w:rFonts w:ascii="Arial" w:hAnsi="Arial" w:cs="Arial"/>
                <w:color w:val="000000"/>
              </w:rPr>
            </w:pPr>
            <w:r>
              <w:rPr>
                <w:rFonts w:ascii="Arial" w:hAnsi="Arial" w:cs="Arial"/>
                <w:color w:val="000000"/>
              </w:rPr>
              <w:t>Rock fill</w:t>
            </w:r>
          </w:p>
        </w:tc>
        <w:tc>
          <w:tcPr>
            <w:tcW w:w="984" w:type="dxa"/>
            <w:tcBorders>
              <w:top w:val="nil"/>
              <w:left w:val="nil"/>
              <w:bottom w:val="single" w:sz="4" w:space="0" w:color="auto"/>
              <w:right w:val="single" w:sz="4" w:space="0" w:color="auto"/>
            </w:tcBorders>
            <w:shd w:val="clear" w:color="auto" w:fill="auto"/>
            <w:noWrap/>
            <w:vAlign w:val="center"/>
            <w:hideMark/>
          </w:tcPr>
          <w:p w14:paraId="59AE0949"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42" w:type="dxa"/>
            <w:tcBorders>
              <w:top w:val="nil"/>
              <w:left w:val="nil"/>
              <w:bottom w:val="single" w:sz="4" w:space="0" w:color="auto"/>
              <w:right w:val="single" w:sz="4" w:space="0" w:color="auto"/>
            </w:tcBorders>
            <w:shd w:val="clear" w:color="auto" w:fill="auto"/>
            <w:noWrap/>
            <w:vAlign w:val="center"/>
          </w:tcPr>
          <w:p w14:paraId="04A70D6A" w14:textId="49B7E679"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17BA5175"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61D3C6F3" w14:textId="77777777" w:rsidR="00025A80" w:rsidRDefault="00025A80" w:rsidP="003A1988">
            <w:pPr>
              <w:jc w:val="center"/>
              <w:rPr>
                <w:rFonts w:ascii="Calibri" w:hAnsi="Calibri" w:cs="Calibri"/>
                <w:color w:val="000000"/>
              </w:rPr>
            </w:pPr>
          </w:p>
        </w:tc>
      </w:tr>
      <w:tr w:rsidR="00025A80" w14:paraId="4025E169" w14:textId="77777777" w:rsidTr="004D178D">
        <w:trPr>
          <w:trHeight w:val="743"/>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310FFD37" w14:textId="77777777" w:rsidR="00025A80" w:rsidRDefault="00025A80" w:rsidP="003A1988">
            <w:pPr>
              <w:jc w:val="center"/>
              <w:rPr>
                <w:rFonts w:ascii="Arial" w:hAnsi="Arial" w:cs="Arial"/>
                <w:color w:val="000000"/>
              </w:rPr>
            </w:pPr>
            <w:r>
              <w:rPr>
                <w:rFonts w:ascii="Arial" w:hAnsi="Arial" w:cs="Arial"/>
                <w:color w:val="000000"/>
              </w:rPr>
              <w:t>302</w:t>
            </w:r>
          </w:p>
        </w:tc>
        <w:tc>
          <w:tcPr>
            <w:tcW w:w="4881" w:type="dxa"/>
            <w:tcBorders>
              <w:top w:val="nil"/>
              <w:left w:val="nil"/>
              <w:bottom w:val="single" w:sz="4" w:space="0" w:color="auto"/>
              <w:right w:val="single" w:sz="4" w:space="0" w:color="auto"/>
            </w:tcBorders>
            <w:shd w:val="clear" w:color="auto" w:fill="auto"/>
            <w:vAlign w:val="center"/>
            <w:hideMark/>
          </w:tcPr>
          <w:p w14:paraId="4D71F19C" w14:textId="77777777" w:rsidR="00025A80" w:rsidRDefault="00025A80" w:rsidP="003A1988">
            <w:pPr>
              <w:rPr>
                <w:rFonts w:ascii="Arial" w:hAnsi="Arial" w:cs="Arial"/>
                <w:color w:val="000000"/>
              </w:rPr>
            </w:pPr>
            <w:r>
              <w:rPr>
                <w:rFonts w:ascii="Arial" w:hAnsi="Arial" w:cs="Arial"/>
                <w:color w:val="000000"/>
              </w:rPr>
              <w:t>Lean concrete  at 250  kg/m</w:t>
            </w:r>
            <w:r>
              <w:rPr>
                <w:rFonts w:ascii="Arial" w:hAnsi="Arial" w:cs="Arial"/>
                <w:color w:val="000000"/>
                <w:vertAlign w:val="superscript"/>
              </w:rPr>
              <w:t xml:space="preserve">3  </w:t>
            </w:r>
            <w:r>
              <w:rPr>
                <w:rFonts w:ascii="Arial" w:hAnsi="Arial" w:cs="Arial"/>
                <w:color w:val="000000"/>
              </w:rPr>
              <w:t>dosage (15 cm thickness)</w:t>
            </w:r>
          </w:p>
        </w:tc>
        <w:tc>
          <w:tcPr>
            <w:tcW w:w="984" w:type="dxa"/>
            <w:tcBorders>
              <w:top w:val="nil"/>
              <w:left w:val="nil"/>
              <w:bottom w:val="single" w:sz="4" w:space="0" w:color="auto"/>
              <w:right w:val="single" w:sz="4" w:space="0" w:color="auto"/>
            </w:tcBorders>
            <w:shd w:val="clear" w:color="auto" w:fill="auto"/>
            <w:noWrap/>
            <w:vAlign w:val="center"/>
            <w:hideMark/>
          </w:tcPr>
          <w:p w14:paraId="274EC437"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42" w:type="dxa"/>
            <w:tcBorders>
              <w:top w:val="nil"/>
              <w:left w:val="nil"/>
              <w:bottom w:val="single" w:sz="4" w:space="0" w:color="auto"/>
              <w:right w:val="single" w:sz="4" w:space="0" w:color="auto"/>
            </w:tcBorders>
            <w:shd w:val="clear" w:color="auto" w:fill="auto"/>
            <w:noWrap/>
            <w:vAlign w:val="center"/>
          </w:tcPr>
          <w:p w14:paraId="13CA43F4" w14:textId="2F1198B5"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519DB68A"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2A70B03D" w14:textId="77777777" w:rsidR="00025A80" w:rsidRDefault="00025A80" w:rsidP="003A1988">
            <w:pPr>
              <w:jc w:val="center"/>
              <w:rPr>
                <w:rFonts w:ascii="Calibri" w:hAnsi="Calibri" w:cs="Calibri"/>
                <w:color w:val="000000"/>
              </w:rPr>
            </w:pPr>
          </w:p>
        </w:tc>
      </w:tr>
      <w:tr w:rsidR="00025A80" w14:paraId="0F353854" w14:textId="77777777" w:rsidTr="004D178D">
        <w:trPr>
          <w:trHeight w:val="70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08455D67" w14:textId="77777777" w:rsidR="00025A80" w:rsidRDefault="00025A80" w:rsidP="003A1988">
            <w:pPr>
              <w:jc w:val="center"/>
              <w:rPr>
                <w:rFonts w:ascii="Arial" w:hAnsi="Arial" w:cs="Arial"/>
                <w:color w:val="000000"/>
              </w:rPr>
            </w:pPr>
            <w:r>
              <w:rPr>
                <w:rFonts w:ascii="Arial" w:hAnsi="Arial" w:cs="Arial"/>
                <w:color w:val="000000"/>
              </w:rPr>
              <w:t>303</w:t>
            </w:r>
          </w:p>
        </w:tc>
        <w:tc>
          <w:tcPr>
            <w:tcW w:w="4881" w:type="dxa"/>
            <w:tcBorders>
              <w:top w:val="nil"/>
              <w:left w:val="nil"/>
              <w:bottom w:val="single" w:sz="4" w:space="0" w:color="auto"/>
              <w:right w:val="single" w:sz="4" w:space="0" w:color="auto"/>
            </w:tcBorders>
            <w:shd w:val="clear" w:color="auto" w:fill="auto"/>
            <w:vAlign w:val="center"/>
            <w:hideMark/>
          </w:tcPr>
          <w:p w14:paraId="681CED3E" w14:textId="77777777" w:rsidR="00025A80" w:rsidRDefault="00025A80" w:rsidP="003A1988">
            <w:pPr>
              <w:rPr>
                <w:rFonts w:ascii="Arial" w:hAnsi="Arial" w:cs="Arial"/>
                <w:color w:val="000000"/>
              </w:rPr>
            </w:pPr>
            <w:r>
              <w:rPr>
                <w:rFonts w:ascii="Arial" w:hAnsi="Arial" w:cs="Arial"/>
                <w:color w:val="000000"/>
              </w:rPr>
              <w:t>Reinforced concrete for footings at 350kg/m3  dosage</w:t>
            </w:r>
          </w:p>
        </w:tc>
        <w:tc>
          <w:tcPr>
            <w:tcW w:w="984" w:type="dxa"/>
            <w:tcBorders>
              <w:top w:val="nil"/>
              <w:left w:val="nil"/>
              <w:bottom w:val="single" w:sz="4" w:space="0" w:color="auto"/>
              <w:right w:val="single" w:sz="4" w:space="0" w:color="auto"/>
            </w:tcBorders>
            <w:shd w:val="clear" w:color="auto" w:fill="auto"/>
            <w:noWrap/>
            <w:vAlign w:val="center"/>
            <w:hideMark/>
          </w:tcPr>
          <w:p w14:paraId="38C63F89"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42" w:type="dxa"/>
            <w:tcBorders>
              <w:top w:val="nil"/>
              <w:left w:val="nil"/>
              <w:bottom w:val="single" w:sz="4" w:space="0" w:color="auto"/>
              <w:right w:val="single" w:sz="4" w:space="0" w:color="auto"/>
            </w:tcBorders>
            <w:shd w:val="clear" w:color="auto" w:fill="auto"/>
            <w:noWrap/>
            <w:vAlign w:val="center"/>
          </w:tcPr>
          <w:p w14:paraId="288046B5" w14:textId="511C2F0B"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5C2562B9"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21492C4D" w14:textId="77777777" w:rsidR="00025A80" w:rsidRDefault="00025A80" w:rsidP="003A1988">
            <w:pPr>
              <w:jc w:val="center"/>
              <w:rPr>
                <w:rFonts w:ascii="Calibri" w:hAnsi="Calibri" w:cs="Calibri"/>
                <w:color w:val="000000"/>
              </w:rPr>
            </w:pPr>
          </w:p>
        </w:tc>
      </w:tr>
      <w:tr w:rsidR="00025A80" w14:paraId="4158DC0D"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07BEA465" w14:textId="77777777" w:rsidR="00025A80" w:rsidRDefault="00025A80" w:rsidP="003A1988">
            <w:pPr>
              <w:jc w:val="center"/>
              <w:rPr>
                <w:rFonts w:ascii="Arial" w:hAnsi="Arial" w:cs="Arial"/>
                <w:color w:val="000000"/>
              </w:rPr>
            </w:pPr>
            <w:r>
              <w:rPr>
                <w:rFonts w:ascii="Arial" w:hAnsi="Arial" w:cs="Arial"/>
                <w:color w:val="000000"/>
              </w:rPr>
              <w:t> </w:t>
            </w:r>
          </w:p>
        </w:tc>
        <w:tc>
          <w:tcPr>
            <w:tcW w:w="7775" w:type="dxa"/>
            <w:gridSpan w:val="4"/>
            <w:tcBorders>
              <w:top w:val="single" w:sz="4" w:space="0" w:color="auto"/>
              <w:left w:val="nil"/>
              <w:bottom w:val="single" w:sz="4" w:space="0" w:color="auto"/>
              <w:right w:val="single" w:sz="4" w:space="0" w:color="auto"/>
            </w:tcBorders>
            <w:shd w:val="clear" w:color="auto" w:fill="auto"/>
            <w:vAlign w:val="center"/>
            <w:hideMark/>
          </w:tcPr>
          <w:p w14:paraId="37B55ACF" w14:textId="77777777" w:rsidR="00025A80" w:rsidRDefault="00025A80" w:rsidP="003A1988">
            <w:pPr>
              <w:rPr>
                <w:rFonts w:ascii="Calibri" w:hAnsi="Calibri" w:cs="Calibri"/>
                <w:b/>
                <w:bCs/>
                <w:color w:val="000000"/>
              </w:rPr>
            </w:pPr>
            <w:r>
              <w:rPr>
                <w:rFonts w:ascii="Calibri" w:hAnsi="Calibri" w:cs="Calibri"/>
                <w:b/>
                <w:bCs/>
                <w:color w:val="000000"/>
              </w:rPr>
              <w:t>TOTAL 300</w:t>
            </w:r>
          </w:p>
        </w:tc>
        <w:tc>
          <w:tcPr>
            <w:tcW w:w="2034" w:type="dxa"/>
            <w:tcBorders>
              <w:top w:val="nil"/>
              <w:left w:val="nil"/>
              <w:bottom w:val="single" w:sz="4" w:space="0" w:color="auto"/>
              <w:right w:val="single" w:sz="4" w:space="0" w:color="auto"/>
            </w:tcBorders>
            <w:shd w:val="clear" w:color="auto" w:fill="auto"/>
            <w:noWrap/>
            <w:vAlign w:val="center"/>
            <w:hideMark/>
          </w:tcPr>
          <w:p w14:paraId="43697FCE" w14:textId="77777777"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r>
      <w:tr w:rsidR="00025A80" w14:paraId="449D3EFE"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08FEACE0" w14:textId="77777777" w:rsidR="00025A80" w:rsidRDefault="00025A80" w:rsidP="003A1988">
            <w:pPr>
              <w:jc w:val="center"/>
              <w:rPr>
                <w:rFonts w:ascii="Calibri" w:hAnsi="Calibri" w:cs="Calibri"/>
                <w:b/>
                <w:bCs/>
                <w:color w:val="000000"/>
              </w:rPr>
            </w:pPr>
            <w:r>
              <w:rPr>
                <w:rFonts w:ascii="Calibri" w:hAnsi="Calibri" w:cs="Calibri"/>
                <w:b/>
                <w:bCs/>
                <w:color w:val="000000"/>
              </w:rPr>
              <w:t>400</w:t>
            </w:r>
          </w:p>
        </w:tc>
        <w:tc>
          <w:tcPr>
            <w:tcW w:w="9809" w:type="dxa"/>
            <w:gridSpan w:val="5"/>
            <w:tcBorders>
              <w:top w:val="single" w:sz="4" w:space="0" w:color="auto"/>
              <w:left w:val="nil"/>
              <w:bottom w:val="single" w:sz="4" w:space="0" w:color="auto"/>
              <w:right w:val="single" w:sz="4" w:space="0" w:color="auto"/>
            </w:tcBorders>
            <w:shd w:val="clear" w:color="auto" w:fill="auto"/>
            <w:vAlign w:val="center"/>
            <w:hideMark/>
          </w:tcPr>
          <w:p w14:paraId="2D3AD229" w14:textId="77777777" w:rsidR="00025A80" w:rsidRDefault="00025A80" w:rsidP="003A1988">
            <w:pPr>
              <w:rPr>
                <w:rFonts w:ascii="Calibri" w:hAnsi="Calibri" w:cs="Calibri"/>
                <w:b/>
                <w:bCs/>
                <w:color w:val="000000"/>
              </w:rPr>
            </w:pPr>
            <w:r>
              <w:rPr>
                <w:rFonts w:ascii="Calibri" w:hAnsi="Calibri" w:cs="Calibri"/>
                <w:b/>
                <w:bCs/>
                <w:color w:val="000000"/>
              </w:rPr>
              <w:t>Abutment walls and deck</w:t>
            </w:r>
          </w:p>
        </w:tc>
      </w:tr>
      <w:tr w:rsidR="00025A80" w14:paraId="605358D3" w14:textId="77777777" w:rsidTr="004D178D">
        <w:trPr>
          <w:trHeight w:val="954"/>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5F8676C8" w14:textId="77777777" w:rsidR="00025A80" w:rsidRDefault="00025A80" w:rsidP="003A1988">
            <w:pPr>
              <w:jc w:val="center"/>
              <w:rPr>
                <w:rFonts w:ascii="Arial" w:hAnsi="Arial" w:cs="Arial"/>
                <w:color w:val="000000"/>
              </w:rPr>
            </w:pPr>
            <w:r>
              <w:rPr>
                <w:rFonts w:ascii="Arial" w:hAnsi="Arial" w:cs="Arial"/>
                <w:color w:val="000000"/>
              </w:rPr>
              <w:lastRenderedPageBreak/>
              <w:t>401</w:t>
            </w:r>
          </w:p>
        </w:tc>
        <w:tc>
          <w:tcPr>
            <w:tcW w:w="4881" w:type="dxa"/>
            <w:tcBorders>
              <w:top w:val="nil"/>
              <w:left w:val="nil"/>
              <w:bottom w:val="single" w:sz="4" w:space="0" w:color="auto"/>
              <w:right w:val="single" w:sz="4" w:space="0" w:color="auto"/>
            </w:tcBorders>
            <w:shd w:val="clear" w:color="auto" w:fill="auto"/>
            <w:vAlign w:val="center"/>
            <w:hideMark/>
          </w:tcPr>
          <w:p w14:paraId="4487AEB2" w14:textId="77777777" w:rsidR="00025A80" w:rsidRDefault="00025A80" w:rsidP="003A1988">
            <w:pPr>
              <w:rPr>
                <w:rFonts w:ascii="Arial" w:hAnsi="Arial" w:cs="Arial"/>
                <w:color w:val="000000"/>
              </w:rPr>
            </w:pPr>
            <w:r>
              <w:rPr>
                <w:rFonts w:ascii="Arial" w:hAnsi="Arial" w:cs="Arial"/>
                <w:color w:val="000000"/>
              </w:rPr>
              <w:t xml:space="preserve">Reinforced concrete for the </w:t>
            </w:r>
            <w:proofErr w:type="spellStart"/>
            <w:r>
              <w:rPr>
                <w:rFonts w:ascii="Arial" w:hAnsi="Arial" w:cs="Arial"/>
                <w:color w:val="000000"/>
              </w:rPr>
              <w:t>reinforcments</w:t>
            </w:r>
            <w:proofErr w:type="spellEnd"/>
            <w:r>
              <w:rPr>
                <w:rFonts w:ascii="Arial" w:hAnsi="Arial" w:cs="Arial"/>
                <w:color w:val="000000"/>
              </w:rPr>
              <w:t xml:space="preserve"> of abutment walls and deck at 350 kg/m3 </w:t>
            </w:r>
            <w:proofErr w:type="spellStart"/>
            <w:r>
              <w:rPr>
                <w:rFonts w:ascii="Arial" w:hAnsi="Arial" w:cs="Arial"/>
                <w:color w:val="000000"/>
              </w:rPr>
              <w:t>dossage</w:t>
            </w:r>
            <w:proofErr w:type="spellEnd"/>
          </w:p>
        </w:tc>
        <w:tc>
          <w:tcPr>
            <w:tcW w:w="984" w:type="dxa"/>
            <w:tcBorders>
              <w:top w:val="nil"/>
              <w:left w:val="nil"/>
              <w:bottom w:val="single" w:sz="4" w:space="0" w:color="auto"/>
              <w:right w:val="single" w:sz="4" w:space="0" w:color="auto"/>
            </w:tcBorders>
            <w:shd w:val="clear" w:color="auto" w:fill="auto"/>
            <w:noWrap/>
            <w:vAlign w:val="center"/>
            <w:hideMark/>
          </w:tcPr>
          <w:p w14:paraId="2445CCEA"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42" w:type="dxa"/>
            <w:tcBorders>
              <w:top w:val="nil"/>
              <w:left w:val="nil"/>
              <w:bottom w:val="single" w:sz="4" w:space="0" w:color="auto"/>
              <w:right w:val="single" w:sz="4" w:space="0" w:color="auto"/>
            </w:tcBorders>
            <w:shd w:val="clear" w:color="auto" w:fill="auto"/>
            <w:noWrap/>
            <w:vAlign w:val="center"/>
          </w:tcPr>
          <w:p w14:paraId="24D2F637" w14:textId="4145AA4A"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4C3C6137"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436A4E87" w14:textId="77777777" w:rsidR="00025A80" w:rsidRDefault="00025A80" w:rsidP="003A1988">
            <w:pPr>
              <w:jc w:val="center"/>
              <w:rPr>
                <w:rFonts w:ascii="Calibri" w:hAnsi="Calibri" w:cs="Calibri"/>
                <w:color w:val="000000"/>
              </w:rPr>
            </w:pPr>
          </w:p>
        </w:tc>
      </w:tr>
      <w:tr w:rsidR="00025A80" w14:paraId="548EB942"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788370F0" w14:textId="77777777" w:rsidR="00025A80" w:rsidRDefault="00025A80" w:rsidP="003A1988">
            <w:pPr>
              <w:jc w:val="center"/>
              <w:rPr>
                <w:rFonts w:ascii="Arial" w:hAnsi="Arial" w:cs="Arial"/>
                <w:color w:val="000000"/>
              </w:rPr>
            </w:pPr>
            <w:r>
              <w:rPr>
                <w:rFonts w:ascii="Arial" w:hAnsi="Arial" w:cs="Arial"/>
                <w:color w:val="000000"/>
              </w:rPr>
              <w:t>402</w:t>
            </w:r>
          </w:p>
        </w:tc>
        <w:tc>
          <w:tcPr>
            <w:tcW w:w="4881" w:type="dxa"/>
            <w:tcBorders>
              <w:top w:val="nil"/>
              <w:left w:val="nil"/>
              <w:bottom w:val="single" w:sz="4" w:space="0" w:color="auto"/>
              <w:right w:val="single" w:sz="4" w:space="0" w:color="auto"/>
            </w:tcBorders>
            <w:shd w:val="clear" w:color="auto" w:fill="auto"/>
            <w:vAlign w:val="center"/>
            <w:hideMark/>
          </w:tcPr>
          <w:p w14:paraId="6590A2AB" w14:textId="77777777" w:rsidR="00025A80" w:rsidRDefault="00025A80" w:rsidP="003A1988">
            <w:pPr>
              <w:rPr>
                <w:rFonts w:ascii="Arial" w:hAnsi="Arial" w:cs="Arial"/>
                <w:color w:val="000000"/>
              </w:rPr>
            </w:pPr>
            <w:r>
              <w:rPr>
                <w:rFonts w:ascii="Arial" w:hAnsi="Arial" w:cs="Arial"/>
                <w:color w:val="000000"/>
              </w:rPr>
              <w:t xml:space="preserve">PVC pipes for weep holes </w:t>
            </w:r>
          </w:p>
        </w:tc>
        <w:tc>
          <w:tcPr>
            <w:tcW w:w="984" w:type="dxa"/>
            <w:tcBorders>
              <w:top w:val="nil"/>
              <w:left w:val="nil"/>
              <w:bottom w:val="single" w:sz="4" w:space="0" w:color="auto"/>
              <w:right w:val="single" w:sz="4" w:space="0" w:color="auto"/>
            </w:tcBorders>
            <w:shd w:val="clear" w:color="auto" w:fill="auto"/>
            <w:noWrap/>
            <w:vAlign w:val="center"/>
            <w:hideMark/>
          </w:tcPr>
          <w:p w14:paraId="78BD6125"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1444BF48" w14:textId="28A2A4F0"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2C6AE3EE"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1BB6F2D6" w14:textId="77777777" w:rsidR="00025A80" w:rsidRDefault="00025A80" w:rsidP="003A1988">
            <w:pPr>
              <w:jc w:val="center"/>
              <w:rPr>
                <w:rFonts w:ascii="Calibri" w:hAnsi="Calibri" w:cs="Calibri"/>
                <w:color w:val="000000"/>
              </w:rPr>
            </w:pPr>
          </w:p>
        </w:tc>
      </w:tr>
      <w:tr w:rsidR="00025A80" w14:paraId="4C81B5DD"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0265F7B1" w14:textId="77777777" w:rsidR="00025A80" w:rsidRDefault="00025A80" w:rsidP="003A1988">
            <w:pPr>
              <w:jc w:val="center"/>
              <w:rPr>
                <w:rFonts w:ascii="Arial" w:hAnsi="Arial" w:cs="Arial"/>
                <w:color w:val="000000"/>
              </w:rPr>
            </w:pPr>
            <w:r>
              <w:rPr>
                <w:rFonts w:ascii="Arial" w:hAnsi="Arial" w:cs="Arial"/>
                <w:color w:val="000000"/>
              </w:rPr>
              <w:t> </w:t>
            </w:r>
          </w:p>
        </w:tc>
        <w:tc>
          <w:tcPr>
            <w:tcW w:w="7775" w:type="dxa"/>
            <w:gridSpan w:val="4"/>
            <w:tcBorders>
              <w:top w:val="single" w:sz="4" w:space="0" w:color="auto"/>
              <w:left w:val="nil"/>
              <w:bottom w:val="single" w:sz="4" w:space="0" w:color="auto"/>
              <w:right w:val="single" w:sz="4" w:space="0" w:color="auto"/>
            </w:tcBorders>
            <w:shd w:val="clear" w:color="auto" w:fill="auto"/>
            <w:vAlign w:val="center"/>
            <w:hideMark/>
          </w:tcPr>
          <w:p w14:paraId="1CDBE532" w14:textId="77777777" w:rsidR="00025A80" w:rsidRDefault="00025A80" w:rsidP="003A1988">
            <w:pPr>
              <w:rPr>
                <w:rFonts w:ascii="Calibri" w:hAnsi="Calibri" w:cs="Calibri"/>
                <w:b/>
                <w:bCs/>
                <w:color w:val="000000"/>
              </w:rPr>
            </w:pPr>
            <w:r>
              <w:rPr>
                <w:rFonts w:ascii="Calibri" w:hAnsi="Calibri" w:cs="Calibri"/>
                <w:b/>
                <w:bCs/>
                <w:color w:val="000000"/>
              </w:rPr>
              <w:t>TOTAL 400</w:t>
            </w:r>
          </w:p>
        </w:tc>
        <w:tc>
          <w:tcPr>
            <w:tcW w:w="2034" w:type="dxa"/>
            <w:tcBorders>
              <w:top w:val="nil"/>
              <w:left w:val="nil"/>
              <w:bottom w:val="single" w:sz="4" w:space="0" w:color="auto"/>
              <w:right w:val="single" w:sz="4" w:space="0" w:color="auto"/>
            </w:tcBorders>
            <w:shd w:val="clear" w:color="auto" w:fill="auto"/>
            <w:noWrap/>
            <w:vAlign w:val="center"/>
            <w:hideMark/>
          </w:tcPr>
          <w:p w14:paraId="3AF462DE" w14:textId="77777777"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r>
      <w:tr w:rsidR="00025A80" w14:paraId="246F86F2"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272AC99C" w14:textId="77777777" w:rsidR="00025A80" w:rsidRDefault="00025A80" w:rsidP="003A1988">
            <w:pPr>
              <w:jc w:val="center"/>
              <w:rPr>
                <w:rFonts w:ascii="Calibri" w:hAnsi="Calibri" w:cs="Calibri"/>
                <w:b/>
                <w:bCs/>
                <w:color w:val="000000"/>
              </w:rPr>
            </w:pPr>
            <w:r>
              <w:rPr>
                <w:rFonts w:ascii="Calibri" w:hAnsi="Calibri" w:cs="Calibri"/>
                <w:b/>
                <w:bCs/>
                <w:color w:val="000000"/>
              </w:rPr>
              <w:t>500</w:t>
            </w:r>
          </w:p>
        </w:tc>
        <w:tc>
          <w:tcPr>
            <w:tcW w:w="9809" w:type="dxa"/>
            <w:gridSpan w:val="5"/>
            <w:tcBorders>
              <w:top w:val="single" w:sz="4" w:space="0" w:color="auto"/>
              <w:left w:val="nil"/>
              <w:bottom w:val="single" w:sz="4" w:space="0" w:color="auto"/>
              <w:right w:val="single" w:sz="4" w:space="0" w:color="auto"/>
            </w:tcBorders>
            <w:shd w:val="clear" w:color="auto" w:fill="auto"/>
            <w:vAlign w:val="center"/>
            <w:hideMark/>
          </w:tcPr>
          <w:p w14:paraId="2F8535D9" w14:textId="77777777" w:rsidR="00025A80" w:rsidRDefault="00025A80" w:rsidP="003A1988">
            <w:pPr>
              <w:rPr>
                <w:rFonts w:ascii="Calibri" w:hAnsi="Calibri" w:cs="Calibri"/>
                <w:b/>
                <w:bCs/>
                <w:color w:val="000000"/>
              </w:rPr>
            </w:pPr>
            <w:r>
              <w:rPr>
                <w:rFonts w:ascii="Calibri" w:hAnsi="Calibri" w:cs="Calibri"/>
                <w:b/>
                <w:bCs/>
                <w:color w:val="000000"/>
              </w:rPr>
              <w:t xml:space="preserve">Culvert </w:t>
            </w:r>
            <w:proofErr w:type="spellStart"/>
            <w:r>
              <w:rPr>
                <w:rFonts w:ascii="Calibri" w:hAnsi="Calibri" w:cs="Calibri"/>
                <w:b/>
                <w:bCs/>
                <w:color w:val="000000"/>
              </w:rPr>
              <w:t>haeads</w:t>
            </w:r>
            <w:proofErr w:type="spellEnd"/>
          </w:p>
        </w:tc>
      </w:tr>
      <w:tr w:rsidR="00025A80" w14:paraId="692971F7" w14:textId="77777777" w:rsidTr="004D178D">
        <w:trPr>
          <w:trHeight w:val="912"/>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6598C5D5" w14:textId="77777777" w:rsidR="00025A80" w:rsidRDefault="00025A80" w:rsidP="003A1988">
            <w:pPr>
              <w:jc w:val="center"/>
              <w:rPr>
                <w:rFonts w:ascii="Arial" w:hAnsi="Arial" w:cs="Arial"/>
                <w:color w:val="000000"/>
              </w:rPr>
            </w:pPr>
            <w:r>
              <w:rPr>
                <w:rFonts w:ascii="Arial" w:hAnsi="Arial" w:cs="Arial"/>
                <w:color w:val="000000"/>
              </w:rPr>
              <w:t>501</w:t>
            </w:r>
          </w:p>
        </w:tc>
        <w:tc>
          <w:tcPr>
            <w:tcW w:w="4881" w:type="dxa"/>
            <w:tcBorders>
              <w:top w:val="nil"/>
              <w:left w:val="nil"/>
              <w:bottom w:val="single" w:sz="4" w:space="0" w:color="auto"/>
              <w:right w:val="single" w:sz="4" w:space="0" w:color="auto"/>
            </w:tcBorders>
            <w:shd w:val="clear" w:color="auto" w:fill="auto"/>
            <w:vAlign w:val="center"/>
            <w:hideMark/>
          </w:tcPr>
          <w:p w14:paraId="30EA6701" w14:textId="77777777" w:rsidR="00025A80" w:rsidRDefault="00025A80" w:rsidP="003A1988">
            <w:pPr>
              <w:rPr>
                <w:rFonts w:ascii="Arial" w:hAnsi="Arial" w:cs="Arial"/>
                <w:color w:val="000000"/>
              </w:rPr>
            </w:pPr>
            <w:r>
              <w:rPr>
                <w:rFonts w:ascii="Arial" w:hAnsi="Arial" w:cs="Arial"/>
                <w:color w:val="000000"/>
              </w:rPr>
              <w:t xml:space="preserve">Reinforced concrete for culvert heads at 350 kg/m3 </w:t>
            </w:r>
            <w:proofErr w:type="spellStart"/>
            <w:r>
              <w:rPr>
                <w:rFonts w:ascii="Arial" w:hAnsi="Arial" w:cs="Arial"/>
                <w:color w:val="000000"/>
              </w:rPr>
              <w:t>dossage</w:t>
            </w:r>
            <w:proofErr w:type="spellEnd"/>
          </w:p>
        </w:tc>
        <w:tc>
          <w:tcPr>
            <w:tcW w:w="984" w:type="dxa"/>
            <w:tcBorders>
              <w:top w:val="nil"/>
              <w:left w:val="nil"/>
              <w:bottom w:val="single" w:sz="4" w:space="0" w:color="auto"/>
              <w:right w:val="single" w:sz="4" w:space="0" w:color="auto"/>
            </w:tcBorders>
            <w:shd w:val="clear" w:color="auto" w:fill="auto"/>
            <w:noWrap/>
            <w:vAlign w:val="center"/>
            <w:hideMark/>
          </w:tcPr>
          <w:p w14:paraId="2B7E570C" w14:textId="77777777" w:rsidR="00025A80" w:rsidRDefault="00025A80" w:rsidP="003A1988">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42" w:type="dxa"/>
            <w:tcBorders>
              <w:top w:val="nil"/>
              <w:left w:val="nil"/>
              <w:bottom w:val="single" w:sz="4" w:space="0" w:color="auto"/>
              <w:right w:val="single" w:sz="4" w:space="0" w:color="auto"/>
            </w:tcBorders>
            <w:shd w:val="clear" w:color="auto" w:fill="auto"/>
            <w:noWrap/>
            <w:vAlign w:val="center"/>
          </w:tcPr>
          <w:p w14:paraId="28DE3E5A" w14:textId="029E4CAE"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710AD81C"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4811AD12" w14:textId="77777777" w:rsidR="00025A80" w:rsidRDefault="00025A80" w:rsidP="003A1988">
            <w:pPr>
              <w:jc w:val="center"/>
              <w:rPr>
                <w:rFonts w:ascii="Calibri" w:hAnsi="Calibri" w:cs="Calibri"/>
                <w:color w:val="000000"/>
              </w:rPr>
            </w:pPr>
          </w:p>
        </w:tc>
      </w:tr>
      <w:tr w:rsidR="00025A80" w14:paraId="711A4FC0"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7605F62E" w14:textId="77777777" w:rsidR="00025A80" w:rsidRDefault="00025A80" w:rsidP="003A1988">
            <w:pPr>
              <w:jc w:val="center"/>
              <w:rPr>
                <w:rFonts w:ascii="Arial" w:hAnsi="Arial" w:cs="Arial"/>
                <w:color w:val="000000"/>
              </w:rPr>
            </w:pPr>
            <w:r>
              <w:rPr>
                <w:rFonts w:ascii="Arial" w:hAnsi="Arial" w:cs="Arial"/>
                <w:color w:val="000000"/>
              </w:rPr>
              <w:t> </w:t>
            </w:r>
          </w:p>
        </w:tc>
        <w:tc>
          <w:tcPr>
            <w:tcW w:w="7775" w:type="dxa"/>
            <w:gridSpan w:val="4"/>
            <w:tcBorders>
              <w:top w:val="single" w:sz="4" w:space="0" w:color="auto"/>
              <w:left w:val="nil"/>
              <w:bottom w:val="single" w:sz="4" w:space="0" w:color="auto"/>
              <w:right w:val="single" w:sz="4" w:space="0" w:color="auto"/>
            </w:tcBorders>
            <w:shd w:val="clear" w:color="auto" w:fill="auto"/>
            <w:vAlign w:val="center"/>
            <w:hideMark/>
          </w:tcPr>
          <w:p w14:paraId="5DC240AA" w14:textId="77777777" w:rsidR="00025A80" w:rsidRDefault="00025A80" w:rsidP="003A1988">
            <w:pPr>
              <w:rPr>
                <w:rFonts w:ascii="Calibri" w:hAnsi="Calibri" w:cs="Calibri"/>
                <w:b/>
                <w:bCs/>
                <w:color w:val="000000"/>
              </w:rPr>
            </w:pPr>
            <w:r>
              <w:rPr>
                <w:rFonts w:ascii="Calibri" w:hAnsi="Calibri" w:cs="Calibri"/>
                <w:b/>
                <w:bCs/>
                <w:color w:val="000000"/>
              </w:rPr>
              <w:t>TOTAL 500</w:t>
            </w:r>
          </w:p>
        </w:tc>
        <w:tc>
          <w:tcPr>
            <w:tcW w:w="2034" w:type="dxa"/>
            <w:tcBorders>
              <w:top w:val="nil"/>
              <w:left w:val="nil"/>
              <w:bottom w:val="single" w:sz="4" w:space="0" w:color="auto"/>
              <w:right w:val="single" w:sz="4" w:space="0" w:color="auto"/>
            </w:tcBorders>
            <w:shd w:val="clear" w:color="auto" w:fill="auto"/>
            <w:noWrap/>
            <w:vAlign w:val="center"/>
            <w:hideMark/>
          </w:tcPr>
          <w:p w14:paraId="0037A0A3" w14:textId="77777777"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r>
      <w:tr w:rsidR="00025A80" w14:paraId="453386DA"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19725DFB" w14:textId="77777777" w:rsidR="00025A80" w:rsidRDefault="00025A80" w:rsidP="003A1988">
            <w:pPr>
              <w:jc w:val="center"/>
              <w:rPr>
                <w:rFonts w:ascii="Calibri" w:hAnsi="Calibri" w:cs="Calibri"/>
                <w:b/>
                <w:bCs/>
                <w:color w:val="000000"/>
              </w:rPr>
            </w:pPr>
            <w:r>
              <w:rPr>
                <w:rFonts w:ascii="Calibri" w:hAnsi="Calibri" w:cs="Calibri"/>
                <w:b/>
                <w:bCs/>
                <w:color w:val="000000"/>
              </w:rPr>
              <w:t>600</w:t>
            </w:r>
          </w:p>
        </w:tc>
        <w:tc>
          <w:tcPr>
            <w:tcW w:w="9809" w:type="dxa"/>
            <w:gridSpan w:val="5"/>
            <w:tcBorders>
              <w:top w:val="single" w:sz="4" w:space="0" w:color="auto"/>
              <w:left w:val="nil"/>
              <w:bottom w:val="single" w:sz="4" w:space="0" w:color="auto"/>
              <w:right w:val="single" w:sz="4" w:space="0" w:color="auto"/>
            </w:tcBorders>
            <w:shd w:val="clear" w:color="auto" w:fill="auto"/>
            <w:vAlign w:val="center"/>
            <w:hideMark/>
          </w:tcPr>
          <w:p w14:paraId="538C3754" w14:textId="77777777" w:rsidR="00025A80" w:rsidRDefault="00025A80" w:rsidP="003A1988">
            <w:pPr>
              <w:rPr>
                <w:rFonts w:ascii="Calibri" w:hAnsi="Calibri" w:cs="Calibri"/>
                <w:b/>
                <w:bCs/>
                <w:color w:val="000000"/>
              </w:rPr>
            </w:pPr>
            <w:r>
              <w:rPr>
                <w:rFonts w:ascii="Calibri" w:hAnsi="Calibri" w:cs="Calibri"/>
                <w:b/>
                <w:bCs/>
                <w:color w:val="000000"/>
              </w:rPr>
              <w:t xml:space="preserve">Metallic works </w:t>
            </w:r>
          </w:p>
        </w:tc>
      </w:tr>
      <w:tr w:rsidR="00025A80" w14:paraId="4144D785" w14:textId="77777777" w:rsidTr="004D178D">
        <w:trPr>
          <w:trHeight w:val="575"/>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64C94444" w14:textId="77777777" w:rsidR="00025A80" w:rsidRDefault="00025A80" w:rsidP="003A1988">
            <w:pPr>
              <w:jc w:val="center"/>
              <w:rPr>
                <w:rFonts w:ascii="Arial" w:hAnsi="Arial" w:cs="Arial"/>
                <w:color w:val="000000"/>
              </w:rPr>
            </w:pPr>
            <w:r>
              <w:rPr>
                <w:rFonts w:ascii="Arial" w:hAnsi="Arial" w:cs="Arial"/>
                <w:color w:val="000000"/>
              </w:rPr>
              <w:t>601</w:t>
            </w:r>
          </w:p>
        </w:tc>
        <w:tc>
          <w:tcPr>
            <w:tcW w:w="4881" w:type="dxa"/>
            <w:tcBorders>
              <w:top w:val="nil"/>
              <w:left w:val="nil"/>
              <w:bottom w:val="single" w:sz="4" w:space="0" w:color="auto"/>
              <w:right w:val="single" w:sz="4" w:space="0" w:color="auto"/>
            </w:tcBorders>
            <w:shd w:val="clear" w:color="auto" w:fill="auto"/>
            <w:vAlign w:val="center"/>
            <w:hideMark/>
          </w:tcPr>
          <w:p w14:paraId="184CD433" w14:textId="77777777" w:rsidR="00025A80" w:rsidRDefault="00025A80" w:rsidP="003A1988">
            <w:pPr>
              <w:rPr>
                <w:rFonts w:ascii="Arial" w:hAnsi="Arial" w:cs="Arial"/>
                <w:color w:val="000000"/>
              </w:rPr>
            </w:pPr>
            <w:r>
              <w:rPr>
                <w:rFonts w:ascii="Arial" w:hAnsi="Arial" w:cs="Arial"/>
                <w:color w:val="000000"/>
              </w:rPr>
              <w:t>Guard rails in metallic pipes of 60cm diameter</w:t>
            </w:r>
          </w:p>
        </w:tc>
        <w:tc>
          <w:tcPr>
            <w:tcW w:w="984" w:type="dxa"/>
            <w:tcBorders>
              <w:top w:val="nil"/>
              <w:left w:val="nil"/>
              <w:bottom w:val="single" w:sz="4" w:space="0" w:color="auto"/>
              <w:right w:val="single" w:sz="4" w:space="0" w:color="auto"/>
            </w:tcBorders>
            <w:shd w:val="clear" w:color="auto" w:fill="auto"/>
            <w:noWrap/>
            <w:vAlign w:val="center"/>
            <w:hideMark/>
          </w:tcPr>
          <w:p w14:paraId="567566CB" w14:textId="77777777" w:rsidR="00025A80" w:rsidRDefault="00025A80" w:rsidP="003A1988">
            <w:pPr>
              <w:jc w:val="center"/>
              <w:rPr>
                <w:rFonts w:ascii="Calibri" w:hAnsi="Calibri" w:cs="Calibri"/>
                <w:color w:val="000000"/>
              </w:rPr>
            </w:pPr>
            <w:r>
              <w:rPr>
                <w:rFonts w:ascii="Calibri" w:hAnsi="Calibri" w:cs="Calibri"/>
                <w:color w:val="000000"/>
              </w:rPr>
              <w:t>ml</w:t>
            </w:r>
          </w:p>
        </w:tc>
        <w:tc>
          <w:tcPr>
            <w:tcW w:w="242" w:type="dxa"/>
            <w:tcBorders>
              <w:top w:val="nil"/>
              <w:left w:val="nil"/>
              <w:bottom w:val="single" w:sz="4" w:space="0" w:color="auto"/>
              <w:right w:val="single" w:sz="4" w:space="0" w:color="auto"/>
            </w:tcBorders>
            <w:shd w:val="clear" w:color="auto" w:fill="auto"/>
            <w:noWrap/>
            <w:vAlign w:val="center"/>
            <w:hideMark/>
          </w:tcPr>
          <w:p w14:paraId="70F55169" w14:textId="0DF05940"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0E4116EB"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7218ECE4" w14:textId="77777777" w:rsidR="00025A80" w:rsidRDefault="00025A80" w:rsidP="003A1988">
            <w:pPr>
              <w:jc w:val="center"/>
              <w:rPr>
                <w:rFonts w:ascii="Calibri" w:hAnsi="Calibri" w:cs="Calibri"/>
                <w:color w:val="000000"/>
              </w:rPr>
            </w:pPr>
          </w:p>
        </w:tc>
      </w:tr>
      <w:tr w:rsidR="00025A80" w14:paraId="6B7AFED8"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090CEA5A" w14:textId="77777777" w:rsidR="00025A80" w:rsidRDefault="00025A80" w:rsidP="003A1988">
            <w:pPr>
              <w:jc w:val="center"/>
              <w:rPr>
                <w:rFonts w:ascii="Arial" w:hAnsi="Arial" w:cs="Arial"/>
                <w:color w:val="000000"/>
              </w:rPr>
            </w:pPr>
            <w:r>
              <w:rPr>
                <w:rFonts w:ascii="Arial" w:hAnsi="Arial" w:cs="Arial"/>
                <w:color w:val="000000"/>
              </w:rPr>
              <w:t> </w:t>
            </w:r>
          </w:p>
        </w:tc>
        <w:tc>
          <w:tcPr>
            <w:tcW w:w="7775" w:type="dxa"/>
            <w:gridSpan w:val="4"/>
            <w:tcBorders>
              <w:top w:val="single" w:sz="4" w:space="0" w:color="auto"/>
              <w:left w:val="nil"/>
              <w:bottom w:val="single" w:sz="4" w:space="0" w:color="auto"/>
              <w:right w:val="single" w:sz="4" w:space="0" w:color="auto"/>
            </w:tcBorders>
            <w:shd w:val="clear" w:color="auto" w:fill="auto"/>
            <w:vAlign w:val="center"/>
            <w:hideMark/>
          </w:tcPr>
          <w:p w14:paraId="4F873ACA" w14:textId="77777777" w:rsidR="00025A80" w:rsidRDefault="00025A80" w:rsidP="003A1988">
            <w:pPr>
              <w:rPr>
                <w:rFonts w:ascii="Calibri" w:hAnsi="Calibri" w:cs="Calibri"/>
                <w:b/>
                <w:bCs/>
                <w:color w:val="000000"/>
              </w:rPr>
            </w:pPr>
            <w:r>
              <w:rPr>
                <w:rFonts w:ascii="Calibri" w:hAnsi="Calibri" w:cs="Calibri"/>
                <w:b/>
                <w:bCs/>
                <w:color w:val="000000"/>
              </w:rPr>
              <w:t>TOTAL 600</w:t>
            </w:r>
          </w:p>
        </w:tc>
        <w:tc>
          <w:tcPr>
            <w:tcW w:w="2034" w:type="dxa"/>
            <w:tcBorders>
              <w:top w:val="nil"/>
              <w:left w:val="nil"/>
              <w:bottom w:val="single" w:sz="4" w:space="0" w:color="auto"/>
              <w:right w:val="single" w:sz="4" w:space="0" w:color="auto"/>
            </w:tcBorders>
            <w:shd w:val="clear" w:color="auto" w:fill="auto"/>
            <w:noWrap/>
            <w:vAlign w:val="center"/>
            <w:hideMark/>
          </w:tcPr>
          <w:p w14:paraId="11E724C9" w14:textId="77777777"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r>
      <w:tr w:rsidR="00025A80" w14:paraId="1238A5DA"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688F9DC7" w14:textId="77777777" w:rsidR="00025A80" w:rsidRDefault="00025A80" w:rsidP="003A1988">
            <w:pPr>
              <w:jc w:val="center"/>
              <w:rPr>
                <w:rFonts w:ascii="Calibri" w:hAnsi="Calibri" w:cs="Calibri"/>
                <w:b/>
                <w:bCs/>
                <w:color w:val="000000"/>
              </w:rPr>
            </w:pPr>
            <w:r>
              <w:rPr>
                <w:rFonts w:ascii="Calibri" w:hAnsi="Calibri" w:cs="Calibri"/>
                <w:b/>
                <w:bCs/>
                <w:color w:val="000000"/>
              </w:rPr>
              <w:t>700</w:t>
            </w:r>
          </w:p>
        </w:tc>
        <w:tc>
          <w:tcPr>
            <w:tcW w:w="9809" w:type="dxa"/>
            <w:gridSpan w:val="5"/>
            <w:tcBorders>
              <w:top w:val="single" w:sz="4" w:space="0" w:color="auto"/>
              <w:left w:val="nil"/>
              <w:bottom w:val="single" w:sz="4" w:space="0" w:color="auto"/>
              <w:right w:val="single" w:sz="4" w:space="0" w:color="auto"/>
            </w:tcBorders>
            <w:shd w:val="clear" w:color="auto" w:fill="auto"/>
            <w:vAlign w:val="center"/>
            <w:hideMark/>
          </w:tcPr>
          <w:p w14:paraId="68A4B821" w14:textId="77777777" w:rsidR="00025A80" w:rsidRDefault="00025A80" w:rsidP="003A1988">
            <w:pPr>
              <w:rPr>
                <w:rFonts w:ascii="Calibri" w:hAnsi="Calibri" w:cs="Calibri"/>
                <w:b/>
                <w:bCs/>
                <w:color w:val="000000"/>
              </w:rPr>
            </w:pPr>
            <w:r>
              <w:rPr>
                <w:rFonts w:ascii="Calibri" w:hAnsi="Calibri" w:cs="Calibri"/>
                <w:b/>
                <w:bCs/>
                <w:color w:val="000000"/>
              </w:rPr>
              <w:t>Treatment and Painting works</w:t>
            </w:r>
          </w:p>
        </w:tc>
      </w:tr>
      <w:tr w:rsidR="00025A80" w14:paraId="1F1796ED" w14:textId="77777777" w:rsidTr="004D178D">
        <w:trPr>
          <w:trHeight w:val="659"/>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223F6A33" w14:textId="77777777" w:rsidR="00025A80" w:rsidRDefault="00025A80" w:rsidP="003A1988">
            <w:pPr>
              <w:jc w:val="center"/>
              <w:rPr>
                <w:rFonts w:ascii="Calibri" w:hAnsi="Calibri" w:cs="Calibri"/>
                <w:b/>
                <w:bCs/>
                <w:color w:val="000000"/>
              </w:rPr>
            </w:pPr>
            <w:r>
              <w:rPr>
                <w:rFonts w:ascii="Calibri" w:hAnsi="Calibri" w:cs="Calibri"/>
                <w:b/>
                <w:bCs/>
                <w:color w:val="000000"/>
              </w:rPr>
              <w:t>701</w:t>
            </w:r>
          </w:p>
        </w:tc>
        <w:tc>
          <w:tcPr>
            <w:tcW w:w="4881" w:type="dxa"/>
            <w:tcBorders>
              <w:top w:val="nil"/>
              <w:left w:val="nil"/>
              <w:bottom w:val="single" w:sz="4" w:space="0" w:color="auto"/>
              <w:right w:val="single" w:sz="4" w:space="0" w:color="auto"/>
            </w:tcBorders>
            <w:shd w:val="clear" w:color="auto" w:fill="auto"/>
            <w:vAlign w:val="center"/>
            <w:hideMark/>
          </w:tcPr>
          <w:p w14:paraId="75D9DD5F" w14:textId="77777777" w:rsidR="00025A80" w:rsidRDefault="00025A80" w:rsidP="003A1988">
            <w:pPr>
              <w:rPr>
                <w:rFonts w:ascii="Arial" w:hAnsi="Arial" w:cs="Arial"/>
                <w:color w:val="000000"/>
              </w:rPr>
            </w:pPr>
            <w:proofErr w:type="spellStart"/>
            <w:r>
              <w:rPr>
                <w:rFonts w:ascii="Arial" w:hAnsi="Arial" w:cs="Arial"/>
                <w:color w:val="000000"/>
              </w:rPr>
              <w:t>Damproofing</w:t>
            </w:r>
            <w:proofErr w:type="spellEnd"/>
            <w:r>
              <w:rPr>
                <w:rFonts w:ascii="Arial" w:hAnsi="Arial" w:cs="Arial"/>
                <w:color w:val="000000"/>
              </w:rPr>
              <w:t xml:space="preserve"> of the entire area of the culvert to prevent </w:t>
            </w:r>
            <w:proofErr w:type="spellStart"/>
            <w:r>
              <w:rPr>
                <w:rFonts w:ascii="Arial" w:hAnsi="Arial" w:cs="Arial"/>
                <w:color w:val="000000"/>
              </w:rPr>
              <w:t>capilary</w:t>
            </w:r>
            <w:proofErr w:type="spellEnd"/>
            <w:r>
              <w:rPr>
                <w:rFonts w:ascii="Arial" w:hAnsi="Arial" w:cs="Arial"/>
                <w:color w:val="000000"/>
              </w:rPr>
              <w:t xml:space="preserve"> action</w:t>
            </w:r>
          </w:p>
        </w:tc>
        <w:tc>
          <w:tcPr>
            <w:tcW w:w="984" w:type="dxa"/>
            <w:tcBorders>
              <w:top w:val="nil"/>
              <w:left w:val="nil"/>
              <w:bottom w:val="single" w:sz="4" w:space="0" w:color="auto"/>
              <w:right w:val="single" w:sz="4" w:space="0" w:color="auto"/>
            </w:tcBorders>
            <w:shd w:val="clear" w:color="auto" w:fill="auto"/>
            <w:noWrap/>
            <w:vAlign w:val="center"/>
            <w:hideMark/>
          </w:tcPr>
          <w:p w14:paraId="420E8437"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41F311D0" w14:textId="589C9BE8"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24FF3E9E"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6F11F602" w14:textId="77777777" w:rsidR="00025A80" w:rsidRDefault="00025A80" w:rsidP="003A1988">
            <w:pPr>
              <w:jc w:val="center"/>
              <w:rPr>
                <w:rFonts w:ascii="Calibri" w:hAnsi="Calibri" w:cs="Calibri"/>
                <w:color w:val="000000"/>
              </w:rPr>
            </w:pPr>
          </w:p>
        </w:tc>
      </w:tr>
      <w:tr w:rsidR="00025A80" w14:paraId="00474A77" w14:textId="77777777" w:rsidTr="004D178D">
        <w:trPr>
          <w:trHeight w:val="673"/>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6705C0A9" w14:textId="77777777" w:rsidR="00025A80" w:rsidRDefault="00025A80" w:rsidP="003A1988">
            <w:pPr>
              <w:jc w:val="center"/>
              <w:rPr>
                <w:rFonts w:ascii="Arial" w:hAnsi="Arial" w:cs="Arial"/>
                <w:color w:val="000000"/>
              </w:rPr>
            </w:pPr>
            <w:r>
              <w:rPr>
                <w:rFonts w:ascii="Arial" w:hAnsi="Arial" w:cs="Arial"/>
                <w:color w:val="000000"/>
              </w:rPr>
              <w:t>702</w:t>
            </w:r>
          </w:p>
        </w:tc>
        <w:tc>
          <w:tcPr>
            <w:tcW w:w="4881" w:type="dxa"/>
            <w:tcBorders>
              <w:top w:val="nil"/>
              <w:left w:val="nil"/>
              <w:bottom w:val="single" w:sz="4" w:space="0" w:color="auto"/>
              <w:right w:val="single" w:sz="4" w:space="0" w:color="auto"/>
            </w:tcBorders>
            <w:shd w:val="clear" w:color="auto" w:fill="auto"/>
            <w:vAlign w:val="center"/>
            <w:hideMark/>
          </w:tcPr>
          <w:p w14:paraId="62BD06EF" w14:textId="77777777" w:rsidR="00025A80" w:rsidRDefault="00025A80" w:rsidP="003A1988">
            <w:pPr>
              <w:rPr>
                <w:rFonts w:ascii="Arial" w:hAnsi="Arial" w:cs="Arial"/>
                <w:color w:val="000000"/>
              </w:rPr>
            </w:pPr>
            <w:r>
              <w:rPr>
                <w:rFonts w:ascii="Arial" w:hAnsi="Arial" w:cs="Arial"/>
                <w:color w:val="000000"/>
              </w:rPr>
              <w:t xml:space="preserve">Painting of guard rails (Anti rust protection) </w:t>
            </w:r>
          </w:p>
        </w:tc>
        <w:tc>
          <w:tcPr>
            <w:tcW w:w="984" w:type="dxa"/>
            <w:tcBorders>
              <w:top w:val="nil"/>
              <w:left w:val="nil"/>
              <w:bottom w:val="single" w:sz="4" w:space="0" w:color="auto"/>
              <w:right w:val="single" w:sz="4" w:space="0" w:color="auto"/>
            </w:tcBorders>
            <w:shd w:val="clear" w:color="auto" w:fill="auto"/>
            <w:noWrap/>
            <w:vAlign w:val="center"/>
            <w:hideMark/>
          </w:tcPr>
          <w:p w14:paraId="08BFDC1D" w14:textId="77777777" w:rsidR="00025A80" w:rsidRDefault="00025A80" w:rsidP="003A1988">
            <w:pPr>
              <w:jc w:val="center"/>
              <w:rPr>
                <w:rFonts w:ascii="Calibri" w:hAnsi="Calibri" w:cs="Calibri"/>
                <w:color w:val="000000"/>
              </w:rPr>
            </w:pPr>
            <w:r>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436BFD7B" w14:textId="0B15F1D8" w:rsidR="00025A80" w:rsidRDefault="00025A80" w:rsidP="003A1988">
            <w:pPr>
              <w:jc w:val="center"/>
              <w:rPr>
                <w:rFonts w:ascii="Calibri" w:hAnsi="Calibri" w:cs="Calibri"/>
                <w:color w:val="000000"/>
              </w:rPr>
            </w:pPr>
          </w:p>
        </w:tc>
        <w:tc>
          <w:tcPr>
            <w:tcW w:w="1667" w:type="dxa"/>
            <w:tcBorders>
              <w:top w:val="nil"/>
              <w:left w:val="nil"/>
              <w:bottom w:val="single" w:sz="4" w:space="0" w:color="auto"/>
              <w:right w:val="single" w:sz="4" w:space="0" w:color="auto"/>
            </w:tcBorders>
            <w:shd w:val="clear" w:color="auto" w:fill="auto"/>
            <w:noWrap/>
            <w:vAlign w:val="center"/>
          </w:tcPr>
          <w:p w14:paraId="20E83353"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0705B040" w14:textId="77777777" w:rsidR="00025A80" w:rsidRDefault="00025A80" w:rsidP="003A1988">
            <w:pPr>
              <w:jc w:val="center"/>
              <w:rPr>
                <w:rFonts w:ascii="Calibri" w:hAnsi="Calibri" w:cs="Calibri"/>
                <w:color w:val="000000"/>
              </w:rPr>
            </w:pPr>
          </w:p>
        </w:tc>
      </w:tr>
      <w:tr w:rsidR="00025A80" w14:paraId="1974A936"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4A006815" w14:textId="77777777" w:rsidR="00025A80" w:rsidRDefault="00025A80" w:rsidP="003A1988">
            <w:pPr>
              <w:jc w:val="center"/>
              <w:rPr>
                <w:rFonts w:ascii="Arial" w:hAnsi="Arial" w:cs="Arial"/>
                <w:color w:val="000000"/>
              </w:rPr>
            </w:pPr>
            <w:r>
              <w:rPr>
                <w:rFonts w:ascii="Arial" w:hAnsi="Arial" w:cs="Arial"/>
                <w:color w:val="000000"/>
              </w:rPr>
              <w:t> </w:t>
            </w:r>
          </w:p>
        </w:tc>
        <w:tc>
          <w:tcPr>
            <w:tcW w:w="7775" w:type="dxa"/>
            <w:gridSpan w:val="4"/>
            <w:tcBorders>
              <w:top w:val="single" w:sz="4" w:space="0" w:color="auto"/>
              <w:left w:val="nil"/>
              <w:bottom w:val="single" w:sz="4" w:space="0" w:color="auto"/>
              <w:right w:val="single" w:sz="4" w:space="0" w:color="auto"/>
            </w:tcBorders>
            <w:shd w:val="clear" w:color="auto" w:fill="auto"/>
            <w:vAlign w:val="center"/>
            <w:hideMark/>
          </w:tcPr>
          <w:p w14:paraId="0CA5D7F5" w14:textId="77777777" w:rsidR="00025A80" w:rsidRDefault="00025A80" w:rsidP="003A1988">
            <w:pPr>
              <w:rPr>
                <w:rFonts w:ascii="Calibri" w:hAnsi="Calibri" w:cs="Calibri"/>
                <w:b/>
                <w:bCs/>
                <w:color w:val="000000"/>
              </w:rPr>
            </w:pPr>
            <w:r>
              <w:rPr>
                <w:rFonts w:ascii="Calibri" w:hAnsi="Calibri" w:cs="Calibri"/>
                <w:b/>
                <w:bCs/>
                <w:color w:val="000000"/>
              </w:rPr>
              <w:t> </w:t>
            </w:r>
          </w:p>
        </w:tc>
        <w:tc>
          <w:tcPr>
            <w:tcW w:w="2034" w:type="dxa"/>
            <w:tcBorders>
              <w:top w:val="nil"/>
              <w:left w:val="nil"/>
              <w:bottom w:val="single" w:sz="4" w:space="0" w:color="auto"/>
              <w:right w:val="single" w:sz="4" w:space="0" w:color="auto"/>
            </w:tcBorders>
            <w:shd w:val="clear" w:color="auto" w:fill="auto"/>
            <w:noWrap/>
            <w:vAlign w:val="center"/>
            <w:hideMark/>
          </w:tcPr>
          <w:p w14:paraId="515A8A33" w14:textId="77777777" w:rsidR="00025A80" w:rsidRDefault="00025A80" w:rsidP="003A1988">
            <w:pPr>
              <w:jc w:val="center"/>
              <w:rPr>
                <w:rFonts w:ascii="Calibri" w:hAnsi="Calibri" w:cs="Calibri"/>
                <w:b/>
                <w:bCs/>
                <w:color w:val="000000"/>
              </w:rPr>
            </w:pPr>
            <w:r>
              <w:rPr>
                <w:rFonts w:ascii="Calibri" w:hAnsi="Calibri" w:cs="Calibri"/>
                <w:b/>
                <w:bCs/>
                <w:color w:val="000000"/>
              </w:rPr>
              <w:t xml:space="preserve">  </w:t>
            </w:r>
          </w:p>
        </w:tc>
      </w:tr>
      <w:tr w:rsidR="00025A80" w14:paraId="0D64C55E" w14:textId="77777777" w:rsidTr="004D178D">
        <w:trPr>
          <w:trHeight w:val="435"/>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2B8C3890" w14:textId="77777777" w:rsidR="00025A80" w:rsidRDefault="00025A80" w:rsidP="003A1988">
            <w:pPr>
              <w:jc w:val="center"/>
              <w:rPr>
                <w:rFonts w:ascii="Calibri" w:hAnsi="Calibri" w:cs="Calibri"/>
                <w:b/>
                <w:bCs/>
                <w:color w:val="000000"/>
              </w:rPr>
            </w:pPr>
            <w:r>
              <w:rPr>
                <w:rFonts w:ascii="Calibri" w:hAnsi="Calibri" w:cs="Calibri"/>
                <w:b/>
                <w:bCs/>
                <w:color w:val="000000"/>
              </w:rPr>
              <w:t>800</w:t>
            </w:r>
          </w:p>
        </w:tc>
        <w:tc>
          <w:tcPr>
            <w:tcW w:w="9809" w:type="dxa"/>
            <w:gridSpan w:val="5"/>
            <w:tcBorders>
              <w:top w:val="single" w:sz="4" w:space="0" w:color="auto"/>
              <w:left w:val="nil"/>
              <w:bottom w:val="single" w:sz="4" w:space="0" w:color="auto"/>
              <w:right w:val="single" w:sz="4" w:space="0" w:color="auto"/>
            </w:tcBorders>
            <w:shd w:val="clear" w:color="auto" w:fill="auto"/>
            <w:vAlign w:val="center"/>
            <w:hideMark/>
          </w:tcPr>
          <w:p w14:paraId="3D62ABC7" w14:textId="77777777" w:rsidR="00025A80" w:rsidRDefault="00025A80" w:rsidP="003A1988">
            <w:pPr>
              <w:rPr>
                <w:rFonts w:ascii="Calibri" w:hAnsi="Calibri" w:cs="Calibri"/>
                <w:b/>
                <w:bCs/>
                <w:color w:val="000000"/>
              </w:rPr>
            </w:pPr>
            <w:r>
              <w:rPr>
                <w:rFonts w:ascii="Calibri" w:hAnsi="Calibri" w:cs="Calibri"/>
                <w:b/>
                <w:bCs/>
                <w:color w:val="000000"/>
              </w:rPr>
              <w:t>Environmental and social mitigation measures</w:t>
            </w:r>
          </w:p>
        </w:tc>
      </w:tr>
      <w:tr w:rsidR="00025A80" w14:paraId="7D2D521D" w14:textId="77777777" w:rsidTr="004D178D">
        <w:trPr>
          <w:trHeight w:val="687"/>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6DF452FB" w14:textId="77777777" w:rsidR="00025A80" w:rsidRDefault="00025A80" w:rsidP="003A1988">
            <w:pPr>
              <w:jc w:val="center"/>
              <w:rPr>
                <w:rFonts w:ascii="Arial" w:hAnsi="Arial" w:cs="Arial"/>
                <w:color w:val="000000"/>
              </w:rPr>
            </w:pPr>
            <w:r>
              <w:rPr>
                <w:rFonts w:ascii="Arial" w:hAnsi="Arial" w:cs="Arial"/>
                <w:color w:val="000000"/>
              </w:rPr>
              <w:t> </w:t>
            </w:r>
          </w:p>
        </w:tc>
        <w:tc>
          <w:tcPr>
            <w:tcW w:w="4881" w:type="dxa"/>
            <w:tcBorders>
              <w:top w:val="nil"/>
              <w:left w:val="nil"/>
              <w:bottom w:val="single" w:sz="4" w:space="0" w:color="auto"/>
              <w:right w:val="single" w:sz="4" w:space="0" w:color="auto"/>
            </w:tcBorders>
            <w:shd w:val="clear" w:color="auto" w:fill="auto"/>
            <w:vAlign w:val="center"/>
            <w:hideMark/>
          </w:tcPr>
          <w:p w14:paraId="51204AFD" w14:textId="77777777" w:rsidR="00025A80" w:rsidRDefault="00025A80" w:rsidP="003A1988">
            <w:pPr>
              <w:rPr>
                <w:rFonts w:ascii="Arial" w:hAnsi="Arial" w:cs="Arial"/>
                <w:color w:val="000000"/>
              </w:rPr>
            </w:pPr>
            <w:r>
              <w:rPr>
                <w:rFonts w:ascii="Arial" w:hAnsi="Arial" w:cs="Arial"/>
                <w:color w:val="000000"/>
              </w:rPr>
              <w:t>Production of code of conduct for workers and state holders</w:t>
            </w:r>
          </w:p>
        </w:tc>
        <w:tc>
          <w:tcPr>
            <w:tcW w:w="984" w:type="dxa"/>
            <w:tcBorders>
              <w:top w:val="nil"/>
              <w:left w:val="nil"/>
              <w:bottom w:val="single" w:sz="4" w:space="0" w:color="auto"/>
              <w:right w:val="single" w:sz="4" w:space="0" w:color="auto"/>
            </w:tcBorders>
            <w:shd w:val="clear" w:color="auto" w:fill="auto"/>
            <w:noWrap/>
            <w:hideMark/>
          </w:tcPr>
          <w:p w14:paraId="5EE9A3A6" w14:textId="77777777" w:rsidR="00025A80" w:rsidRDefault="00025A80" w:rsidP="003A1988">
            <w:pPr>
              <w:jc w:val="center"/>
              <w:rPr>
                <w:rFonts w:ascii="Calibri" w:hAnsi="Calibri" w:cs="Calibri"/>
                <w:color w:val="000000"/>
              </w:rPr>
            </w:pPr>
            <w:r w:rsidRPr="00CE1E59">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44380C0B" w14:textId="63EBA7C9" w:rsidR="00025A80" w:rsidRDefault="00025A80" w:rsidP="003A1988">
            <w:pPr>
              <w:jc w:val="center"/>
              <w:rPr>
                <w:rFonts w:ascii="Calibri" w:hAnsi="Calibri" w:cs="Calibri"/>
              </w:rPr>
            </w:pPr>
          </w:p>
        </w:tc>
        <w:tc>
          <w:tcPr>
            <w:tcW w:w="1667" w:type="dxa"/>
            <w:tcBorders>
              <w:top w:val="nil"/>
              <w:left w:val="nil"/>
              <w:bottom w:val="single" w:sz="4" w:space="0" w:color="auto"/>
              <w:right w:val="single" w:sz="4" w:space="0" w:color="auto"/>
            </w:tcBorders>
            <w:shd w:val="clear" w:color="auto" w:fill="auto"/>
            <w:vAlign w:val="center"/>
          </w:tcPr>
          <w:p w14:paraId="3532DBB0" w14:textId="77777777" w:rsidR="00025A80" w:rsidRDefault="00025A80" w:rsidP="003A1988">
            <w:pPr>
              <w:jc w:val="center"/>
              <w:rPr>
                <w:rFonts w:ascii="Calibri" w:hAnsi="Calibri" w:cs="Calibri"/>
                <w:color w:val="006100"/>
                <w:sz w:val="22"/>
                <w:szCs w:val="22"/>
              </w:rPr>
            </w:pPr>
          </w:p>
        </w:tc>
        <w:tc>
          <w:tcPr>
            <w:tcW w:w="2034" w:type="dxa"/>
            <w:tcBorders>
              <w:top w:val="nil"/>
              <w:left w:val="nil"/>
              <w:bottom w:val="single" w:sz="4" w:space="0" w:color="auto"/>
              <w:right w:val="single" w:sz="4" w:space="0" w:color="auto"/>
            </w:tcBorders>
            <w:shd w:val="clear" w:color="auto" w:fill="auto"/>
            <w:noWrap/>
            <w:vAlign w:val="center"/>
          </w:tcPr>
          <w:p w14:paraId="7B22B2AB" w14:textId="77777777" w:rsidR="00025A80" w:rsidRDefault="00025A80" w:rsidP="003A1988">
            <w:pPr>
              <w:jc w:val="center"/>
              <w:rPr>
                <w:rFonts w:ascii="Calibri" w:hAnsi="Calibri" w:cs="Calibri"/>
                <w:color w:val="000000"/>
              </w:rPr>
            </w:pPr>
          </w:p>
        </w:tc>
      </w:tr>
      <w:tr w:rsidR="00025A80" w14:paraId="5588C6AF" w14:textId="77777777" w:rsidTr="004D178D">
        <w:trPr>
          <w:trHeight w:val="784"/>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4EB41673" w14:textId="77777777" w:rsidR="00025A80" w:rsidRDefault="00025A80" w:rsidP="003A1988">
            <w:pPr>
              <w:jc w:val="center"/>
              <w:rPr>
                <w:rFonts w:ascii="Arial" w:hAnsi="Arial" w:cs="Arial"/>
                <w:color w:val="000000"/>
              </w:rPr>
            </w:pPr>
            <w:r>
              <w:rPr>
                <w:rFonts w:ascii="Arial" w:hAnsi="Arial" w:cs="Arial"/>
                <w:color w:val="000000"/>
              </w:rPr>
              <w:t> </w:t>
            </w:r>
          </w:p>
        </w:tc>
        <w:tc>
          <w:tcPr>
            <w:tcW w:w="4881" w:type="dxa"/>
            <w:tcBorders>
              <w:top w:val="nil"/>
              <w:left w:val="nil"/>
              <w:bottom w:val="single" w:sz="4" w:space="0" w:color="auto"/>
              <w:right w:val="single" w:sz="4" w:space="0" w:color="auto"/>
            </w:tcBorders>
            <w:shd w:val="clear" w:color="auto" w:fill="auto"/>
            <w:vAlign w:val="center"/>
            <w:hideMark/>
          </w:tcPr>
          <w:p w14:paraId="6DCE139D" w14:textId="77777777" w:rsidR="00025A80" w:rsidRDefault="00025A80" w:rsidP="003A1988">
            <w:pPr>
              <w:rPr>
                <w:rFonts w:ascii="Arial" w:hAnsi="Arial" w:cs="Arial"/>
                <w:color w:val="000000"/>
              </w:rPr>
            </w:pPr>
            <w:r>
              <w:rPr>
                <w:rFonts w:ascii="Arial" w:hAnsi="Arial" w:cs="Arial"/>
                <w:color w:val="000000"/>
              </w:rPr>
              <w:t>Sensitization and training of communities and works on Gender based violence and HIV/AIDS</w:t>
            </w:r>
          </w:p>
        </w:tc>
        <w:tc>
          <w:tcPr>
            <w:tcW w:w="984" w:type="dxa"/>
            <w:tcBorders>
              <w:top w:val="nil"/>
              <w:left w:val="nil"/>
              <w:bottom w:val="single" w:sz="4" w:space="0" w:color="auto"/>
              <w:right w:val="single" w:sz="4" w:space="0" w:color="auto"/>
            </w:tcBorders>
            <w:shd w:val="clear" w:color="auto" w:fill="auto"/>
            <w:noWrap/>
            <w:hideMark/>
          </w:tcPr>
          <w:p w14:paraId="15D36613" w14:textId="77777777" w:rsidR="00025A80" w:rsidRDefault="00025A80" w:rsidP="003A1988">
            <w:pPr>
              <w:jc w:val="center"/>
              <w:rPr>
                <w:rFonts w:ascii="Calibri" w:hAnsi="Calibri" w:cs="Calibri"/>
                <w:color w:val="000000"/>
              </w:rPr>
            </w:pPr>
            <w:r w:rsidRPr="00CE1E59">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69FF9A13" w14:textId="6290AC53" w:rsidR="00025A80" w:rsidRDefault="00025A80" w:rsidP="003A1988">
            <w:pPr>
              <w:jc w:val="center"/>
              <w:rPr>
                <w:rFonts w:ascii="Calibri" w:hAnsi="Calibri" w:cs="Calibri"/>
              </w:rPr>
            </w:pPr>
          </w:p>
        </w:tc>
        <w:tc>
          <w:tcPr>
            <w:tcW w:w="1667" w:type="dxa"/>
            <w:tcBorders>
              <w:top w:val="nil"/>
              <w:left w:val="nil"/>
              <w:bottom w:val="single" w:sz="4" w:space="0" w:color="auto"/>
              <w:right w:val="single" w:sz="4" w:space="0" w:color="auto"/>
            </w:tcBorders>
            <w:shd w:val="clear" w:color="auto" w:fill="auto"/>
            <w:vAlign w:val="center"/>
          </w:tcPr>
          <w:p w14:paraId="0DC6CD6E" w14:textId="77777777" w:rsidR="00025A80" w:rsidRDefault="00025A80" w:rsidP="003A1988">
            <w:pPr>
              <w:jc w:val="center"/>
              <w:rPr>
                <w:rFonts w:ascii="Calibri" w:hAnsi="Calibri" w:cs="Calibri"/>
                <w:color w:val="006100"/>
                <w:sz w:val="22"/>
                <w:szCs w:val="22"/>
              </w:rPr>
            </w:pPr>
          </w:p>
        </w:tc>
        <w:tc>
          <w:tcPr>
            <w:tcW w:w="2034" w:type="dxa"/>
            <w:tcBorders>
              <w:top w:val="nil"/>
              <w:left w:val="nil"/>
              <w:bottom w:val="single" w:sz="4" w:space="0" w:color="auto"/>
              <w:right w:val="single" w:sz="4" w:space="0" w:color="auto"/>
            </w:tcBorders>
            <w:shd w:val="clear" w:color="auto" w:fill="auto"/>
            <w:noWrap/>
            <w:vAlign w:val="center"/>
          </w:tcPr>
          <w:p w14:paraId="1EC3B879" w14:textId="77777777" w:rsidR="00025A80" w:rsidRDefault="00025A80" w:rsidP="003A1988">
            <w:pPr>
              <w:jc w:val="center"/>
              <w:rPr>
                <w:rFonts w:ascii="Calibri" w:hAnsi="Calibri" w:cs="Calibri"/>
                <w:color w:val="000000"/>
              </w:rPr>
            </w:pPr>
          </w:p>
        </w:tc>
      </w:tr>
      <w:tr w:rsidR="00025A80" w14:paraId="6712DA34" w14:textId="77777777" w:rsidTr="004D178D">
        <w:trPr>
          <w:trHeight w:val="590"/>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7B3B0169" w14:textId="77777777" w:rsidR="00025A80" w:rsidRDefault="00025A80" w:rsidP="003A1988">
            <w:pPr>
              <w:jc w:val="center"/>
              <w:rPr>
                <w:rFonts w:ascii="Arial" w:hAnsi="Arial" w:cs="Arial"/>
                <w:color w:val="000000"/>
              </w:rPr>
            </w:pPr>
            <w:r>
              <w:rPr>
                <w:rFonts w:ascii="Arial" w:hAnsi="Arial" w:cs="Arial"/>
                <w:color w:val="000000"/>
              </w:rPr>
              <w:t> </w:t>
            </w:r>
          </w:p>
        </w:tc>
        <w:tc>
          <w:tcPr>
            <w:tcW w:w="4881" w:type="dxa"/>
            <w:tcBorders>
              <w:top w:val="nil"/>
              <w:left w:val="nil"/>
              <w:bottom w:val="single" w:sz="4" w:space="0" w:color="auto"/>
              <w:right w:val="single" w:sz="4" w:space="0" w:color="auto"/>
            </w:tcBorders>
            <w:shd w:val="clear" w:color="auto" w:fill="auto"/>
            <w:vAlign w:val="center"/>
            <w:hideMark/>
          </w:tcPr>
          <w:p w14:paraId="21B2112F" w14:textId="77777777" w:rsidR="00025A80" w:rsidRDefault="00025A80" w:rsidP="003A1988">
            <w:pPr>
              <w:rPr>
                <w:rFonts w:ascii="Arial" w:hAnsi="Arial" w:cs="Arial"/>
                <w:color w:val="000000"/>
              </w:rPr>
            </w:pPr>
            <w:r>
              <w:rPr>
                <w:rFonts w:ascii="Arial" w:hAnsi="Arial" w:cs="Arial"/>
                <w:color w:val="000000"/>
              </w:rPr>
              <w:t>Production of Provision of deviation boards and sign boards</w:t>
            </w:r>
          </w:p>
        </w:tc>
        <w:tc>
          <w:tcPr>
            <w:tcW w:w="984" w:type="dxa"/>
            <w:tcBorders>
              <w:top w:val="nil"/>
              <w:left w:val="nil"/>
              <w:bottom w:val="single" w:sz="4" w:space="0" w:color="auto"/>
              <w:right w:val="single" w:sz="4" w:space="0" w:color="auto"/>
            </w:tcBorders>
            <w:shd w:val="clear" w:color="auto" w:fill="auto"/>
            <w:noWrap/>
            <w:hideMark/>
          </w:tcPr>
          <w:p w14:paraId="4749EB40" w14:textId="77777777" w:rsidR="00025A80" w:rsidRDefault="00025A80" w:rsidP="003A1988">
            <w:pPr>
              <w:jc w:val="center"/>
              <w:rPr>
                <w:rFonts w:ascii="Calibri" w:hAnsi="Calibri" w:cs="Calibri"/>
                <w:color w:val="000000"/>
              </w:rPr>
            </w:pPr>
            <w:r w:rsidRPr="00CE1E59">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79D2D269" w14:textId="632FD1FA" w:rsidR="00025A80" w:rsidRDefault="00025A80" w:rsidP="003A1988">
            <w:pPr>
              <w:jc w:val="center"/>
              <w:rPr>
                <w:rFonts w:ascii="Calibri" w:hAnsi="Calibri" w:cs="Calibri"/>
              </w:rPr>
            </w:pPr>
          </w:p>
        </w:tc>
        <w:tc>
          <w:tcPr>
            <w:tcW w:w="1667" w:type="dxa"/>
            <w:tcBorders>
              <w:top w:val="nil"/>
              <w:left w:val="nil"/>
              <w:bottom w:val="single" w:sz="4" w:space="0" w:color="auto"/>
              <w:right w:val="single" w:sz="4" w:space="0" w:color="auto"/>
            </w:tcBorders>
            <w:shd w:val="clear" w:color="auto" w:fill="auto"/>
            <w:vAlign w:val="center"/>
          </w:tcPr>
          <w:p w14:paraId="27DEF005" w14:textId="77777777" w:rsidR="00025A80" w:rsidRDefault="00025A80" w:rsidP="003A1988">
            <w:pPr>
              <w:jc w:val="center"/>
              <w:rPr>
                <w:rFonts w:ascii="Calibri" w:hAnsi="Calibri" w:cs="Calibri"/>
                <w:color w:val="006100"/>
                <w:sz w:val="22"/>
                <w:szCs w:val="22"/>
              </w:rPr>
            </w:pPr>
          </w:p>
        </w:tc>
        <w:tc>
          <w:tcPr>
            <w:tcW w:w="2034" w:type="dxa"/>
            <w:tcBorders>
              <w:top w:val="nil"/>
              <w:left w:val="nil"/>
              <w:bottom w:val="single" w:sz="4" w:space="0" w:color="auto"/>
              <w:right w:val="single" w:sz="4" w:space="0" w:color="auto"/>
            </w:tcBorders>
            <w:shd w:val="clear" w:color="auto" w:fill="auto"/>
            <w:noWrap/>
            <w:vAlign w:val="center"/>
          </w:tcPr>
          <w:p w14:paraId="2EAABC9F" w14:textId="77777777" w:rsidR="00025A80" w:rsidRDefault="00025A80" w:rsidP="003A1988">
            <w:pPr>
              <w:jc w:val="center"/>
              <w:rPr>
                <w:rFonts w:ascii="Calibri" w:hAnsi="Calibri" w:cs="Calibri"/>
                <w:color w:val="000000"/>
              </w:rPr>
            </w:pPr>
          </w:p>
        </w:tc>
      </w:tr>
      <w:tr w:rsidR="00025A80" w14:paraId="45DD34A5" w14:textId="77777777" w:rsidTr="004D178D">
        <w:trPr>
          <w:trHeight w:val="405"/>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5949F0CE" w14:textId="77777777" w:rsidR="00025A80" w:rsidRDefault="00025A80" w:rsidP="003A1988">
            <w:pPr>
              <w:jc w:val="center"/>
              <w:rPr>
                <w:rFonts w:ascii="Arial" w:hAnsi="Arial" w:cs="Arial"/>
                <w:color w:val="000000"/>
              </w:rPr>
            </w:pPr>
            <w:r>
              <w:rPr>
                <w:rFonts w:ascii="Arial" w:hAnsi="Arial" w:cs="Arial"/>
                <w:color w:val="000000"/>
              </w:rPr>
              <w:t> </w:t>
            </w:r>
          </w:p>
        </w:tc>
        <w:tc>
          <w:tcPr>
            <w:tcW w:w="4881" w:type="dxa"/>
            <w:tcBorders>
              <w:top w:val="nil"/>
              <w:left w:val="nil"/>
              <w:bottom w:val="single" w:sz="4" w:space="0" w:color="auto"/>
              <w:right w:val="single" w:sz="4" w:space="0" w:color="auto"/>
            </w:tcBorders>
            <w:shd w:val="clear" w:color="auto" w:fill="auto"/>
            <w:vAlign w:val="center"/>
            <w:hideMark/>
          </w:tcPr>
          <w:p w14:paraId="04A7E89B" w14:textId="77777777" w:rsidR="00025A80" w:rsidRDefault="00025A80" w:rsidP="003A1988">
            <w:pPr>
              <w:rPr>
                <w:rFonts w:ascii="Arial" w:hAnsi="Arial" w:cs="Arial"/>
                <w:color w:val="000000"/>
              </w:rPr>
            </w:pPr>
            <w:r>
              <w:rPr>
                <w:rFonts w:ascii="Arial" w:hAnsi="Arial" w:cs="Arial"/>
                <w:color w:val="000000"/>
              </w:rPr>
              <w:t>metallic funder information plate 20x40</w:t>
            </w:r>
          </w:p>
        </w:tc>
        <w:tc>
          <w:tcPr>
            <w:tcW w:w="984" w:type="dxa"/>
            <w:tcBorders>
              <w:top w:val="nil"/>
              <w:left w:val="nil"/>
              <w:bottom w:val="single" w:sz="4" w:space="0" w:color="auto"/>
              <w:right w:val="single" w:sz="4" w:space="0" w:color="auto"/>
            </w:tcBorders>
            <w:shd w:val="clear" w:color="auto" w:fill="auto"/>
            <w:noWrap/>
            <w:hideMark/>
          </w:tcPr>
          <w:p w14:paraId="389326A6" w14:textId="77777777" w:rsidR="00025A80" w:rsidRDefault="00025A80" w:rsidP="003A1988">
            <w:pPr>
              <w:jc w:val="center"/>
              <w:rPr>
                <w:rFonts w:ascii="Calibri" w:hAnsi="Calibri" w:cs="Calibri"/>
                <w:color w:val="000000"/>
              </w:rPr>
            </w:pPr>
            <w:r w:rsidRPr="00CE1E59">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003E8BD2" w14:textId="3C975E41" w:rsidR="00025A80" w:rsidRDefault="00025A80" w:rsidP="003A1988">
            <w:pPr>
              <w:jc w:val="center"/>
              <w:rPr>
                <w:rFonts w:ascii="Calibri" w:hAnsi="Calibri" w:cs="Calibri"/>
              </w:rPr>
            </w:pPr>
          </w:p>
        </w:tc>
        <w:tc>
          <w:tcPr>
            <w:tcW w:w="1667" w:type="dxa"/>
            <w:tcBorders>
              <w:top w:val="nil"/>
              <w:left w:val="nil"/>
              <w:bottom w:val="single" w:sz="4" w:space="0" w:color="auto"/>
              <w:right w:val="single" w:sz="4" w:space="0" w:color="auto"/>
            </w:tcBorders>
            <w:shd w:val="clear" w:color="auto" w:fill="auto"/>
            <w:vAlign w:val="center"/>
          </w:tcPr>
          <w:p w14:paraId="7A869EC6" w14:textId="77777777" w:rsidR="00025A80" w:rsidRDefault="00025A80" w:rsidP="003A1988">
            <w:pPr>
              <w:jc w:val="center"/>
              <w:rPr>
                <w:rFonts w:ascii="Calibri" w:hAnsi="Calibri" w:cs="Calibri"/>
                <w:color w:val="006100"/>
                <w:sz w:val="22"/>
                <w:szCs w:val="22"/>
              </w:rPr>
            </w:pPr>
          </w:p>
        </w:tc>
        <w:tc>
          <w:tcPr>
            <w:tcW w:w="2034" w:type="dxa"/>
            <w:tcBorders>
              <w:top w:val="nil"/>
              <w:left w:val="nil"/>
              <w:bottom w:val="single" w:sz="4" w:space="0" w:color="auto"/>
              <w:right w:val="single" w:sz="4" w:space="0" w:color="auto"/>
            </w:tcBorders>
            <w:shd w:val="clear" w:color="auto" w:fill="auto"/>
            <w:noWrap/>
            <w:vAlign w:val="center"/>
          </w:tcPr>
          <w:p w14:paraId="19860792" w14:textId="77777777" w:rsidR="00025A80" w:rsidRDefault="00025A80" w:rsidP="003A1988">
            <w:pPr>
              <w:jc w:val="center"/>
              <w:rPr>
                <w:rFonts w:ascii="Calibri" w:hAnsi="Calibri" w:cs="Calibri"/>
                <w:color w:val="000000"/>
              </w:rPr>
            </w:pPr>
          </w:p>
        </w:tc>
      </w:tr>
      <w:tr w:rsidR="00025A80" w14:paraId="2583037C" w14:textId="77777777" w:rsidTr="004D178D">
        <w:trPr>
          <w:trHeight w:val="219"/>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52397827" w14:textId="77777777" w:rsidR="00025A80" w:rsidRDefault="00025A80" w:rsidP="003A1988">
            <w:pPr>
              <w:jc w:val="center"/>
              <w:rPr>
                <w:rFonts w:ascii="Arial" w:hAnsi="Arial" w:cs="Arial"/>
                <w:color w:val="000000"/>
              </w:rPr>
            </w:pPr>
            <w:r>
              <w:rPr>
                <w:rFonts w:ascii="Arial" w:hAnsi="Arial" w:cs="Arial"/>
                <w:color w:val="000000"/>
              </w:rPr>
              <w:t> </w:t>
            </w:r>
          </w:p>
        </w:tc>
        <w:tc>
          <w:tcPr>
            <w:tcW w:w="4881" w:type="dxa"/>
            <w:tcBorders>
              <w:top w:val="nil"/>
              <w:left w:val="nil"/>
              <w:bottom w:val="single" w:sz="4" w:space="0" w:color="auto"/>
              <w:right w:val="single" w:sz="4" w:space="0" w:color="auto"/>
            </w:tcBorders>
            <w:shd w:val="clear" w:color="auto" w:fill="auto"/>
            <w:vAlign w:val="center"/>
            <w:hideMark/>
          </w:tcPr>
          <w:p w14:paraId="01C364B0" w14:textId="77777777" w:rsidR="00025A80" w:rsidRDefault="00025A80" w:rsidP="003A1988">
            <w:pPr>
              <w:rPr>
                <w:rFonts w:ascii="Arial" w:hAnsi="Arial" w:cs="Arial"/>
                <w:color w:val="000000"/>
              </w:rPr>
            </w:pPr>
            <w:r>
              <w:rPr>
                <w:rFonts w:ascii="Arial" w:hAnsi="Arial" w:cs="Arial"/>
                <w:color w:val="000000"/>
              </w:rPr>
              <w:t>Provision of First Aid box</w:t>
            </w:r>
          </w:p>
        </w:tc>
        <w:tc>
          <w:tcPr>
            <w:tcW w:w="984" w:type="dxa"/>
            <w:tcBorders>
              <w:top w:val="nil"/>
              <w:left w:val="nil"/>
              <w:bottom w:val="single" w:sz="4" w:space="0" w:color="auto"/>
              <w:right w:val="single" w:sz="4" w:space="0" w:color="auto"/>
            </w:tcBorders>
            <w:shd w:val="clear" w:color="auto" w:fill="auto"/>
            <w:noWrap/>
            <w:hideMark/>
          </w:tcPr>
          <w:p w14:paraId="3FFA525C" w14:textId="77777777" w:rsidR="00025A80" w:rsidRDefault="00025A80" w:rsidP="003A1988">
            <w:pPr>
              <w:jc w:val="center"/>
              <w:rPr>
                <w:rFonts w:ascii="Calibri" w:hAnsi="Calibri" w:cs="Calibri"/>
                <w:color w:val="000000"/>
              </w:rPr>
            </w:pPr>
            <w:r w:rsidRPr="00CE1E59">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01366387" w14:textId="1607B5D0" w:rsidR="00025A80" w:rsidRDefault="00025A80" w:rsidP="003A1988">
            <w:pPr>
              <w:jc w:val="center"/>
              <w:rPr>
                <w:rFonts w:ascii="Calibri" w:hAnsi="Calibri" w:cs="Calibri"/>
              </w:rPr>
            </w:pPr>
          </w:p>
        </w:tc>
        <w:tc>
          <w:tcPr>
            <w:tcW w:w="1667" w:type="dxa"/>
            <w:tcBorders>
              <w:top w:val="nil"/>
              <w:left w:val="nil"/>
              <w:bottom w:val="single" w:sz="4" w:space="0" w:color="auto"/>
              <w:right w:val="single" w:sz="4" w:space="0" w:color="auto"/>
            </w:tcBorders>
            <w:shd w:val="clear" w:color="auto" w:fill="auto"/>
            <w:vAlign w:val="center"/>
          </w:tcPr>
          <w:p w14:paraId="1E94DCD4" w14:textId="77777777" w:rsidR="00025A80" w:rsidRDefault="00025A80" w:rsidP="003A1988">
            <w:pPr>
              <w:jc w:val="center"/>
              <w:rPr>
                <w:rFonts w:ascii="Calibri" w:hAnsi="Calibri" w:cs="Calibri"/>
                <w:color w:val="006100"/>
                <w:sz w:val="22"/>
                <w:szCs w:val="22"/>
              </w:rPr>
            </w:pPr>
          </w:p>
        </w:tc>
        <w:tc>
          <w:tcPr>
            <w:tcW w:w="2034" w:type="dxa"/>
            <w:tcBorders>
              <w:top w:val="nil"/>
              <w:left w:val="nil"/>
              <w:bottom w:val="single" w:sz="4" w:space="0" w:color="auto"/>
              <w:right w:val="single" w:sz="4" w:space="0" w:color="auto"/>
            </w:tcBorders>
            <w:shd w:val="clear" w:color="auto" w:fill="auto"/>
            <w:noWrap/>
            <w:vAlign w:val="center"/>
          </w:tcPr>
          <w:p w14:paraId="4FE87FFE" w14:textId="77777777" w:rsidR="00025A80" w:rsidRDefault="00025A80" w:rsidP="003A1988">
            <w:pPr>
              <w:jc w:val="center"/>
              <w:rPr>
                <w:rFonts w:ascii="Calibri" w:hAnsi="Calibri" w:cs="Calibri"/>
                <w:color w:val="000000"/>
              </w:rPr>
            </w:pPr>
          </w:p>
        </w:tc>
      </w:tr>
      <w:tr w:rsidR="00025A80" w14:paraId="50AEB122" w14:textId="77777777" w:rsidTr="004D178D">
        <w:trPr>
          <w:trHeight w:val="548"/>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2E2983DD" w14:textId="77777777" w:rsidR="00025A80" w:rsidRDefault="00025A80" w:rsidP="003A1988">
            <w:pPr>
              <w:jc w:val="center"/>
              <w:rPr>
                <w:rFonts w:ascii="Arial" w:hAnsi="Arial" w:cs="Arial"/>
                <w:color w:val="000000"/>
              </w:rPr>
            </w:pPr>
            <w:r>
              <w:rPr>
                <w:rFonts w:ascii="Arial" w:hAnsi="Arial" w:cs="Arial"/>
                <w:color w:val="000000"/>
              </w:rPr>
              <w:t> </w:t>
            </w:r>
          </w:p>
        </w:tc>
        <w:tc>
          <w:tcPr>
            <w:tcW w:w="4881" w:type="dxa"/>
            <w:tcBorders>
              <w:top w:val="nil"/>
              <w:left w:val="nil"/>
              <w:bottom w:val="single" w:sz="4" w:space="0" w:color="auto"/>
              <w:right w:val="single" w:sz="4" w:space="0" w:color="auto"/>
            </w:tcBorders>
            <w:shd w:val="clear" w:color="auto" w:fill="auto"/>
            <w:vAlign w:val="center"/>
            <w:hideMark/>
          </w:tcPr>
          <w:p w14:paraId="09B48AA2" w14:textId="77777777" w:rsidR="00025A80" w:rsidRDefault="00025A80" w:rsidP="003A1988">
            <w:pPr>
              <w:rPr>
                <w:rFonts w:ascii="Arial" w:hAnsi="Arial" w:cs="Arial"/>
                <w:color w:val="000000"/>
              </w:rPr>
            </w:pPr>
            <w:r>
              <w:rPr>
                <w:rFonts w:ascii="Arial" w:hAnsi="Arial" w:cs="Arial"/>
                <w:color w:val="000000"/>
              </w:rPr>
              <w:t xml:space="preserve">Personal protective equipment for workers, </w:t>
            </w:r>
          </w:p>
        </w:tc>
        <w:tc>
          <w:tcPr>
            <w:tcW w:w="984" w:type="dxa"/>
            <w:tcBorders>
              <w:top w:val="nil"/>
              <w:left w:val="nil"/>
              <w:bottom w:val="single" w:sz="4" w:space="0" w:color="auto"/>
              <w:right w:val="single" w:sz="4" w:space="0" w:color="auto"/>
            </w:tcBorders>
            <w:shd w:val="clear" w:color="auto" w:fill="auto"/>
            <w:noWrap/>
            <w:hideMark/>
          </w:tcPr>
          <w:p w14:paraId="6E37180E" w14:textId="77777777" w:rsidR="00025A80" w:rsidRDefault="00025A80" w:rsidP="003A1988">
            <w:pPr>
              <w:jc w:val="center"/>
              <w:rPr>
                <w:rFonts w:ascii="Calibri" w:hAnsi="Calibri" w:cs="Calibri"/>
                <w:color w:val="000000"/>
              </w:rPr>
            </w:pPr>
            <w:r w:rsidRPr="00CE1E59">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52A2BB8F" w14:textId="40D6AA01" w:rsidR="00025A80" w:rsidRDefault="00025A80" w:rsidP="003A1988">
            <w:pPr>
              <w:jc w:val="center"/>
              <w:rPr>
                <w:rFonts w:ascii="Calibri" w:hAnsi="Calibri" w:cs="Calibri"/>
              </w:rPr>
            </w:pPr>
          </w:p>
        </w:tc>
        <w:tc>
          <w:tcPr>
            <w:tcW w:w="1667" w:type="dxa"/>
            <w:tcBorders>
              <w:top w:val="nil"/>
              <w:left w:val="nil"/>
              <w:bottom w:val="single" w:sz="4" w:space="0" w:color="auto"/>
              <w:right w:val="single" w:sz="4" w:space="0" w:color="auto"/>
            </w:tcBorders>
            <w:shd w:val="clear" w:color="auto" w:fill="auto"/>
            <w:vAlign w:val="center"/>
          </w:tcPr>
          <w:p w14:paraId="48023B22" w14:textId="77777777" w:rsidR="00025A80" w:rsidRDefault="00025A80" w:rsidP="003A1988">
            <w:pPr>
              <w:jc w:val="center"/>
              <w:rPr>
                <w:rFonts w:ascii="Calibri" w:hAnsi="Calibri" w:cs="Calibri"/>
                <w:color w:val="006100"/>
                <w:sz w:val="22"/>
                <w:szCs w:val="22"/>
              </w:rPr>
            </w:pPr>
          </w:p>
        </w:tc>
        <w:tc>
          <w:tcPr>
            <w:tcW w:w="2034" w:type="dxa"/>
            <w:tcBorders>
              <w:top w:val="nil"/>
              <w:left w:val="nil"/>
              <w:bottom w:val="single" w:sz="4" w:space="0" w:color="auto"/>
              <w:right w:val="single" w:sz="4" w:space="0" w:color="auto"/>
            </w:tcBorders>
            <w:shd w:val="clear" w:color="auto" w:fill="auto"/>
            <w:noWrap/>
            <w:vAlign w:val="center"/>
          </w:tcPr>
          <w:p w14:paraId="18A36D8E" w14:textId="77777777" w:rsidR="00025A80" w:rsidRDefault="00025A80" w:rsidP="003A1988">
            <w:pPr>
              <w:jc w:val="center"/>
              <w:rPr>
                <w:rFonts w:ascii="Calibri" w:hAnsi="Calibri" w:cs="Calibri"/>
                <w:color w:val="000000"/>
              </w:rPr>
            </w:pPr>
          </w:p>
        </w:tc>
      </w:tr>
      <w:tr w:rsidR="00025A80" w14:paraId="33B558E2" w14:textId="77777777" w:rsidTr="004D178D">
        <w:trPr>
          <w:trHeight w:val="422"/>
        </w:trPr>
        <w:tc>
          <w:tcPr>
            <w:tcW w:w="1025" w:type="dxa"/>
            <w:tcBorders>
              <w:top w:val="nil"/>
              <w:left w:val="single" w:sz="4" w:space="0" w:color="auto"/>
              <w:bottom w:val="single" w:sz="4" w:space="0" w:color="auto"/>
              <w:right w:val="single" w:sz="4" w:space="0" w:color="auto"/>
            </w:tcBorders>
            <w:shd w:val="clear" w:color="auto" w:fill="auto"/>
            <w:noWrap/>
            <w:vAlign w:val="center"/>
          </w:tcPr>
          <w:p w14:paraId="58CE494E" w14:textId="77777777" w:rsidR="00025A80" w:rsidRDefault="00025A80" w:rsidP="003A1988">
            <w:pPr>
              <w:jc w:val="center"/>
              <w:rPr>
                <w:rFonts w:ascii="Arial" w:hAnsi="Arial" w:cs="Arial"/>
                <w:color w:val="000000"/>
              </w:rPr>
            </w:pPr>
          </w:p>
        </w:tc>
        <w:tc>
          <w:tcPr>
            <w:tcW w:w="4881" w:type="dxa"/>
            <w:tcBorders>
              <w:top w:val="nil"/>
              <w:left w:val="nil"/>
              <w:bottom w:val="single" w:sz="4" w:space="0" w:color="auto"/>
              <w:right w:val="single" w:sz="4" w:space="0" w:color="auto"/>
            </w:tcBorders>
            <w:shd w:val="clear" w:color="auto" w:fill="auto"/>
            <w:vAlign w:val="center"/>
          </w:tcPr>
          <w:p w14:paraId="7CDF1B03" w14:textId="77777777" w:rsidR="00025A80" w:rsidRDefault="00025A80" w:rsidP="003A1988">
            <w:pPr>
              <w:rPr>
                <w:rFonts w:ascii="Arial" w:hAnsi="Arial" w:cs="Arial"/>
                <w:color w:val="000000"/>
              </w:rPr>
            </w:pPr>
            <w:r>
              <w:rPr>
                <w:rFonts w:ascii="Arial" w:hAnsi="Arial" w:cs="Arial"/>
                <w:color w:val="000000"/>
              </w:rPr>
              <w:t>Provision of first aid box</w:t>
            </w:r>
          </w:p>
        </w:tc>
        <w:tc>
          <w:tcPr>
            <w:tcW w:w="984" w:type="dxa"/>
            <w:tcBorders>
              <w:top w:val="nil"/>
              <w:left w:val="nil"/>
              <w:bottom w:val="single" w:sz="4" w:space="0" w:color="auto"/>
              <w:right w:val="single" w:sz="4" w:space="0" w:color="auto"/>
            </w:tcBorders>
            <w:shd w:val="clear" w:color="auto" w:fill="auto"/>
            <w:noWrap/>
          </w:tcPr>
          <w:p w14:paraId="161C2E97" w14:textId="77777777" w:rsidR="00025A80" w:rsidRDefault="00025A80" w:rsidP="003A1988">
            <w:pPr>
              <w:jc w:val="center"/>
              <w:rPr>
                <w:rFonts w:ascii="Calibri" w:hAnsi="Calibri" w:cs="Calibri"/>
                <w:color w:val="000000"/>
              </w:rPr>
            </w:pPr>
            <w:r w:rsidRPr="00CE1E59">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52340AEE" w14:textId="0644C01C" w:rsidR="00025A80" w:rsidRDefault="00025A80" w:rsidP="003A1988">
            <w:pPr>
              <w:jc w:val="center"/>
              <w:rPr>
                <w:rFonts w:ascii="Calibri" w:hAnsi="Calibri" w:cs="Calibri"/>
              </w:rPr>
            </w:pPr>
          </w:p>
        </w:tc>
        <w:tc>
          <w:tcPr>
            <w:tcW w:w="1667" w:type="dxa"/>
            <w:tcBorders>
              <w:top w:val="nil"/>
              <w:left w:val="nil"/>
              <w:bottom w:val="single" w:sz="4" w:space="0" w:color="auto"/>
              <w:right w:val="single" w:sz="4" w:space="0" w:color="auto"/>
            </w:tcBorders>
            <w:shd w:val="clear" w:color="auto" w:fill="auto"/>
            <w:vAlign w:val="center"/>
          </w:tcPr>
          <w:p w14:paraId="31942F84" w14:textId="77777777" w:rsidR="00025A80" w:rsidRDefault="00025A80" w:rsidP="003A1988">
            <w:pPr>
              <w:jc w:val="center"/>
              <w:rPr>
                <w:rFonts w:ascii="Calibri" w:hAnsi="Calibri" w:cs="Calibri"/>
                <w:color w:val="006100"/>
                <w:sz w:val="22"/>
                <w:szCs w:val="22"/>
              </w:rPr>
            </w:pPr>
          </w:p>
        </w:tc>
        <w:tc>
          <w:tcPr>
            <w:tcW w:w="2034" w:type="dxa"/>
            <w:tcBorders>
              <w:top w:val="nil"/>
              <w:left w:val="nil"/>
              <w:bottom w:val="single" w:sz="4" w:space="0" w:color="auto"/>
              <w:right w:val="single" w:sz="4" w:space="0" w:color="auto"/>
            </w:tcBorders>
            <w:shd w:val="clear" w:color="auto" w:fill="auto"/>
            <w:noWrap/>
            <w:vAlign w:val="center"/>
          </w:tcPr>
          <w:p w14:paraId="1CEFB9BD" w14:textId="77777777" w:rsidR="00025A80" w:rsidRDefault="00025A80" w:rsidP="003A1988">
            <w:pPr>
              <w:jc w:val="center"/>
              <w:rPr>
                <w:rFonts w:ascii="Calibri" w:hAnsi="Calibri" w:cs="Calibri"/>
                <w:color w:val="000000"/>
              </w:rPr>
            </w:pPr>
          </w:p>
        </w:tc>
      </w:tr>
      <w:tr w:rsidR="00025A80" w14:paraId="18DCFEC0" w14:textId="77777777" w:rsidTr="004D178D">
        <w:trPr>
          <w:trHeight w:val="320"/>
        </w:trPr>
        <w:tc>
          <w:tcPr>
            <w:tcW w:w="1025" w:type="dxa"/>
            <w:tcBorders>
              <w:top w:val="nil"/>
              <w:left w:val="single" w:sz="4" w:space="0" w:color="auto"/>
              <w:bottom w:val="single" w:sz="4" w:space="0" w:color="auto"/>
              <w:right w:val="single" w:sz="4" w:space="0" w:color="auto"/>
            </w:tcBorders>
            <w:shd w:val="clear" w:color="auto" w:fill="auto"/>
            <w:noWrap/>
            <w:vAlign w:val="center"/>
          </w:tcPr>
          <w:p w14:paraId="4F1FAC0B" w14:textId="77777777" w:rsidR="00025A80" w:rsidRDefault="00025A80" w:rsidP="003A1988">
            <w:pPr>
              <w:jc w:val="center"/>
              <w:rPr>
                <w:rFonts w:ascii="Arial" w:hAnsi="Arial" w:cs="Arial"/>
                <w:color w:val="000000"/>
              </w:rPr>
            </w:pPr>
          </w:p>
        </w:tc>
        <w:tc>
          <w:tcPr>
            <w:tcW w:w="4881" w:type="dxa"/>
            <w:tcBorders>
              <w:top w:val="nil"/>
              <w:left w:val="nil"/>
              <w:bottom w:val="single" w:sz="4" w:space="0" w:color="auto"/>
              <w:right w:val="single" w:sz="4" w:space="0" w:color="auto"/>
            </w:tcBorders>
            <w:shd w:val="clear" w:color="auto" w:fill="auto"/>
            <w:vAlign w:val="center"/>
          </w:tcPr>
          <w:p w14:paraId="0D1808F3" w14:textId="77777777" w:rsidR="00025A80" w:rsidRDefault="00025A80" w:rsidP="003A1988">
            <w:pPr>
              <w:rPr>
                <w:rFonts w:ascii="Arial" w:hAnsi="Arial" w:cs="Arial"/>
                <w:color w:val="000000"/>
              </w:rPr>
            </w:pPr>
            <w:r>
              <w:rPr>
                <w:rFonts w:ascii="Arial" w:hAnsi="Arial" w:cs="Arial"/>
                <w:color w:val="000000"/>
              </w:rPr>
              <w:t>metallic funder information plate 20x4m,</w:t>
            </w:r>
          </w:p>
        </w:tc>
        <w:tc>
          <w:tcPr>
            <w:tcW w:w="984" w:type="dxa"/>
            <w:tcBorders>
              <w:top w:val="nil"/>
              <w:left w:val="nil"/>
              <w:bottom w:val="single" w:sz="4" w:space="0" w:color="auto"/>
              <w:right w:val="single" w:sz="4" w:space="0" w:color="auto"/>
            </w:tcBorders>
            <w:shd w:val="clear" w:color="auto" w:fill="auto"/>
            <w:noWrap/>
          </w:tcPr>
          <w:p w14:paraId="6E1C1BC8" w14:textId="77777777" w:rsidR="00025A80" w:rsidRDefault="00025A80" w:rsidP="003A1988">
            <w:pPr>
              <w:jc w:val="center"/>
              <w:rPr>
                <w:rFonts w:ascii="Calibri" w:hAnsi="Calibri" w:cs="Calibri"/>
                <w:color w:val="000000"/>
              </w:rPr>
            </w:pPr>
            <w:r w:rsidRPr="00CE1E59">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4762A8C3" w14:textId="168A9A30" w:rsidR="00025A80" w:rsidRDefault="00025A80" w:rsidP="003A1988">
            <w:pPr>
              <w:jc w:val="center"/>
              <w:rPr>
                <w:rFonts w:ascii="Calibri" w:hAnsi="Calibri" w:cs="Calibri"/>
              </w:rPr>
            </w:pPr>
          </w:p>
        </w:tc>
        <w:tc>
          <w:tcPr>
            <w:tcW w:w="1667" w:type="dxa"/>
            <w:tcBorders>
              <w:top w:val="nil"/>
              <w:left w:val="nil"/>
              <w:bottom w:val="single" w:sz="4" w:space="0" w:color="auto"/>
              <w:right w:val="single" w:sz="4" w:space="0" w:color="auto"/>
            </w:tcBorders>
            <w:shd w:val="clear" w:color="auto" w:fill="auto"/>
            <w:vAlign w:val="center"/>
          </w:tcPr>
          <w:p w14:paraId="2EF12A44" w14:textId="77777777" w:rsidR="00025A80" w:rsidRDefault="00025A80" w:rsidP="003A1988">
            <w:pPr>
              <w:jc w:val="center"/>
              <w:rPr>
                <w:rFonts w:ascii="Calibri" w:hAnsi="Calibri" w:cs="Calibri"/>
                <w:color w:val="006100"/>
                <w:sz w:val="22"/>
                <w:szCs w:val="22"/>
              </w:rPr>
            </w:pPr>
          </w:p>
        </w:tc>
        <w:tc>
          <w:tcPr>
            <w:tcW w:w="2034" w:type="dxa"/>
            <w:tcBorders>
              <w:top w:val="nil"/>
              <w:left w:val="nil"/>
              <w:bottom w:val="single" w:sz="4" w:space="0" w:color="auto"/>
              <w:right w:val="single" w:sz="4" w:space="0" w:color="auto"/>
            </w:tcBorders>
            <w:shd w:val="clear" w:color="auto" w:fill="auto"/>
            <w:noWrap/>
            <w:vAlign w:val="center"/>
          </w:tcPr>
          <w:p w14:paraId="74EF3BFB" w14:textId="77777777" w:rsidR="00025A80" w:rsidRDefault="00025A80" w:rsidP="003A1988">
            <w:pPr>
              <w:jc w:val="center"/>
              <w:rPr>
                <w:rFonts w:ascii="Calibri" w:hAnsi="Calibri" w:cs="Calibri"/>
                <w:color w:val="000000"/>
              </w:rPr>
            </w:pPr>
          </w:p>
        </w:tc>
      </w:tr>
      <w:tr w:rsidR="00025A80" w14:paraId="21E16276" w14:textId="77777777" w:rsidTr="004D178D">
        <w:trPr>
          <w:trHeight w:val="413"/>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7125DB3F" w14:textId="77777777" w:rsidR="00025A80" w:rsidRDefault="00025A80" w:rsidP="003A1988">
            <w:pPr>
              <w:jc w:val="center"/>
              <w:rPr>
                <w:rFonts w:ascii="Arial" w:hAnsi="Arial" w:cs="Arial"/>
                <w:color w:val="000000"/>
              </w:rPr>
            </w:pPr>
            <w:r>
              <w:rPr>
                <w:rFonts w:ascii="Arial" w:hAnsi="Arial" w:cs="Arial"/>
                <w:color w:val="000000"/>
              </w:rPr>
              <w:t> </w:t>
            </w:r>
          </w:p>
        </w:tc>
        <w:tc>
          <w:tcPr>
            <w:tcW w:w="4881" w:type="dxa"/>
            <w:tcBorders>
              <w:top w:val="nil"/>
              <w:left w:val="nil"/>
              <w:bottom w:val="single" w:sz="4" w:space="0" w:color="auto"/>
              <w:right w:val="single" w:sz="4" w:space="0" w:color="auto"/>
            </w:tcBorders>
            <w:shd w:val="clear" w:color="auto" w:fill="auto"/>
            <w:vAlign w:val="center"/>
            <w:hideMark/>
          </w:tcPr>
          <w:p w14:paraId="5458F560" w14:textId="77777777" w:rsidR="00025A80" w:rsidRDefault="00025A80" w:rsidP="003A1988">
            <w:pPr>
              <w:rPr>
                <w:rFonts w:ascii="Arial" w:hAnsi="Arial" w:cs="Arial"/>
                <w:color w:val="000000"/>
              </w:rPr>
            </w:pPr>
            <w:r>
              <w:rPr>
                <w:rFonts w:ascii="Arial" w:hAnsi="Arial" w:cs="Arial"/>
                <w:color w:val="000000"/>
              </w:rPr>
              <w:t>Planting of environmental trees and grass</w:t>
            </w:r>
          </w:p>
        </w:tc>
        <w:tc>
          <w:tcPr>
            <w:tcW w:w="984" w:type="dxa"/>
            <w:tcBorders>
              <w:top w:val="nil"/>
              <w:left w:val="nil"/>
              <w:bottom w:val="single" w:sz="4" w:space="0" w:color="auto"/>
              <w:right w:val="single" w:sz="4" w:space="0" w:color="auto"/>
            </w:tcBorders>
            <w:shd w:val="clear" w:color="auto" w:fill="auto"/>
            <w:noWrap/>
            <w:hideMark/>
          </w:tcPr>
          <w:p w14:paraId="73CA3685" w14:textId="77777777" w:rsidR="00025A80" w:rsidRDefault="00025A80" w:rsidP="003A1988">
            <w:pPr>
              <w:jc w:val="center"/>
              <w:rPr>
                <w:rFonts w:ascii="Calibri" w:hAnsi="Calibri" w:cs="Calibri"/>
                <w:color w:val="000000"/>
              </w:rPr>
            </w:pPr>
            <w:r w:rsidRPr="00CE1E59">
              <w:rPr>
                <w:rFonts w:ascii="Calibri" w:hAnsi="Calibri" w:cs="Calibri"/>
                <w:color w:val="000000"/>
              </w:rPr>
              <w:t>Ls</w:t>
            </w:r>
          </w:p>
        </w:tc>
        <w:tc>
          <w:tcPr>
            <w:tcW w:w="242" w:type="dxa"/>
            <w:tcBorders>
              <w:top w:val="nil"/>
              <w:left w:val="nil"/>
              <w:bottom w:val="single" w:sz="4" w:space="0" w:color="auto"/>
              <w:right w:val="single" w:sz="4" w:space="0" w:color="auto"/>
            </w:tcBorders>
            <w:shd w:val="clear" w:color="auto" w:fill="auto"/>
            <w:noWrap/>
            <w:vAlign w:val="center"/>
          </w:tcPr>
          <w:p w14:paraId="2F9A7392" w14:textId="5E49D6C3" w:rsidR="00025A80" w:rsidRDefault="00025A80" w:rsidP="003A1988">
            <w:pPr>
              <w:jc w:val="center"/>
              <w:rPr>
                <w:rFonts w:ascii="Calibri" w:hAnsi="Calibri" w:cs="Calibri"/>
              </w:rPr>
            </w:pPr>
          </w:p>
        </w:tc>
        <w:tc>
          <w:tcPr>
            <w:tcW w:w="1667" w:type="dxa"/>
            <w:tcBorders>
              <w:top w:val="nil"/>
              <w:left w:val="nil"/>
              <w:bottom w:val="single" w:sz="4" w:space="0" w:color="auto"/>
              <w:right w:val="single" w:sz="4" w:space="0" w:color="auto"/>
            </w:tcBorders>
            <w:shd w:val="clear" w:color="auto" w:fill="auto"/>
            <w:noWrap/>
            <w:vAlign w:val="center"/>
          </w:tcPr>
          <w:p w14:paraId="53506734" w14:textId="77777777" w:rsidR="00025A80" w:rsidRDefault="00025A80" w:rsidP="003A1988">
            <w:pPr>
              <w:jc w:val="center"/>
              <w:rPr>
                <w:rFonts w:ascii="Calibri" w:hAnsi="Calibri" w:cs="Calibri"/>
                <w:color w:val="000000"/>
              </w:rPr>
            </w:pPr>
          </w:p>
        </w:tc>
        <w:tc>
          <w:tcPr>
            <w:tcW w:w="2034" w:type="dxa"/>
            <w:tcBorders>
              <w:top w:val="nil"/>
              <w:left w:val="nil"/>
              <w:bottom w:val="single" w:sz="4" w:space="0" w:color="auto"/>
              <w:right w:val="single" w:sz="4" w:space="0" w:color="auto"/>
            </w:tcBorders>
            <w:shd w:val="clear" w:color="auto" w:fill="auto"/>
            <w:noWrap/>
            <w:vAlign w:val="center"/>
          </w:tcPr>
          <w:p w14:paraId="4E941473" w14:textId="77777777" w:rsidR="00025A80" w:rsidRDefault="00025A80" w:rsidP="003A1988">
            <w:pPr>
              <w:jc w:val="center"/>
              <w:rPr>
                <w:rFonts w:ascii="Calibri" w:hAnsi="Calibri" w:cs="Calibri"/>
                <w:color w:val="000000"/>
              </w:rPr>
            </w:pPr>
          </w:p>
        </w:tc>
      </w:tr>
      <w:tr w:rsidR="00025A80" w14:paraId="5540503B" w14:textId="77777777" w:rsidTr="004D178D">
        <w:trPr>
          <w:trHeight w:val="291"/>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5E8B04CF" w14:textId="77777777" w:rsidR="00025A80" w:rsidRDefault="00025A80" w:rsidP="003A1988">
            <w:pPr>
              <w:jc w:val="center"/>
              <w:rPr>
                <w:rFonts w:ascii="Arial" w:hAnsi="Arial" w:cs="Arial"/>
                <w:color w:val="000000"/>
              </w:rPr>
            </w:pPr>
            <w:r>
              <w:rPr>
                <w:rFonts w:ascii="Arial" w:hAnsi="Arial" w:cs="Arial"/>
                <w:color w:val="000000"/>
              </w:rPr>
              <w:t> </w:t>
            </w:r>
          </w:p>
        </w:tc>
        <w:tc>
          <w:tcPr>
            <w:tcW w:w="7775" w:type="dxa"/>
            <w:gridSpan w:val="4"/>
            <w:tcBorders>
              <w:top w:val="single" w:sz="4" w:space="0" w:color="auto"/>
              <w:left w:val="nil"/>
              <w:bottom w:val="single" w:sz="4" w:space="0" w:color="auto"/>
              <w:right w:val="single" w:sz="4" w:space="0" w:color="auto"/>
            </w:tcBorders>
            <w:shd w:val="clear" w:color="auto" w:fill="auto"/>
            <w:vAlign w:val="center"/>
            <w:hideMark/>
          </w:tcPr>
          <w:p w14:paraId="16445F08" w14:textId="77777777" w:rsidR="00025A80" w:rsidRDefault="00025A80" w:rsidP="003A1988">
            <w:pPr>
              <w:rPr>
                <w:rFonts w:ascii="Calibri" w:hAnsi="Calibri" w:cs="Calibri"/>
                <w:b/>
                <w:bCs/>
                <w:color w:val="000000"/>
              </w:rPr>
            </w:pPr>
            <w:r>
              <w:rPr>
                <w:rFonts w:ascii="Calibri" w:hAnsi="Calibri" w:cs="Calibri"/>
                <w:b/>
                <w:bCs/>
                <w:color w:val="000000"/>
              </w:rPr>
              <w:t>TOTAL 800</w:t>
            </w:r>
          </w:p>
        </w:tc>
        <w:tc>
          <w:tcPr>
            <w:tcW w:w="2034" w:type="dxa"/>
            <w:tcBorders>
              <w:top w:val="nil"/>
              <w:left w:val="nil"/>
              <w:bottom w:val="single" w:sz="4" w:space="0" w:color="auto"/>
              <w:right w:val="single" w:sz="4" w:space="0" w:color="auto"/>
            </w:tcBorders>
            <w:shd w:val="clear" w:color="auto" w:fill="auto"/>
            <w:noWrap/>
            <w:vAlign w:val="center"/>
          </w:tcPr>
          <w:p w14:paraId="57FE639D" w14:textId="77777777" w:rsidR="00025A80" w:rsidRDefault="00025A80" w:rsidP="003A1988">
            <w:pPr>
              <w:jc w:val="center"/>
              <w:rPr>
                <w:rFonts w:ascii="Calibri" w:hAnsi="Calibri" w:cs="Calibri"/>
                <w:b/>
                <w:bCs/>
                <w:color w:val="000000"/>
              </w:rPr>
            </w:pPr>
          </w:p>
        </w:tc>
      </w:tr>
    </w:tbl>
    <w:p w14:paraId="18C595F9" w14:textId="77777777" w:rsidR="00025A80" w:rsidRDefault="00025A80" w:rsidP="00025A80">
      <w:pPr>
        <w:spacing w:line="259" w:lineRule="auto"/>
        <w:ind w:left="450"/>
        <w:rPr>
          <w:rFonts w:ascii="Arial" w:eastAsia="Arial" w:hAnsi="Arial" w:cs="Arial"/>
          <w:b/>
        </w:rPr>
      </w:pPr>
    </w:p>
    <w:p w14:paraId="6F173AF6" w14:textId="77777777" w:rsidR="00025A80" w:rsidRDefault="00025A80" w:rsidP="00025A80">
      <w:pPr>
        <w:spacing w:line="259" w:lineRule="auto"/>
        <w:ind w:left="821"/>
      </w:pPr>
      <w:r>
        <w:rPr>
          <w:rFonts w:ascii="Arial" w:eastAsia="Arial" w:hAnsi="Arial" w:cs="Arial"/>
          <w:b/>
        </w:rPr>
        <w:tab/>
      </w:r>
      <w:r>
        <w:rPr>
          <w:sz w:val="20"/>
        </w:rPr>
        <w:t xml:space="preserve"> </w:t>
      </w:r>
      <w:r>
        <w:rPr>
          <w:sz w:val="20"/>
        </w:rPr>
        <w:tab/>
        <w:t xml:space="preserve"> </w:t>
      </w:r>
      <w:r>
        <w:rPr>
          <w:sz w:val="20"/>
        </w:rPr>
        <w:tab/>
        <w:t xml:space="preserve"> </w:t>
      </w:r>
      <w:r>
        <w:rPr>
          <w:sz w:val="20"/>
        </w:rPr>
        <w:tab/>
        <w:t xml:space="preserve"> </w:t>
      </w:r>
      <w:r>
        <w:rPr>
          <w:sz w:val="20"/>
        </w:rPr>
        <w:tab/>
        <w:t xml:space="preserve"> </w:t>
      </w:r>
    </w:p>
    <w:p w14:paraId="65ACFBCD" w14:textId="2FCD40AD" w:rsidR="003E6CAB" w:rsidRDefault="00025A80" w:rsidP="004D178D">
      <w:pPr>
        <w:spacing w:after="88" w:line="259" w:lineRule="auto"/>
        <w:ind w:left="559"/>
      </w:pPr>
      <w:r>
        <w:rPr>
          <w:rFonts w:ascii="Arial" w:eastAsia="Arial" w:hAnsi="Arial" w:cs="Arial"/>
          <w:b/>
          <w:sz w:val="22"/>
        </w:rPr>
        <w:t xml:space="preserve"> </w:t>
      </w:r>
    </w:p>
    <w:p w14:paraId="7036FAFF" w14:textId="77777777" w:rsidR="004D178D" w:rsidRPr="004D178D" w:rsidRDefault="004D178D" w:rsidP="004D178D">
      <w:pPr>
        <w:spacing w:after="88" w:line="259" w:lineRule="auto"/>
        <w:ind w:left="559"/>
      </w:pPr>
    </w:p>
    <w:p w14:paraId="3844DDA3" w14:textId="77777777" w:rsidR="003E6CAB" w:rsidRDefault="003E6CAB" w:rsidP="003E6CAB">
      <w:pPr>
        <w:spacing w:line="259" w:lineRule="auto"/>
        <w:rPr>
          <w:b/>
          <w:sz w:val="28"/>
        </w:rPr>
      </w:pPr>
    </w:p>
    <w:bookmarkEnd w:id="32"/>
    <w:p w14:paraId="0B73F997" w14:textId="4901369D" w:rsidR="00351860" w:rsidRDefault="00351860" w:rsidP="00351860">
      <w:pPr>
        <w:ind w:left="-426" w:firstLine="142"/>
        <w:jc w:val="center"/>
        <w:rPr>
          <w:b/>
          <w:bCs/>
          <w:sz w:val="28"/>
          <w:szCs w:val="28"/>
          <w:lang w:val="en-GB"/>
        </w:rPr>
      </w:pPr>
      <w:r w:rsidRPr="00E90E38">
        <w:rPr>
          <w:b/>
          <w:bCs/>
          <w:sz w:val="28"/>
          <w:szCs w:val="28"/>
          <w:highlight w:val="yellow"/>
          <w:lang w:val="en-GB"/>
        </w:rPr>
        <w:lastRenderedPageBreak/>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p w14:paraId="15916128" w14:textId="77777777" w:rsidR="00025A80" w:rsidRDefault="0062030B" w:rsidP="00025A80">
      <w:pPr>
        <w:spacing w:line="259" w:lineRule="auto"/>
        <w:ind w:left="180"/>
        <w:rPr>
          <w:rFonts w:ascii="Arial" w:eastAsia="Arial" w:hAnsi="Arial" w:cs="Arial"/>
          <w:b/>
        </w:rPr>
      </w:pPr>
      <w:r>
        <w:rPr>
          <w:rFonts w:ascii="Arial" w:eastAsia="Arial" w:hAnsi="Arial" w:cs="Arial"/>
          <w:b/>
        </w:rPr>
        <w:t xml:space="preserve"> </w:t>
      </w:r>
    </w:p>
    <w:tbl>
      <w:tblPr>
        <w:tblW w:w="10580" w:type="dxa"/>
        <w:tblInd w:w="-365" w:type="dxa"/>
        <w:tblLook w:val="04A0" w:firstRow="1" w:lastRow="0" w:firstColumn="1" w:lastColumn="0" w:noHBand="0" w:noVBand="1"/>
      </w:tblPr>
      <w:tblGrid>
        <w:gridCol w:w="960"/>
        <w:gridCol w:w="4640"/>
        <w:gridCol w:w="960"/>
        <w:gridCol w:w="960"/>
        <w:gridCol w:w="1480"/>
        <w:gridCol w:w="1580"/>
      </w:tblGrid>
      <w:tr w:rsidR="00025A80" w14:paraId="59E932B1" w14:textId="77777777" w:rsidTr="00025A80">
        <w:trPr>
          <w:trHeight w:val="1200"/>
        </w:trPr>
        <w:tc>
          <w:tcPr>
            <w:tcW w:w="1058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548EE43" w14:textId="26A13375" w:rsidR="00025A80" w:rsidRDefault="00025A80">
            <w:pPr>
              <w:jc w:val="center"/>
              <w:rPr>
                <w:rFonts w:ascii="Calibri" w:hAnsi="Calibri" w:cs="Calibri"/>
                <w:b/>
                <w:bCs/>
                <w:color w:val="000000"/>
                <w:sz w:val="28"/>
                <w:szCs w:val="28"/>
              </w:rPr>
            </w:pPr>
            <w:r>
              <w:rPr>
                <w:rFonts w:ascii="Calibri" w:hAnsi="Calibri" w:cs="Calibri"/>
                <w:b/>
                <w:bCs/>
                <w:color w:val="000000"/>
                <w:sz w:val="28"/>
                <w:szCs w:val="28"/>
              </w:rPr>
              <w:t xml:space="preserve">BILL OF QUANTITIES AND COST ESTIMATES FOR THE COSNTRUCTION OF 2MX2M DOUBLE BOX CULVERT ON THE ROAD STRETCHED NYAH QUARTERS AND KAMP QUARTER IN VEKOVI VILLAGE JAKIRI COUNCIL BUI </w:t>
            </w:r>
            <w:r w:rsidR="001F39F3">
              <w:rPr>
                <w:rFonts w:ascii="Calibri" w:hAnsi="Calibri" w:cs="Calibri"/>
                <w:b/>
                <w:bCs/>
                <w:color w:val="000000"/>
                <w:sz w:val="28"/>
                <w:szCs w:val="28"/>
              </w:rPr>
              <w:t>DIVISION.</w:t>
            </w:r>
          </w:p>
        </w:tc>
      </w:tr>
      <w:tr w:rsidR="00025A80" w14:paraId="2CA6AA93"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24A8C89" w14:textId="77777777" w:rsidR="00025A80" w:rsidRDefault="00025A80">
            <w:pPr>
              <w:jc w:val="center"/>
              <w:rPr>
                <w:rFonts w:ascii="Calibri" w:hAnsi="Calibri" w:cs="Calibri"/>
                <w:b/>
                <w:bCs/>
                <w:color w:val="000000"/>
              </w:rPr>
            </w:pPr>
            <w:r>
              <w:rPr>
                <w:rFonts w:ascii="Calibri" w:hAnsi="Calibri" w:cs="Calibri"/>
                <w:b/>
                <w:bCs/>
                <w:color w:val="000000"/>
              </w:rPr>
              <w:t>ITEM</w:t>
            </w:r>
          </w:p>
        </w:tc>
        <w:tc>
          <w:tcPr>
            <w:tcW w:w="4640" w:type="dxa"/>
            <w:tcBorders>
              <w:top w:val="nil"/>
              <w:left w:val="nil"/>
              <w:bottom w:val="single" w:sz="4" w:space="0" w:color="auto"/>
              <w:right w:val="single" w:sz="4" w:space="0" w:color="auto"/>
            </w:tcBorders>
            <w:shd w:val="clear" w:color="auto" w:fill="auto"/>
            <w:vAlign w:val="center"/>
            <w:hideMark/>
          </w:tcPr>
          <w:p w14:paraId="60FE549C" w14:textId="77777777" w:rsidR="00025A80" w:rsidRDefault="00025A80">
            <w:pPr>
              <w:jc w:val="center"/>
              <w:rPr>
                <w:rFonts w:ascii="Calibri" w:hAnsi="Calibri" w:cs="Calibri"/>
                <w:b/>
                <w:bCs/>
                <w:color w:val="000000"/>
              </w:rPr>
            </w:pPr>
            <w:r>
              <w:rPr>
                <w:rFonts w:ascii="Calibri" w:hAnsi="Calibri" w:cs="Calibri"/>
                <w:b/>
                <w:bCs/>
                <w:color w:val="000000"/>
              </w:rPr>
              <w:t>DESIGNATION</w:t>
            </w:r>
          </w:p>
        </w:tc>
        <w:tc>
          <w:tcPr>
            <w:tcW w:w="960" w:type="dxa"/>
            <w:tcBorders>
              <w:top w:val="nil"/>
              <w:left w:val="nil"/>
              <w:bottom w:val="single" w:sz="4" w:space="0" w:color="auto"/>
              <w:right w:val="single" w:sz="4" w:space="0" w:color="auto"/>
            </w:tcBorders>
            <w:shd w:val="clear" w:color="auto" w:fill="auto"/>
            <w:noWrap/>
            <w:vAlign w:val="center"/>
            <w:hideMark/>
          </w:tcPr>
          <w:p w14:paraId="1800D3A5" w14:textId="77777777" w:rsidR="00025A80" w:rsidRDefault="00025A80">
            <w:pPr>
              <w:jc w:val="center"/>
              <w:rPr>
                <w:rFonts w:ascii="Calibri" w:hAnsi="Calibri" w:cs="Calibri"/>
                <w:b/>
                <w:bCs/>
                <w:color w:val="000000"/>
              </w:rPr>
            </w:pPr>
            <w:r>
              <w:rPr>
                <w:rFonts w:ascii="Calibri" w:hAnsi="Calibri" w:cs="Calibri"/>
                <w:b/>
                <w:bCs/>
                <w:color w:val="000000"/>
              </w:rPr>
              <w:t>UNIT</w:t>
            </w:r>
          </w:p>
        </w:tc>
        <w:tc>
          <w:tcPr>
            <w:tcW w:w="960" w:type="dxa"/>
            <w:tcBorders>
              <w:top w:val="nil"/>
              <w:left w:val="nil"/>
              <w:bottom w:val="single" w:sz="4" w:space="0" w:color="auto"/>
              <w:right w:val="single" w:sz="4" w:space="0" w:color="auto"/>
            </w:tcBorders>
            <w:shd w:val="clear" w:color="auto" w:fill="auto"/>
            <w:vAlign w:val="center"/>
            <w:hideMark/>
          </w:tcPr>
          <w:p w14:paraId="72C414CA" w14:textId="77777777" w:rsidR="00025A80" w:rsidRDefault="00025A80">
            <w:pPr>
              <w:jc w:val="center"/>
              <w:rPr>
                <w:rFonts w:ascii="Calibri" w:hAnsi="Calibri" w:cs="Calibri"/>
                <w:b/>
                <w:bCs/>
                <w:color w:val="000000"/>
              </w:rPr>
            </w:pPr>
            <w:r>
              <w:rPr>
                <w:rFonts w:ascii="Calibri" w:hAnsi="Calibri" w:cs="Calibri"/>
                <w:b/>
                <w:bCs/>
                <w:color w:val="000000"/>
              </w:rPr>
              <w:t xml:space="preserve"> </w:t>
            </w:r>
            <w:proofErr w:type="spellStart"/>
            <w:r>
              <w:rPr>
                <w:rFonts w:ascii="Calibri" w:hAnsi="Calibri" w:cs="Calibri"/>
                <w:b/>
                <w:bCs/>
                <w:color w:val="000000"/>
              </w:rPr>
              <w:t>Qty</w:t>
            </w:r>
            <w:proofErr w:type="spellEnd"/>
            <w:r>
              <w:rPr>
                <w:rFonts w:ascii="Calibri" w:hAnsi="Calibri" w:cs="Calibri"/>
                <w:b/>
                <w:bCs/>
                <w:color w:val="000000"/>
              </w:rPr>
              <w:t xml:space="preserve"> </w:t>
            </w:r>
          </w:p>
        </w:tc>
        <w:tc>
          <w:tcPr>
            <w:tcW w:w="1480" w:type="dxa"/>
            <w:tcBorders>
              <w:top w:val="nil"/>
              <w:left w:val="nil"/>
              <w:bottom w:val="single" w:sz="4" w:space="0" w:color="auto"/>
              <w:right w:val="single" w:sz="4" w:space="0" w:color="auto"/>
            </w:tcBorders>
            <w:shd w:val="clear" w:color="auto" w:fill="auto"/>
            <w:vAlign w:val="center"/>
            <w:hideMark/>
          </w:tcPr>
          <w:p w14:paraId="675E7DE5" w14:textId="77777777" w:rsidR="00025A80" w:rsidRDefault="00025A80">
            <w:pPr>
              <w:jc w:val="center"/>
              <w:rPr>
                <w:rFonts w:ascii="Calibri" w:hAnsi="Calibri" w:cs="Calibri"/>
                <w:b/>
                <w:bCs/>
                <w:color w:val="000000"/>
              </w:rPr>
            </w:pPr>
            <w:r>
              <w:rPr>
                <w:rFonts w:ascii="Calibri" w:hAnsi="Calibri" w:cs="Calibri"/>
                <w:b/>
                <w:bCs/>
                <w:color w:val="000000"/>
              </w:rPr>
              <w:t xml:space="preserve"> UP </w:t>
            </w:r>
          </w:p>
        </w:tc>
        <w:tc>
          <w:tcPr>
            <w:tcW w:w="1580" w:type="dxa"/>
            <w:tcBorders>
              <w:top w:val="nil"/>
              <w:left w:val="nil"/>
              <w:bottom w:val="single" w:sz="4" w:space="0" w:color="auto"/>
              <w:right w:val="single" w:sz="4" w:space="0" w:color="auto"/>
            </w:tcBorders>
            <w:shd w:val="clear" w:color="auto" w:fill="auto"/>
            <w:vAlign w:val="center"/>
            <w:hideMark/>
          </w:tcPr>
          <w:p w14:paraId="2F10A56A" w14:textId="77777777" w:rsidR="00025A80" w:rsidRDefault="00025A80">
            <w:pPr>
              <w:jc w:val="center"/>
              <w:rPr>
                <w:rFonts w:ascii="Calibri" w:hAnsi="Calibri" w:cs="Calibri"/>
                <w:b/>
                <w:bCs/>
                <w:color w:val="000000"/>
              </w:rPr>
            </w:pPr>
            <w:r>
              <w:rPr>
                <w:rFonts w:ascii="Calibri" w:hAnsi="Calibri" w:cs="Calibri"/>
                <w:b/>
                <w:bCs/>
                <w:color w:val="000000"/>
              </w:rPr>
              <w:t xml:space="preserve"> AMT </w:t>
            </w:r>
          </w:p>
        </w:tc>
      </w:tr>
      <w:tr w:rsidR="00025A80" w14:paraId="7F2F8ED5"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EAA5CB" w14:textId="77777777" w:rsidR="00025A80" w:rsidRDefault="00025A80">
            <w:pPr>
              <w:jc w:val="center"/>
              <w:rPr>
                <w:rFonts w:ascii="Calibri" w:hAnsi="Calibri" w:cs="Calibri"/>
                <w:b/>
                <w:bCs/>
                <w:color w:val="000000"/>
              </w:rPr>
            </w:pPr>
            <w:r>
              <w:rPr>
                <w:rFonts w:ascii="Calibri" w:hAnsi="Calibri" w:cs="Calibri"/>
                <w:b/>
                <w:bCs/>
                <w:color w:val="000000"/>
              </w:rPr>
              <w:t>100</w:t>
            </w:r>
          </w:p>
        </w:tc>
        <w:tc>
          <w:tcPr>
            <w:tcW w:w="9620" w:type="dxa"/>
            <w:gridSpan w:val="5"/>
            <w:tcBorders>
              <w:top w:val="single" w:sz="4" w:space="0" w:color="auto"/>
              <w:left w:val="nil"/>
              <w:bottom w:val="single" w:sz="4" w:space="0" w:color="auto"/>
              <w:right w:val="single" w:sz="4" w:space="0" w:color="auto"/>
            </w:tcBorders>
            <w:shd w:val="clear" w:color="auto" w:fill="auto"/>
            <w:vAlign w:val="center"/>
            <w:hideMark/>
          </w:tcPr>
          <w:p w14:paraId="14E70ECD" w14:textId="77777777" w:rsidR="00025A80" w:rsidRDefault="00025A80">
            <w:pPr>
              <w:rPr>
                <w:rFonts w:ascii="Calibri" w:hAnsi="Calibri" w:cs="Calibri"/>
                <w:b/>
                <w:bCs/>
                <w:color w:val="000000"/>
              </w:rPr>
            </w:pPr>
            <w:r>
              <w:rPr>
                <w:rFonts w:ascii="Calibri" w:hAnsi="Calibri" w:cs="Calibri"/>
                <w:b/>
                <w:bCs/>
                <w:color w:val="000000"/>
              </w:rPr>
              <w:t>PRELIMINARY WORKS</w:t>
            </w:r>
          </w:p>
        </w:tc>
      </w:tr>
      <w:tr w:rsidR="00025A80" w14:paraId="55C487ED" w14:textId="77777777" w:rsidTr="00025A80">
        <w:trPr>
          <w:trHeight w:val="29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8782B4" w14:textId="77777777" w:rsidR="00025A80" w:rsidRDefault="00025A80">
            <w:pPr>
              <w:jc w:val="center"/>
              <w:rPr>
                <w:rFonts w:ascii="Arial" w:hAnsi="Arial" w:cs="Arial"/>
                <w:color w:val="000000"/>
              </w:rPr>
            </w:pPr>
            <w:r>
              <w:rPr>
                <w:rFonts w:ascii="Arial" w:hAnsi="Arial" w:cs="Arial"/>
                <w:color w:val="000000"/>
              </w:rPr>
              <w:t>101</w:t>
            </w:r>
          </w:p>
        </w:tc>
        <w:tc>
          <w:tcPr>
            <w:tcW w:w="4640" w:type="dxa"/>
            <w:tcBorders>
              <w:top w:val="nil"/>
              <w:left w:val="nil"/>
              <w:bottom w:val="single" w:sz="4" w:space="0" w:color="auto"/>
              <w:right w:val="single" w:sz="4" w:space="0" w:color="auto"/>
            </w:tcBorders>
            <w:shd w:val="clear" w:color="auto" w:fill="auto"/>
            <w:vAlign w:val="center"/>
            <w:hideMark/>
          </w:tcPr>
          <w:p w14:paraId="0FAE2104" w14:textId="77777777" w:rsidR="00025A80" w:rsidRDefault="00025A80">
            <w:pPr>
              <w:rPr>
                <w:rFonts w:ascii="Arial" w:hAnsi="Arial" w:cs="Arial"/>
                <w:color w:val="000000"/>
              </w:rPr>
            </w:pPr>
            <w:r>
              <w:rPr>
                <w:rFonts w:ascii="Arial" w:hAnsi="Arial" w:cs="Arial"/>
                <w:color w:val="000000"/>
              </w:rPr>
              <w:t>Site installation</w:t>
            </w:r>
          </w:p>
        </w:tc>
        <w:tc>
          <w:tcPr>
            <w:tcW w:w="960" w:type="dxa"/>
            <w:tcBorders>
              <w:top w:val="nil"/>
              <w:left w:val="nil"/>
              <w:bottom w:val="single" w:sz="4" w:space="0" w:color="auto"/>
              <w:right w:val="single" w:sz="4" w:space="0" w:color="auto"/>
            </w:tcBorders>
            <w:shd w:val="clear" w:color="auto" w:fill="auto"/>
            <w:noWrap/>
            <w:vAlign w:val="center"/>
            <w:hideMark/>
          </w:tcPr>
          <w:p w14:paraId="26353FF7"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63E3B255"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480" w:type="dxa"/>
            <w:tcBorders>
              <w:top w:val="nil"/>
              <w:left w:val="nil"/>
              <w:bottom w:val="single" w:sz="4" w:space="0" w:color="auto"/>
              <w:right w:val="single" w:sz="4" w:space="0" w:color="auto"/>
            </w:tcBorders>
            <w:shd w:val="clear" w:color="auto" w:fill="auto"/>
            <w:noWrap/>
            <w:vAlign w:val="center"/>
          </w:tcPr>
          <w:p w14:paraId="313D4B49" w14:textId="2D669782"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177DF249" w14:textId="32CAE958" w:rsidR="00025A80" w:rsidRDefault="00025A80">
            <w:pPr>
              <w:jc w:val="center"/>
              <w:rPr>
                <w:rFonts w:ascii="Calibri" w:hAnsi="Calibri" w:cs="Calibri"/>
                <w:color w:val="000000"/>
              </w:rPr>
            </w:pPr>
          </w:p>
        </w:tc>
      </w:tr>
      <w:tr w:rsidR="00025A80" w14:paraId="216BCD8E" w14:textId="77777777" w:rsidTr="00025A80">
        <w:trPr>
          <w:trHeight w:val="63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9F6BC8" w14:textId="77777777" w:rsidR="00025A80" w:rsidRDefault="00025A80">
            <w:pPr>
              <w:jc w:val="center"/>
              <w:rPr>
                <w:rFonts w:ascii="Arial" w:hAnsi="Arial" w:cs="Arial"/>
                <w:color w:val="000000"/>
              </w:rPr>
            </w:pPr>
            <w:r>
              <w:rPr>
                <w:rFonts w:ascii="Arial" w:hAnsi="Arial" w:cs="Arial"/>
                <w:color w:val="000000"/>
              </w:rPr>
              <w:t>102</w:t>
            </w:r>
          </w:p>
        </w:tc>
        <w:tc>
          <w:tcPr>
            <w:tcW w:w="4640" w:type="dxa"/>
            <w:tcBorders>
              <w:top w:val="nil"/>
              <w:left w:val="nil"/>
              <w:bottom w:val="single" w:sz="4" w:space="0" w:color="auto"/>
              <w:right w:val="single" w:sz="4" w:space="0" w:color="auto"/>
            </w:tcBorders>
            <w:shd w:val="clear" w:color="auto" w:fill="auto"/>
            <w:vAlign w:val="center"/>
            <w:hideMark/>
          </w:tcPr>
          <w:p w14:paraId="51F6CBF2" w14:textId="77777777" w:rsidR="00025A80" w:rsidRDefault="00025A80">
            <w:pPr>
              <w:rPr>
                <w:rFonts w:ascii="Arial" w:hAnsi="Arial" w:cs="Arial"/>
                <w:color w:val="000000"/>
              </w:rPr>
            </w:pPr>
            <w:proofErr w:type="spellStart"/>
            <w:r>
              <w:rPr>
                <w:rFonts w:ascii="Arial" w:hAnsi="Arial" w:cs="Arial"/>
                <w:color w:val="000000"/>
              </w:rPr>
              <w:t>mobilisation</w:t>
            </w:r>
            <w:proofErr w:type="spellEnd"/>
            <w:r>
              <w:rPr>
                <w:rFonts w:ascii="Arial" w:hAnsi="Arial" w:cs="Arial"/>
                <w:color w:val="000000"/>
              </w:rPr>
              <w:t xml:space="preserve"> and </w:t>
            </w:r>
            <w:proofErr w:type="spellStart"/>
            <w:r>
              <w:rPr>
                <w:rFonts w:ascii="Arial" w:hAnsi="Arial" w:cs="Arial"/>
                <w:color w:val="000000"/>
              </w:rPr>
              <w:t>demobilisation</w:t>
            </w:r>
            <w:proofErr w:type="spellEnd"/>
            <w:r>
              <w:rPr>
                <w:rFonts w:ascii="Arial" w:hAnsi="Arial" w:cs="Arial"/>
                <w:color w:val="000000"/>
              </w:rPr>
              <w:t xml:space="preserve"> of </w:t>
            </w:r>
            <w:proofErr w:type="spellStart"/>
            <w:r>
              <w:rPr>
                <w:rFonts w:ascii="Arial" w:hAnsi="Arial" w:cs="Arial"/>
                <w:color w:val="000000"/>
              </w:rPr>
              <w:t>equipments</w:t>
            </w:r>
            <w:proofErr w:type="spellEnd"/>
            <w:r>
              <w:rPr>
                <w:rFonts w:ascii="Arial" w:hAnsi="Arial" w:cs="Arial"/>
                <w:color w:val="000000"/>
              </w:rPr>
              <w:t xml:space="preserve"> and </w:t>
            </w:r>
            <w:proofErr w:type="spellStart"/>
            <w:r>
              <w:rPr>
                <w:rFonts w:ascii="Arial" w:hAnsi="Arial" w:cs="Arial"/>
                <w:color w:val="000000"/>
              </w:rPr>
              <w:t>personels</w:t>
            </w:r>
            <w:proofErr w:type="spellEnd"/>
            <w:r>
              <w:rPr>
                <w:rFonts w:ascii="Arial" w:hAnsi="Arial" w:cs="Arial"/>
                <w:color w:val="00000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14:paraId="03FAD929"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4969AFFE"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480" w:type="dxa"/>
            <w:tcBorders>
              <w:top w:val="nil"/>
              <w:left w:val="nil"/>
              <w:bottom w:val="single" w:sz="4" w:space="0" w:color="auto"/>
              <w:right w:val="single" w:sz="4" w:space="0" w:color="auto"/>
            </w:tcBorders>
            <w:shd w:val="clear" w:color="auto" w:fill="auto"/>
            <w:noWrap/>
            <w:vAlign w:val="center"/>
          </w:tcPr>
          <w:p w14:paraId="769182A7" w14:textId="4C22388E"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474E49A3" w14:textId="53CF2098" w:rsidR="00025A80" w:rsidRDefault="00025A80">
            <w:pPr>
              <w:jc w:val="center"/>
              <w:rPr>
                <w:rFonts w:ascii="Calibri" w:hAnsi="Calibri" w:cs="Calibri"/>
                <w:color w:val="000000"/>
              </w:rPr>
            </w:pPr>
          </w:p>
        </w:tc>
      </w:tr>
      <w:tr w:rsidR="00025A80" w14:paraId="7DF9BF03" w14:textId="77777777" w:rsidTr="00025A80">
        <w:trPr>
          <w:trHeight w:val="36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B9842C" w14:textId="77777777" w:rsidR="00025A80" w:rsidRDefault="00025A80">
            <w:pPr>
              <w:jc w:val="center"/>
              <w:rPr>
                <w:rFonts w:ascii="Arial" w:hAnsi="Arial" w:cs="Arial"/>
                <w:color w:val="000000"/>
              </w:rPr>
            </w:pPr>
            <w:r>
              <w:rPr>
                <w:rFonts w:ascii="Arial" w:hAnsi="Arial" w:cs="Arial"/>
                <w:color w:val="000000"/>
              </w:rPr>
              <w:t>103</w:t>
            </w:r>
          </w:p>
        </w:tc>
        <w:tc>
          <w:tcPr>
            <w:tcW w:w="4640" w:type="dxa"/>
            <w:tcBorders>
              <w:top w:val="nil"/>
              <w:left w:val="nil"/>
              <w:bottom w:val="single" w:sz="4" w:space="0" w:color="auto"/>
              <w:right w:val="single" w:sz="4" w:space="0" w:color="auto"/>
            </w:tcBorders>
            <w:shd w:val="clear" w:color="auto" w:fill="auto"/>
            <w:vAlign w:val="center"/>
            <w:hideMark/>
          </w:tcPr>
          <w:p w14:paraId="4B105FAE" w14:textId="77777777" w:rsidR="00025A80" w:rsidRDefault="00025A80">
            <w:pPr>
              <w:rPr>
                <w:rFonts w:ascii="Arial" w:hAnsi="Arial" w:cs="Arial"/>
                <w:color w:val="000000"/>
              </w:rPr>
            </w:pPr>
            <w:r>
              <w:rPr>
                <w:rFonts w:ascii="Arial" w:hAnsi="Arial" w:cs="Arial"/>
                <w:color w:val="000000"/>
              </w:rPr>
              <w:t>Execution program and As-built plan</w:t>
            </w:r>
          </w:p>
        </w:tc>
        <w:tc>
          <w:tcPr>
            <w:tcW w:w="960" w:type="dxa"/>
            <w:tcBorders>
              <w:top w:val="nil"/>
              <w:left w:val="nil"/>
              <w:bottom w:val="single" w:sz="4" w:space="0" w:color="auto"/>
              <w:right w:val="single" w:sz="4" w:space="0" w:color="auto"/>
            </w:tcBorders>
            <w:shd w:val="clear" w:color="auto" w:fill="auto"/>
            <w:noWrap/>
            <w:vAlign w:val="center"/>
            <w:hideMark/>
          </w:tcPr>
          <w:p w14:paraId="4E336BEE"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5C05B82"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480" w:type="dxa"/>
            <w:tcBorders>
              <w:top w:val="nil"/>
              <w:left w:val="nil"/>
              <w:bottom w:val="single" w:sz="4" w:space="0" w:color="auto"/>
              <w:right w:val="single" w:sz="4" w:space="0" w:color="auto"/>
            </w:tcBorders>
            <w:shd w:val="clear" w:color="auto" w:fill="auto"/>
            <w:noWrap/>
            <w:vAlign w:val="center"/>
          </w:tcPr>
          <w:p w14:paraId="5F836018" w14:textId="57B95220"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4E0A58B4" w14:textId="57E06CC3" w:rsidR="00025A80" w:rsidRDefault="00025A80">
            <w:pPr>
              <w:jc w:val="center"/>
              <w:rPr>
                <w:rFonts w:ascii="Calibri" w:hAnsi="Calibri" w:cs="Calibri"/>
                <w:color w:val="000000"/>
              </w:rPr>
            </w:pPr>
          </w:p>
        </w:tc>
      </w:tr>
      <w:tr w:rsidR="00025A80" w14:paraId="59B10E0E" w14:textId="77777777" w:rsidTr="00025A80">
        <w:trPr>
          <w:trHeight w:val="9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21DD2F" w14:textId="77777777" w:rsidR="00025A80" w:rsidRDefault="00025A80">
            <w:pPr>
              <w:jc w:val="center"/>
              <w:rPr>
                <w:rFonts w:ascii="Arial" w:hAnsi="Arial" w:cs="Arial"/>
                <w:color w:val="000000"/>
              </w:rPr>
            </w:pPr>
            <w:r>
              <w:rPr>
                <w:rFonts w:ascii="Arial" w:hAnsi="Arial" w:cs="Arial"/>
                <w:color w:val="000000"/>
              </w:rPr>
              <w:t>104</w:t>
            </w:r>
          </w:p>
        </w:tc>
        <w:tc>
          <w:tcPr>
            <w:tcW w:w="4640" w:type="dxa"/>
            <w:tcBorders>
              <w:top w:val="nil"/>
              <w:left w:val="nil"/>
              <w:bottom w:val="single" w:sz="4" w:space="0" w:color="auto"/>
              <w:right w:val="single" w:sz="4" w:space="0" w:color="auto"/>
            </w:tcBorders>
            <w:shd w:val="clear" w:color="auto" w:fill="auto"/>
            <w:vAlign w:val="center"/>
            <w:hideMark/>
          </w:tcPr>
          <w:p w14:paraId="3B2F4118" w14:textId="77777777" w:rsidR="00025A80" w:rsidRDefault="00025A80">
            <w:pPr>
              <w:rPr>
                <w:rFonts w:ascii="Arial" w:hAnsi="Arial" w:cs="Arial"/>
                <w:color w:val="000000"/>
              </w:rPr>
            </w:pPr>
            <w:r>
              <w:rPr>
                <w:rFonts w:ascii="Arial" w:hAnsi="Arial" w:cs="Arial"/>
                <w:color w:val="000000"/>
              </w:rPr>
              <w:t>Geotechnical studies (penetrometer, concrete mix design and structural analysis)</w:t>
            </w:r>
          </w:p>
        </w:tc>
        <w:tc>
          <w:tcPr>
            <w:tcW w:w="960" w:type="dxa"/>
            <w:tcBorders>
              <w:top w:val="nil"/>
              <w:left w:val="nil"/>
              <w:bottom w:val="single" w:sz="4" w:space="0" w:color="auto"/>
              <w:right w:val="single" w:sz="4" w:space="0" w:color="auto"/>
            </w:tcBorders>
            <w:shd w:val="clear" w:color="auto" w:fill="auto"/>
            <w:noWrap/>
            <w:vAlign w:val="center"/>
            <w:hideMark/>
          </w:tcPr>
          <w:p w14:paraId="1EE11AA6"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3CC81F7B"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480" w:type="dxa"/>
            <w:tcBorders>
              <w:top w:val="nil"/>
              <w:left w:val="nil"/>
              <w:bottom w:val="single" w:sz="4" w:space="0" w:color="auto"/>
              <w:right w:val="single" w:sz="4" w:space="0" w:color="auto"/>
            </w:tcBorders>
            <w:shd w:val="clear" w:color="auto" w:fill="auto"/>
            <w:noWrap/>
            <w:vAlign w:val="center"/>
          </w:tcPr>
          <w:p w14:paraId="646C8EF8" w14:textId="6FE2D075"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33B59F67" w14:textId="7B9074EE" w:rsidR="00025A80" w:rsidRDefault="00025A80">
            <w:pPr>
              <w:jc w:val="center"/>
              <w:rPr>
                <w:rFonts w:ascii="Calibri" w:hAnsi="Calibri" w:cs="Calibri"/>
                <w:color w:val="000000"/>
              </w:rPr>
            </w:pPr>
          </w:p>
        </w:tc>
      </w:tr>
      <w:tr w:rsidR="00025A80" w14:paraId="1B579A59" w14:textId="77777777" w:rsidTr="00025A80">
        <w:trPr>
          <w:trHeight w:val="22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750E8B" w14:textId="77777777" w:rsidR="00025A80" w:rsidRDefault="00025A80">
            <w:pPr>
              <w:jc w:val="center"/>
              <w:rPr>
                <w:rFonts w:ascii="Arial" w:hAnsi="Arial" w:cs="Arial"/>
                <w:color w:val="000000"/>
              </w:rPr>
            </w:pPr>
            <w:r>
              <w:rPr>
                <w:rFonts w:ascii="Arial" w:hAnsi="Arial" w:cs="Arial"/>
                <w:color w:val="000000"/>
              </w:rPr>
              <w:t>105</w:t>
            </w:r>
          </w:p>
        </w:tc>
        <w:tc>
          <w:tcPr>
            <w:tcW w:w="4640" w:type="dxa"/>
            <w:tcBorders>
              <w:top w:val="nil"/>
              <w:left w:val="nil"/>
              <w:bottom w:val="single" w:sz="4" w:space="0" w:color="auto"/>
              <w:right w:val="single" w:sz="4" w:space="0" w:color="auto"/>
            </w:tcBorders>
            <w:shd w:val="clear" w:color="auto" w:fill="auto"/>
            <w:vAlign w:val="center"/>
            <w:hideMark/>
          </w:tcPr>
          <w:p w14:paraId="3DBBD412" w14:textId="77777777" w:rsidR="00025A80" w:rsidRDefault="00025A80">
            <w:pPr>
              <w:rPr>
                <w:rFonts w:ascii="Arial" w:hAnsi="Arial" w:cs="Arial"/>
                <w:color w:val="000000"/>
              </w:rPr>
            </w:pPr>
            <w:r>
              <w:rPr>
                <w:rFonts w:ascii="Arial" w:hAnsi="Arial" w:cs="Arial"/>
                <w:color w:val="000000"/>
              </w:rPr>
              <w:t>Site Clearance</w:t>
            </w:r>
          </w:p>
        </w:tc>
        <w:tc>
          <w:tcPr>
            <w:tcW w:w="960" w:type="dxa"/>
            <w:tcBorders>
              <w:top w:val="nil"/>
              <w:left w:val="nil"/>
              <w:bottom w:val="single" w:sz="4" w:space="0" w:color="auto"/>
              <w:right w:val="single" w:sz="4" w:space="0" w:color="auto"/>
            </w:tcBorders>
            <w:shd w:val="clear" w:color="auto" w:fill="auto"/>
            <w:noWrap/>
            <w:vAlign w:val="center"/>
            <w:hideMark/>
          </w:tcPr>
          <w:p w14:paraId="69C38DD4" w14:textId="77777777" w:rsidR="00025A80" w:rsidRDefault="00025A80">
            <w:pPr>
              <w:jc w:val="center"/>
              <w:rPr>
                <w:rFonts w:ascii="Calibri" w:hAnsi="Calibri" w:cs="Calibri"/>
                <w:color w:val="000000"/>
              </w:rPr>
            </w:pPr>
            <w:r>
              <w:rPr>
                <w:rFonts w:ascii="Calibri" w:hAnsi="Calibri" w:cs="Calibri"/>
                <w:color w:val="000000"/>
              </w:rPr>
              <w:t>m2</w:t>
            </w:r>
          </w:p>
        </w:tc>
        <w:tc>
          <w:tcPr>
            <w:tcW w:w="960" w:type="dxa"/>
            <w:tcBorders>
              <w:top w:val="nil"/>
              <w:left w:val="nil"/>
              <w:bottom w:val="single" w:sz="4" w:space="0" w:color="auto"/>
              <w:right w:val="single" w:sz="4" w:space="0" w:color="auto"/>
            </w:tcBorders>
            <w:shd w:val="clear" w:color="auto" w:fill="auto"/>
            <w:noWrap/>
            <w:vAlign w:val="center"/>
            <w:hideMark/>
          </w:tcPr>
          <w:p w14:paraId="0E24EF50" w14:textId="77777777" w:rsidR="00025A80" w:rsidRDefault="00025A80">
            <w:pPr>
              <w:jc w:val="center"/>
              <w:rPr>
                <w:rFonts w:ascii="Calibri" w:hAnsi="Calibri" w:cs="Calibri"/>
                <w:color w:val="000000"/>
              </w:rPr>
            </w:pPr>
            <w:r>
              <w:rPr>
                <w:rFonts w:ascii="Calibri" w:hAnsi="Calibri" w:cs="Calibri"/>
                <w:color w:val="000000"/>
              </w:rPr>
              <w:t xml:space="preserve"> 400 </w:t>
            </w:r>
          </w:p>
        </w:tc>
        <w:tc>
          <w:tcPr>
            <w:tcW w:w="1480" w:type="dxa"/>
            <w:tcBorders>
              <w:top w:val="nil"/>
              <w:left w:val="nil"/>
              <w:bottom w:val="single" w:sz="4" w:space="0" w:color="auto"/>
              <w:right w:val="single" w:sz="4" w:space="0" w:color="auto"/>
            </w:tcBorders>
            <w:shd w:val="clear" w:color="auto" w:fill="auto"/>
            <w:noWrap/>
            <w:vAlign w:val="center"/>
          </w:tcPr>
          <w:p w14:paraId="39FD75C1" w14:textId="7AEF1FAB"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4B9B2E9A" w14:textId="6B641E66" w:rsidR="00025A80" w:rsidRDefault="00025A80">
            <w:pPr>
              <w:jc w:val="center"/>
              <w:rPr>
                <w:rFonts w:ascii="Calibri" w:hAnsi="Calibri" w:cs="Calibri"/>
                <w:color w:val="000000"/>
              </w:rPr>
            </w:pPr>
          </w:p>
        </w:tc>
      </w:tr>
      <w:tr w:rsidR="00025A80" w14:paraId="47748795" w14:textId="77777777" w:rsidTr="00025A80">
        <w:trPr>
          <w:trHeight w:val="70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C8F7FD" w14:textId="77777777" w:rsidR="00025A80" w:rsidRDefault="00025A80">
            <w:pPr>
              <w:jc w:val="center"/>
              <w:rPr>
                <w:rFonts w:ascii="Arial" w:hAnsi="Arial" w:cs="Arial"/>
                <w:color w:val="000000"/>
              </w:rPr>
            </w:pPr>
            <w:r>
              <w:rPr>
                <w:rFonts w:ascii="Arial" w:hAnsi="Arial" w:cs="Arial"/>
                <w:color w:val="000000"/>
              </w:rPr>
              <w:t>106</w:t>
            </w:r>
          </w:p>
        </w:tc>
        <w:tc>
          <w:tcPr>
            <w:tcW w:w="4640" w:type="dxa"/>
            <w:tcBorders>
              <w:top w:val="nil"/>
              <w:left w:val="nil"/>
              <w:bottom w:val="single" w:sz="4" w:space="0" w:color="auto"/>
              <w:right w:val="single" w:sz="4" w:space="0" w:color="auto"/>
            </w:tcBorders>
            <w:shd w:val="clear" w:color="auto" w:fill="auto"/>
            <w:vAlign w:val="center"/>
            <w:hideMark/>
          </w:tcPr>
          <w:p w14:paraId="5ADE6C77" w14:textId="77777777" w:rsidR="00025A80" w:rsidRDefault="00025A80">
            <w:pPr>
              <w:rPr>
                <w:rFonts w:ascii="Arial" w:hAnsi="Arial" w:cs="Arial"/>
                <w:color w:val="000000"/>
              </w:rPr>
            </w:pPr>
            <w:r>
              <w:rPr>
                <w:rFonts w:ascii="Arial" w:hAnsi="Arial" w:cs="Arial"/>
                <w:color w:val="000000"/>
              </w:rPr>
              <w:t xml:space="preserve">Demolition of existing structures and provision of temporal deviation for crossing </w:t>
            </w:r>
          </w:p>
        </w:tc>
        <w:tc>
          <w:tcPr>
            <w:tcW w:w="960" w:type="dxa"/>
            <w:tcBorders>
              <w:top w:val="nil"/>
              <w:left w:val="nil"/>
              <w:bottom w:val="single" w:sz="4" w:space="0" w:color="auto"/>
              <w:right w:val="single" w:sz="4" w:space="0" w:color="auto"/>
            </w:tcBorders>
            <w:shd w:val="clear" w:color="auto" w:fill="auto"/>
            <w:noWrap/>
            <w:vAlign w:val="center"/>
            <w:hideMark/>
          </w:tcPr>
          <w:p w14:paraId="21F3FCFB"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83CE44E"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480" w:type="dxa"/>
            <w:tcBorders>
              <w:top w:val="nil"/>
              <w:left w:val="nil"/>
              <w:bottom w:val="single" w:sz="4" w:space="0" w:color="auto"/>
              <w:right w:val="single" w:sz="4" w:space="0" w:color="auto"/>
            </w:tcBorders>
            <w:shd w:val="clear" w:color="auto" w:fill="auto"/>
            <w:noWrap/>
            <w:vAlign w:val="center"/>
          </w:tcPr>
          <w:p w14:paraId="430F43E0" w14:textId="648F3861"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3BABC36A" w14:textId="429EE3A0" w:rsidR="00025A80" w:rsidRDefault="00025A80">
            <w:pPr>
              <w:jc w:val="center"/>
              <w:rPr>
                <w:rFonts w:ascii="Calibri" w:hAnsi="Calibri" w:cs="Calibri"/>
                <w:color w:val="000000"/>
              </w:rPr>
            </w:pPr>
          </w:p>
        </w:tc>
      </w:tr>
      <w:tr w:rsidR="00025A80" w14:paraId="3CC5546D"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C82434E" w14:textId="77777777" w:rsidR="00025A80" w:rsidRDefault="00025A80">
            <w:pPr>
              <w:jc w:val="center"/>
              <w:rPr>
                <w:rFonts w:ascii="Arial" w:hAnsi="Arial" w:cs="Arial"/>
                <w:color w:val="000000"/>
              </w:rPr>
            </w:pPr>
            <w:r>
              <w:rPr>
                <w:rFonts w:ascii="Arial" w:hAnsi="Arial" w:cs="Arial"/>
                <w:color w:val="000000"/>
              </w:rPr>
              <w:t> </w:t>
            </w:r>
          </w:p>
        </w:tc>
        <w:tc>
          <w:tcPr>
            <w:tcW w:w="8040" w:type="dxa"/>
            <w:gridSpan w:val="4"/>
            <w:tcBorders>
              <w:top w:val="single" w:sz="4" w:space="0" w:color="auto"/>
              <w:left w:val="nil"/>
              <w:bottom w:val="single" w:sz="4" w:space="0" w:color="auto"/>
              <w:right w:val="single" w:sz="4" w:space="0" w:color="auto"/>
            </w:tcBorders>
            <w:shd w:val="clear" w:color="auto" w:fill="auto"/>
            <w:vAlign w:val="center"/>
            <w:hideMark/>
          </w:tcPr>
          <w:p w14:paraId="0C5D01EC" w14:textId="77777777" w:rsidR="00025A80" w:rsidRDefault="00025A80">
            <w:pPr>
              <w:rPr>
                <w:rFonts w:ascii="Calibri" w:hAnsi="Calibri" w:cs="Calibri"/>
                <w:b/>
                <w:bCs/>
                <w:color w:val="000000"/>
              </w:rPr>
            </w:pPr>
            <w:r>
              <w:rPr>
                <w:rFonts w:ascii="Calibri" w:hAnsi="Calibri" w:cs="Calibri"/>
                <w:b/>
                <w:bCs/>
                <w:color w:val="000000"/>
              </w:rPr>
              <w:t>TOTAL 100</w:t>
            </w:r>
          </w:p>
        </w:tc>
        <w:tc>
          <w:tcPr>
            <w:tcW w:w="1580" w:type="dxa"/>
            <w:tcBorders>
              <w:top w:val="nil"/>
              <w:left w:val="nil"/>
              <w:bottom w:val="single" w:sz="4" w:space="0" w:color="auto"/>
              <w:right w:val="single" w:sz="4" w:space="0" w:color="auto"/>
            </w:tcBorders>
            <w:shd w:val="clear" w:color="auto" w:fill="auto"/>
            <w:noWrap/>
            <w:vAlign w:val="center"/>
            <w:hideMark/>
          </w:tcPr>
          <w:p w14:paraId="671F7481" w14:textId="6572D779" w:rsidR="00025A80" w:rsidRDefault="00025A80">
            <w:pPr>
              <w:jc w:val="center"/>
              <w:rPr>
                <w:rFonts w:ascii="Calibri" w:hAnsi="Calibri" w:cs="Calibri"/>
                <w:b/>
                <w:bCs/>
                <w:color w:val="000000"/>
              </w:rPr>
            </w:pPr>
          </w:p>
        </w:tc>
      </w:tr>
      <w:tr w:rsidR="00025A80" w14:paraId="14DBADC8"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44B216" w14:textId="77777777" w:rsidR="00025A80" w:rsidRDefault="00025A80">
            <w:pPr>
              <w:jc w:val="center"/>
              <w:rPr>
                <w:rFonts w:ascii="Calibri" w:hAnsi="Calibri" w:cs="Calibri"/>
                <w:b/>
                <w:bCs/>
                <w:color w:val="000000"/>
              </w:rPr>
            </w:pPr>
            <w:r>
              <w:rPr>
                <w:rFonts w:ascii="Calibri" w:hAnsi="Calibri" w:cs="Calibri"/>
                <w:b/>
                <w:bCs/>
                <w:color w:val="000000"/>
              </w:rPr>
              <w:t>200</w:t>
            </w:r>
          </w:p>
        </w:tc>
        <w:tc>
          <w:tcPr>
            <w:tcW w:w="9620" w:type="dxa"/>
            <w:gridSpan w:val="5"/>
            <w:tcBorders>
              <w:top w:val="single" w:sz="4" w:space="0" w:color="auto"/>
              <w:left w:val="nil"/>
              <w:bottom w:val="single" w:sz="4" w:space="0" w:color="auto"/>
              <w:right w:val="single" w:sz="4" w:space="0" w:color="auto"/>
            </w:tcBorders>
            <w:shd w:val="clear" w:color="auto" w:fill="auto"/>
            <w:vAlign w:val="center"/>
            <w:hideMark/>
          </w:tcPr>
          <w:p w14:paraId="5B70E3B0" w14:textId="77777777" w:rsidR="00025A80" w:rsidRDefault="00025A80">
            <w:pPr>
              <w:rPr>
                <w:rFonts w:ascii="Calibri" w:hAnsi="Calibri" w:cs="Calibri"/>
                <w:b/>
                <w:bCs/>
                <w:color w:val="000000"/>
              </w:rPr>
            </w:pPr>
            <w:r>
              <w:rPr>
                <w:rFonts w:ascii="Calibri" w:hAnsi="Calibri" w:cs="Calibri"/>
                <w:b/>
                <w:bCs/>
                <w:color w:val="000000"/>
              </w:rPr>
              <w:t>EARTH WORKS</w:t>
            </w:r>
          </w:p>
        </w:tc>
      </w:tr>
      <w:tr w:rsidR="00025A80" w14:paraId="639011CE" w14:textId="77777777" w:rsidTr="00025A80">
        <w:trPr>
          <w:trHeight w:val="3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A69923" w14:textId="77777777" w:rsidR="00025A80" w:rsidRDefault="00025A80">
            <w:pPr>
              <w:jc w:val="center"/>
              <w:rPr>
                <w:rFonts w:ascii="Arial" w:hAnsi="Arial" w:cs="Arial"/>
                <w:color w:val="000000"/>
              </w:rPr>
            </w:pPr>
            <w:r>
              <w:rPr>
                <w:rFonts w:ascii="Arial" w:hAnsi="Arial" w:cs="Arial"/>
                <w:color w:val="000000"/>
              </w:rPr>
              <w:t>201</w:t>
            </w:r>
          </w:p>
        </w:tc>
        <w:tc>
          <w:tcPr>
            <w:tcW w:w="4640" w:type="dxa"/>
            <w:tcBorders>
              <w:top w:val="nil"/>
              <w:left w:val="nil"/>
              <w:bottom w:val="single" w:sz="4" w:space="0" w:color="auto"/>
              <w:right w:val="single" w:sz="4" w:space="0" w:color="auto"/>
            </w:tcBorders>
            <w:shd w:val="clear" w:color="auto" w:fill="auto"/>
            <w:vAlign w:val="center"/>
            <w:hideMark/>
          </w:tcPr>
          <w:p w14:paraId="744DB87E" w14:textId="77777777" w:rsidR="00025A80" w:rsidRDefault="00025A80">
            <w:pPr>
              <w:rPr>
                <w:rFonts w:ascii="Arial" w:hAnsi="Arial" w:cs="Arial"/>
                <w:color w:val="000000"/>
              </w:rPr>
            </w:pPr>
            <w:r>
              <w:rPr>
                <w:rFonts w:ascii="Arial" w:hAnsi="Arial" w:cs="Arial"/>
                <w:color w:val="000000"/>
              </w:rPr>
              <w:t>Implantation works</w:t>
            </w:r>
          </w:p>
        </w:tc>
        <w:tc>
          <w:tcPr>
            <w:tcW w:w="960" w:type="dxa"/>
            <w:tcBorders>
              <w:top w:val="nil"/>
              <w:left w:val="nil"/>
              <w:bottom w:val="single" w:sz="4" w:space="0" w:color="auto"/>
              <w:right w:val="single" w:sz="4" w:space="0" w:color="auto"/>
            </w:tcBorders>
            <w:shd w:val="clear" w:color="auto" w:fill="auto"/>
            <w:noWrap/>
            <w:vAlign w:val="center"/>
            <w:hideMark/>
          </w:tcPr>
          <w:p w14:paraId="64AB9F60"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70E0B68"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480" w:type="dxa"/>
            <w:tcBorders>
              <w:top w:val="nil"/>
              <w:left w:val="nil"/>
              <w:bottom w:val="single" w:sz="4" w:space="0" w:color="auto"/>
              <w:right w:val="single" w:sz="4" w:space="0" w:color="auto"/>
            </w:tcBorders>
            <w:shd w:val="clear" w:color="auto" w:fill="auto"/>
            <w:noWrap/>
            <w:vAlign w:val="center"/>
          </w:tcPr>
          <w:p w14:paraId="60D84CFA" w14:textId="6B31F823"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650DF580" w14:textId="01C12EED" w:rsidR="00025A80" w:rsidRDefault="00025A80">
            <w:pPr>
              <w:jc w:val="center"/>
              <w:rPr>
                <w:rFonts w:ascii="Calibri" w:hAnsi="Calibri" w:cs="Calibri"/>
                <w:color w:val="000000"/>
              </w:rPr>
            </w:pPr>
          </w:p>
        </w:tc>
      </w:tr>
      <w:tr w:rsidR="00025A80" w14:paraId="340E1EDB" w14:textId="77777777" w:rsidTr="00025A80">
        <w:trPr>
          <w:trHeight w:val="46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07F1AA" w14:textId="77777777" w:rsidR="00025A80" w:rsidRDefault="00025A80">
            <w:pPr>
              <w:jc w:val="center"/>
              <w:rPr>
                <w:rFonts w:ascii="Arial" w:hAnsi="Arial" w:cs="Arial"/>
                <w:color w:val="000000"/>
              </w:rPr>
            </w:pPr>
            <w:r>
              <w:rPr>
                <w:rFonts w:ascii="Arial" w:hAnsi="Arial" w:cs="Arial"/>
                <w:color w:val="000000"/>
              </w:rPr>
              <w:t>202</w:t>
            </w:r>
          </w:p>
        </w:tc>
        <w:tc>
          <w:tcPr>
            <w:tcW w:w="4640" w:type="dxa"/>
            <w:tcBorders>
              <w:top w:val="nil"/>
              <w:left w:val="nil"/>
              <w:bottom w:val="single" w:sz="4" w:space="0" w:color="auto"/>
              <w:right w:val="single" w:sz="4" w:space="0" w:color="auto"/>
            </w:tcBorders>
            <w:shd w:val="clear" w:color="auto" w:fill="auto"/>
            <w:vAlign w:val="center"/>
            <w:hideMark/>
          </w:tcPr>
          <w:p w14:paraId="30CEDAD4" w14:textId="77777777" w:rsidR="00025A80" w:rsidRDefault="00025A80">
            <w:pPr>
              <w:rPr>
                <w:rFonts w:ascii="Arial" w:hAnsi="Arial" w:cs="Arial"/>
                <w:color w:val="000000"/>
              </w:rPr>
            </w:pPr>
            <w:r>
              <w:rPr>
                <w:rFonts w:ascii="Arial" w:hAnsi="Arial" w:cs="Arial"/>
                <w:color w:val="000000"/>
              </w:rPr>
              <w:t xml:space="preserve">Excavation works </w:t>
            </w:r>
          </w:p>
        </w:tc>
        <w:tc>
          <w:tcPr>
            <w:tcW w:w="960" w:type="dxa"/>
            <w:tcBorders>
              <w:top w:val="nil"/>
              <w:left w:val="nil"/>
              <w:bottom w:val="single" w:sz="4" w:space="0" w:color="auto"/>
              <w:right w:val="single" w:sz="4" w:space="0" w:color="auto"/>
            </w:tcBorders>
            <w:shd w:val="clear" w:color="auto" w:fill="auto"/>
            <w:noWrap/>
            <w:vAlign w:val="center"/>
            <w:hideMark/>
          </w:tcPr>
          <w:p w14:paraId="0AADC937"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480D006C" w14:textId="77777777" w:rsidR="00025A80" w:rsidRDefault="00025A80">
            <w:pPr>
              <w:jc w:val="center"/>
              <w:rPr>
                <w:rFonts w:ascii="Calibri" w:hAnsi="Calibri" w:cs="Calibri"/>
              </w:rPr>
            </w:pPr>
            <w:r>
              <w:rPr>
                <w:rFonts w:ascii="Calibri" w:hAnsi="Calibri" w:cs="Calibri"/>
              </w:rPr>
              <w:t xml:space="preserve"> 84.00 </w:t>
            </w:r>
          </w:p>
        </w:tc>
        <w:tc>
          <w:tcPr>
            <w:tcW w:w="1480" w:type="dxa"/>
            <w:tcBorders>
              <w:top w:val="nil"/>
              <w:left w:val="nil"/>
              <w:bottom w:val="single" w:sz="4" w:space="0" w:color="auto"/>
              <w:right w:val="single" w:sz="4" w:space="0" w:color="auto"/>
            </w:tcBorders>
            <w:shd w:val="clear" w:color="auto" w:fill="auto"/>
            <w:noWrap/>
            <w:vAlign w:val="center"/>
          </w:tcPr>
          <w:p w14:paraId="35D606FA" w14:textId="38E305E1"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6ED67331" w14:textId="77093FD7" w:rsidR="00025A80" w:rsidRDefault="00025A80">
            <w:pPr>
              <w:jc w:val="center"/>
              <w:rPr>
                <w:rFonts w:ascii="Calibri" w:hAnsi="Calibri" w:cs="Calibri"/>
                <w:color w:val="000000"/>
              </w:rPr>
            </w:pPr>
          </w:p>
        </w:tc>
      </w:tr>
      <w:tr w:rsidR="00025A80" w14:paraId="0C6BBE01" w14:textId="77777777" w:rsidTr="00025A80">
        <w:trPr>
          <w:trHeight w:val="9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CC27B5F" w14:textId="77777777" w:rsidR="00025A80" w:rsidRDefault="00025A80">
            <w:pPr>
              <w:jc w:val="center"/>
              <w:rPr>
                <w:rFonts w:ascii="Arial" w:hAnsi="Arial" w:cs="Arial"/>
                <w:color w:val="000000"/>
              </w:rPr>
            </w:pPr>
            <w:r>
              <w:rPr>
                <w:rFonts w:ascii="Arial" w:hAnsi="Arial" w:cs="Arial"/>
                <w:color w:val="000000"/>
              </w:rPr>
              <w:t>203</w:t>
            </w:r>
          </w:p>
        </w:tc>
        <w:tc>
          <w:tcPr>
            <w:tcW w:w="4640" w:type="dxa"/>
            <w:tcBorders>
              <w:top w:val="nil"/>
              <w:left w:val="nil"/>
              <w:bottom w:val="single" w:sz="4" w:space="0" w:color="auto"/>
              <w:right w:val="single" w:sz="4" w:space="0" w:color="auto"/>
            </w:tcBorders>
            <w:shd w:val="clear" w:color="auto" w:fill="auto"/>
            <w:vAlign w:val="center"/>
            <w:hideMark/>
          </w:tcPr>
          <w:p w14:paraId="6C03ADBF" w14:textId="77777777" w:rsidR="00025A80" w:rsidRDefault="00025A80">
            <w:pPr>
              <w:rPr>
                <w:rFonts w:ascii="Arial" w:hAnsi="Arial" w:cs="Arial"/>
                <w:color w:val="000000"/>
              </w:rPr>
            </w:pPr>
            <w:r>
              <w:rPr>
                <w:rFonts w:ascii="Arial" w:hAnsi="Arial" w:cs="Arial"/>
                <w:color w:val="000000"/>
              </w:rPr>
              <w:t xml:space="preserve">Backfilling with laterite and creation of </w:t>
            </w:r>
            <w:proofErr w:type="spellStart"/>
            <w:r>
              <w:rPr>
                <w:rFonts w:ascii="Arial" w:hAnsi="Arial" w:cs="Arial"/>
                <w:color w:val="000000"/>
              </w:rPr>
              <w:t>acess</w:t>
            </w:r>
            <w:proofErr w:type="spellEnd"/>
            <w:r>
              <w:rPr>
                <w:rFonts w:ascii="Arial" w:hAnsi="Arial" w:cs="Arial"/>
                <w:color w:val="000000"/>
              </w:rPr>
              <w:t xml:space="preserve"> at the entrance and exit of the culvert</w:t>
            </w:r>
          </w:p>
        </w:tc>
        <w:tc>
          <w:tcPr>
            <w:tcW w:w="960" w:type="dxa"/>
            <w:tcBorders>
              <w:top w:val="nil"/>
              <w:left w:val="nil"/>
              <w:bottom w:val="single" w:sz="4" w:space="0" w:color="auto"/>
              <w:right w:val="single" w:sz="4" w:space="0" w:color="auto"/>
            </w:tcBorders>
            <w:shd w:val="clear" w:color="auto" w:fill="auto"/>
            <w:noWrap/>
            <w:vAlign w:val="center"/>
            <w:hideMark/>
          </w:tcPr>
          <w:p w14:paraId="642D681A"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3CFFA70E" w14:textId="77777777" w:rsidR="00025A80" w:rsidRDefault="00025A80">
            <w:pPr>
              <w:jc w:val="center"/>
              <w:rPr>
                <w:rFonts w:ascii="Calibri" w:hAnsi="Calibri" w:cs="Calibri"/>
              </w:rPr>
            </w:pPr>
            <w:r>
              <w:rPr>
                <w:rFonts w:ascii="Calibri" w:hAnsi="Calibri" w:cs="Calibri"/>
              </w:rPr>
              <w:t xml:space="preserve"> 93.00 </w:t>
            </w:r>
          </w:p>
        </w:tc>
        <w:tc>
          <w:tcPr>
            <w:tcW w:w="1480" w:type="dxa"/>
            <w:tcBorders>
              <w:top w:val="nil"/>
              <w:left w:val="nil"/>
              <w:bottom w:val="single" w:sz="4" w:space="0" w:color="auto"/>
              <w:right w:val="single" w:sz="4" w:space="0" w:color="auto"/>
            </w:tcBorders>
            <w:shd w:val="clear" w:color="auto" w:fill="auto"/>
            <w:noWrap/>
            <w:vAlign w:val="center"/>
          </w:tcPr>
          <w:p w14:paraId="36B8965C" w14:textId="6397E40A"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626D0BD4" w14:textId="78655C6E" w:rsidR="00025A80" w:rsidRDefault="00025A80">
            <w:pPr>
              <w:jc w:val="center"/>
              <w:rPr>
                <w:rFonts w:ascii="Calibri" w:hAnsi="Calibri" w:cs="Calibri"/>
                <w:color w:val="000000"/>
              </w:rPr>
            </w:pPr>
          </w:p>
        </w:tc>
      </w:tr>
      <w:tr w:rsidR="00025A80" w14:paraId="5D1C34CA"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C64D4C1" w14:textId="77777777" w:rsidR="00025A80" w:rsidRDefault="00025A80">
            <w:pPr>
              <w:jc w:val="center"/>
              <w:rPr>
                <w:rFonts w:ascii="Arial" w:hAnsi="Arial" w:cs="Arial"/>
                <w:color w:val="000000"/>
              </w:rPr>
            </w:pPr>
            <w:r>
              <w:rPr>
                <w:rFonts w:ascii="Arial" w:hAnsi="Arial" w:cs="Arial"/>
                <w:color w:val="000000"/>
              </w:rPr>
              <w:t> </w:t>
            </w:r>
          </w:p>
        </w:tc>
        <w:tc>
          <w:tcPr>
            <w:tcW w:w="8040" w:type="dxa"/>
            <w:gridSpan w:val="4"/>
            <w:tcBorders>
              <w:top w:val="single" w:sz="4" w:space="0" w:color="auto"/>
              <w:left w:val="nil"/>
              <w:bottom w:val="single" w:sz="4" w:space="0" w:color="auto"/>
              <w:right w:val="single" w:sz="4" w:space="0" w:color="auto"/>
            </w:tcBorders>
            <w:shd w:val="clear" w:color="auto" w:fill="auto"/>
            <w:vAlign w:val="center"/>
            <w:hideMark/>
          </w:tcPr>
          <w:p w14:paraId="63429FEA" w14:textId="77777777" w:rsidR="00025A80" w:rsidRDefault="00025A80">
            <w:pPr>
              <w:rPr>
                <w:rFonts w:ascii="Calibri" w:hAnsi="Calibri" w:cs="Calibri"/>
                <w:b/>
                <w:bCs/>
                <w:color w:val="000000"/>
              </w:rPr>
            </w:pPr>
            <w:r>
              <w:rPr>
                <w:rFonts w:ascii="Calibri" w:hAnsi="Calibri" w:cs="Calibri"/>
                <w:b/>
                <w:bCs/>
                <w:color w:val="000000"/>
              </w:rPr>
              <w:t>TOTAL 200</w:t>
            </w:r>
          </w:p>
        </w:tc>
        <w:tc>
          <w:tcPr>
            <w:tcW w:w="1580" w:type="dxa"/>
            <w:tcBorders>
              <w:top w:val="nil"/>
              <w:left w:val="nil"/>
              <w:bottom w:val="single" w:sz="4" w:space="0" w:color="auto"/>
              <w:right w:val="single" w:sz="4" w:space="0" w:color="auto"/>
            </w:tcBorders>
            <w:shd w:val="clear" w:color="auto" w:fill="auto"/>
            <w:noWrap/>
            <w:vAlign w:val="center"/>
          </w:tcPr>
          <w:p w14:paraId="0DFDCFDE" w14:textId="55144C0B" w:rsidR="00025A80" w:rsidRDefault="00025A80">
            <w:pPr>
              <w:jc w:val="center"/>
              <w:rPr>
                <w:rFonts w:ascii="Calibri" w:hAnsi="Calibri" w:cs="Calibri"/>
                <w:b/>
                <w:bCs/>
                <w:color w:val="000000"/>
              </w:rPr>
            </w:pPr>
          </w:p>
        </w:tc>
      </w:tr>
      <w:tr w:rsidR="00025A80" w14:paraId="5E3F7D61"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E220B9E" w14:textId="77777777" w:rsidR="00025A80" w:rsidRDefault="00025A80">
            <w:pPr>
              <w:jc w:val="center"/>
              <w:rPr>
                <w:rFonts w:ascii="Calibri" w:hAnsi="Calibri" w:cs="Calibri"/>
                <w:b/>
                <w:bCs/>
                <w:color w:val="000000"/>
              </w:rPr>
            </w:pPr>
            <w:r>
              <w:rPr>
                <w:rFonts w:ascii="Calibri" w:hAnsi="Calibri" w:cs="Calibri"/>
                <w:b/>
                <w:bCs/>
                <w:color w:val="000000"/>
              </w:rPr>
              <w:t>300</w:t>
            </w:r>
          </w:p>
        </w:tc>
        <w:tc>
          <w:tcPr>
            <w:tcW w:w="9620" w:type="dxa"/>
            <w:gridSpan w:val="5"/>
            <w:tcBorders>
              <w:top w:val="single" w:sz="4" w:space="0" w:color="auto"/>
              <w:left w:val="nil"/>
              <w:bottom w:val="single" w:sz="4" w:space="0" w:color="auto"/>
              <w:right w:val="single" w:sz="4" w:space="0" w:color="auto"/>
            </w:tcBorders>
            <w:shd w:val="clear" w:color="auto" w:fill="auto"/>
            <w:vAlign w:val="center"/>
            <w:hideMark/>
          </w:tcPr>
          <w:p w14:paraId="1B2464E6" w14:textId="77777777" w:rsidR="00025A80" w:rsidRDefault="00025A80">
            <w:pPr>
              <w:rPr>
                <w:rFonts w:ascii="Calibri" w:hAnsi="Calibri" w:cs="Calibri"/>
                <w:b/>
                <w:bCs/>
                <w:color w:val="000000"/>
              </w:rPr>
            </w:pPr>
            <w:r>
              <w:rPr>
                <w:rFonts w:ascii="Calibri" w:hAnsi="Calibri" w:cs="Calibri"/>
                <w:b/>
                <w:bCs/>
                <w:color w:val="000000"/>
              </w:rPr>
              <w:t>FOUNDATION WORKS</w:t>
            </w:r>
          </w:p>
        </w:tc>
      </w:tr>
      <w:tr w:rsidR="00025A80" w14:paraId="060034C2" w14:textId="77777777" w:rsidTr="00025A80">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4B9EA6C" w14:textId="77777777" w:rsidR="00025A80" w:rsidRDefault="00025A80">
            <w:pPr>
              <w:jc w:val="center"/>
              <w:rPr>
                <w:rFonts w:ascii="Calibri" w:hAnsi="Calibri" w:cs="Calibri"/>
                <w:color w:val="000000"/>
              </w:rPr>
            </w:pPr>
            <w:r>
              <w:rPr>
                <w:rFonts w:ascii="Calibri" w:hAnsi="Calibri" w:cs="Calibri"/>
                <w:color w:val="000000"/>
              </w:rPr>
              <w:t>301</w:t>
            </w:r>
          </w:p>
        </w:tc>
        <w:tc>
          <w:tcPr>
            <w:tcW w:w="4640" w:type="dxa"/>
            <w:tcBorders>
              <w:top w:val="nil"/>
              <w:left w:val="nil"/>
              <w:bottom w:val="single" w:sz="4" w:space="0" w:color="auto"/>
              <w:right w:val="single" w:sz="4" w:space="0" w:color="auto"/>
            </w:tcBorders>
            <w:shd w:val="clear" w:color="auto" w:fill="auto"/>
            <w:vAlign w:val="center"/>
            <w:hideMark/>
          </w:tcPr>
          <w:p w14:paraId="2B631890" w14:textId="77777777" w:rsidR="00025A80" w:rsidRDefault="00025A80">
            <w:pPr>
              <w:rPr>
                <w:rFonts w:ascii="Arial" w:hAnsi="Arial" w:cs="Arial"/>
                <w:color w:val="000000"/>
              </w:rPr>
            </w:pPr>
            <w:r>
              <w:rPr>
                <w:rFonts w:ascii="Arial" w:hAnsi="Arial" w:cs="Arial"/>
                <w:color w:val="000000"/>
              </w:rPr>
              <w:t>Rock fill (hardcore)</w:t>
            </w:r>
          </w:p>
        </w:tc>
        <w:tc>
          <w:tcPr>
            <w:tcW w:w="960" w:type="dxa"/>
            <w:tcBorders>
              <w:top w:val="nil"/>
              <w:left w:val="nil"/>
              <w:bottom w:val="single" w:sz="4" w:space="0" w:color="auto"/>
              <w:right w:val="single" w:sz="4" w:space="0" w:color="auto"/>
            </w:tcBorders>
            <w:shd w:val="clear" w:color="auto" w:fill="auto"/>
            <w:noWrap/>
            <w:vAlign w:val="center"/>
            <w:hideMark/>
          </w:tcPr>
          <w:p w14:paraId="13B2124C"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3174BA1D" w14:textId="77777777" w:rsidR="00025A80" w:rsidRDefault="00025A80">
            <w:pPr>
              <w:jc w:val="center"/>
              <w:rPr>
                <w:rFonts w:ascii="Calibri" w:hAnsi="Calibri" w:cs="Calibri"/>
                <w:color w:val="000000"/>
              </w:rPr>
            </w:pPr>
            <w:r>
              <w:rPr>
                <w:rFonts w:ascii="Calibri" w:hAnsi="Calibri" w:cs="Calibri"/>
                <w:color w:val="000000"/>
              </w:rPr>
              <w:t xml:space="preserve"> 25.00 </w:t>
            </w:r>
          </w:p>
        </w:tc>
        <w:tc>
          <w:tcPr>
            <w:tcW w:w="1480" w:type="dxa"/>
            <w:tcBorders>
              <w:top w:val="nil"/>
              <w:left w:val="nil"/>
              <w:bottom w:val="single" w:sz="4" w:space="0" w:color="auto"/>
              <w:right w:val="single" w:sz="4" w:space="0" w:color="auto"/>
            </w:tcBorders>
            <w:shd w:val="clear" w:color="auto" w:fill="auto"/>
            <w:noWrap/>
            <w:vAlign w:val="center"/>
          </w:tcPr>
          <w:p w14:paraId="6614AF78" w14:textId="12BE5945"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429C6CA1" w14:textId="06B617DE" w:rsidR="00025A80" w:rsidRDefault="00025A80">
            <w:pPr>
              <w:jc w:val="center"/>
              <w:rPr>
                <w:rFonts w:ascii="Calibri" w:hAnsi="Calibri" w:cs="Calibri"/>
                <w:color w:val="000000"/>
              </w:rPr>
            </w:pPr>
          </w:p>
        </w:tc>
      </w:tr>
      <w:tr w:rsidR="00025A80" w14:paraId="5E6F5EE9" w14:textId="77777777" w:rsidTr="00025A80">
        <w:trPr>
          <w:trHeight w:val="47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F4A8E7" w14:textId="77777777" w:rsidR="00025A80" w:rsidRDefault="00025A80">
            <w:pPr>
              <w:jc w:val="center"/>
              <w:rPr>
                <w:rFonts w:ascii="Arial" w:hAnsi="Arial" w:cs="Arial"/>
                <w:color w:val="000000"/>
              </w:rPr>
            </w:pPr>
            <w:r>
              <w:rPr>
                <w:rFonts w:ascii="Arial" w:hAnsi="Arial" w:cs="Arial"/>
                <w:color w:val="000000"/>
              </w:rPr>
              <w:t>302</w:t>
            </w:r>
          </w:p>
        </w:tc>
        <w:tc>
          <w:tcPr>
            <w:tcW w:w="4640" w:type="dxa"/>
            <w:tcBorders>
              <w:top w:val="nil"/>
              <w:left w:val="nil"/>
              <w:bottom w:val="single" w:sz="4" w:space="0" w:color="auto"/>
              <w:right w:val="single" w:sz="4" w:space="0" w:color="auto"/>
            </w:tcBorders>
            <w:shd w:val="clear" w:color="auto" w:fill="auto"/>
            <w:vAlign w:val="center"/>
            <w:hideMark/>
          </w:tcPr>
          <w:p w14:paraId="5500891F" w14:textId="77777777" w:rsidR="00025A80" w:rsidRDefault="00025A80">
            <w:pPr>
              <w:rPr>
                <w:rFonts w:ascii="Arial" w:hAnsi="Arial" w:cs="Arial"/>
                <w:color w:val="000000"/>
              </w:rPr>
            </w:pPr>
            <w:r>
              <w:rPr>
                <w:rFonts w:ascii="Arial" w:hAnsi="Arial" w:cs="Arial"/>
                <w:color w:val="000000"/>
              </w:rPr>
              <w:t>Lean concrete  at 250  kg/m</w:t>
            </w:r>
            <w:r>
              <w:rPr>
                <w:rFonts w:ascii="Arial" w:hAnsi="Arial" w:cs="Arial"/>
                <w:color w:val="000000"/>
                <w:vertAlign w:val="superscript"/>
              </w:rPr>
              <w:t xml:space="preserve">3  </w:t>
            </w:r>
            <w:r>
              <w:rPr>
                <w:rFonts w:ascii="Arial" w:hAnsi="Arial" w:cs="Arial"/>
                <w:color w:val="000000"/>
              </w:rPr>
              <w:t>dosage (15 cm thickness)</w:t>
            </w:r>
          </w:p>
        </w:tc>
        <w:tc>
          <w:tcPr>
            <w:tcW w:w="960" w:type="dxa"/>
            <w:tcBorders>
              <w:top w:val="nil"/>
              <w:left w:val="nil"/>
              <w:bottom w:val="single" w:sz="4" w:space="0" w:color="auto"/>
              <w:right w:val="single" w:sz="4" w:space="0" w:color="auto"/>
            </w:tcBorders>
            <w:shd w:val="clear" w:color="auto" w:fill="auto"/>
            <w:noWrap/>
            <w:vAlign w:val="center"/>
            <w:hideMark/>
          </w:tcPr>
          <w:p w14:paraId="109956FC"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65AACA86" w14:textId="77777777" w:rsidR="00025A80" w:rsidRDefault="00025A80">
            <w:pPr>
              <w:jc w:val="center"/>
              <w:rPr>
                <w:rFonts w:ascii="Calibri" w:hAnsi="Calibri" w:cs="Calibri"/>
                <w:color w:val="000000"/>
              </w:rPr>
            </w:pPr>
            <w:r>
              <w:rPr>
                <w:rFonts w:ascii="Calibri" w:hAnsi="Calibri" w:cs="Calibri"/>
                <w:color w:val="000000"/>
              </w:rPr>
              <w:t xml:space="preserve"> 8.00 </w:t>
            </w:r>
          </w:p>
        </w:tc>
        <w:tc>
          <w:tcPr>
            <w:tcW w:w="1480" w:type="dxa"/>
            <w:tcBorders>
              <w:top w:val="nil"/>
              <w:left w:val="nil"/>
              <w:bottom w:val="single" w:sz="4" w:space="0" w:color="auto"/>
              <w:right w:val="single" w:sz="4" w:space="0" w:color="auto"/>
            </w:tcBorders>
            <w:shd w:val="clear" w:color="auto" w:fill="auto"/>
            <w:noWrap/>
            <w:vAlign w:val="center"/>
          </w:tcPr>
          <w:p w14:paraId="642873BC" w14:textId="08105C09"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7EECD334" w14:textId="2B7379B2" w:rsidR="00025A80" w:rsidRDefault="00025A80">
            <w:pPr>
              <w:jc w:val="center"/>
              <w:rPr>
                <w:rFonts w:ascii="Calibri" w:hAnsi="Calibri" w:cs="Calibri"/>
                <w:color w:val="000000"/>
              </w:rPr>
            </w:pPr>
          </w:p>
        </w:tc>
      </w:tr>
      <w:tr w:rsidR="00025A80" w14:paraId="59F38AF4" w14:textId="77777777" w:rsidTr="00025A80">
        <w:trPr>
          <w:trHeight w:val="70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98F592" w14:textId="77777777" w:rsidR="00025A80" w:rsidRDefault="00025A80">
            <w:pPr>
              <w:jc w:val="center"/>
              <w:rPr>
                <w:rFonts w:ascii="Arial" w:hAnsi="Arial" w:cs="Arial"/>
                <w:color w:val="000000"/>
              </w:rPr>
            </w:pPr>
            <w:r>
              <w:rPr>
                <w:rFonts w:ascii="Arial" w:hAnsi="Arial" w:cs="Arial"/>
                <w:color w:val="000000"/>
              </w:rPr>
              <w:t>303</w:t>
            </w:r>
          </w:p>
        </w:tc>
        <w:tc>
          <w:tcPr>
            <w:tcW w:w="4640" w:type="dxa"/>
            <w:tcBorders>
              <w:top w:val="nil"/>
              <w:left w:val="nil"/>
              <w:bottom w:val="single" w:sz="4" w:space="0" w:color="auto"/>
              <w:right w:val="single" w:sz="4" w:space="0" w:color="auto"/>
            </w:tcBorders>
            <w:shd w:val="clear" w:color="auto" w:fill="auto"/>
            <w:vAlign w:val="center"/>
            <w:hideMark/>
          </w:tcPr>
          <w:p w14:paraId="1411D595" w14:textId="77777777" w:rsidR="00025A80" w:rsidRDefault="00025A80">
            <w:pPr>
              <w:rPr>
                <w:rFonts w:ascii="Arial" w:hAnsi="Arial" w:cs="Arial"/>
                <w:color w:val="000000"/>
              </w:rPr>
            </w:pPr>
            <w:r>
              <w:rPr>
                <w:rFonts w:ascii="Arial" w:hAnsi="Arial" w:cs="Arial"/>
                <w:color w:val="000000"/>
              </w:rPr>
              <w:t>Reinforced concrete for footings at 400kg/m3  dosage</w:t>
            </w:r>
          </w:p>
        </w:tc>
        <w:tc>
          <w:tcPr>
            <w:tcW w:w="960" w:type="dxa"/>
            <w:tcBorders>
              <w:top w:val="nil"/>
              <w:left w:val="nil"/>
              <w:bottom w:val="single" w:sz="4" w:space="0" w:color="auto"/>
              <w:right w:val="single" w:sz="4" w:space="0" w:color="auto"/>
            </w:tcBorders>
            <w:shd w:val="clear" w:color="auto" w:fill="auto"/>
            <w:noWrap/>
            <w:vAlign w:val="center"/>
            <w:hideMark/>
          </w:tcPr>
          <w:p w14:paraId="0B3B6C34"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01B2CDC7" w14:textId="77777777" w:rsidR="00025A80" w:rsidRDefault="00025A80">
            <w:pPr>
              <w:jc w:val="center"/>
              <w:rPr>
                <w:rFonts w:ascii="Calibri" w:hAnsi="Calibri" w:cs="Calibri"/>
                <w:color w:val="000000"/>
              </w:rPr>
            </w:pPr>
            <w:r>
              <w:rPr>
                <w:rFonts w:ascii="Calibri" w:hAnsi="Calibri" w:cs="Calibri"/>
                <w:color w:val="000000"/>
              </w:rPr>
              <w:t xml:space="preserve"> 15.23 </w:t>
            </w:r>
          </w:p>
        </w:tc>
        <w:tc>
          <w:tcPr>
            <w:tcW w:w="1480" w:type="dxa"/>
            <w:tcBorders>
              <w:top w:val="nil"/>
              <w:left w:val="nil"/>
              <w:bottom w:val="single" w:sz="4" w:space="0" w:color="auto"/>
              <w:right w:val="single" w:sz="4" w:space="0" w:color="auto"/>
            </w:tcBorders>
            <w:shd w:val="clear" w:color="auto" w:fill="auto"/>
            <w:noWrap/>
            <w:vAlign w:val="center"/>
          </w:tcPr>
          <w:p w14:paraId="438CF853" w14:textId="14AD0815"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121F685E" w14:textId="76A78BD9" w:rsidR="00025A80" w:rsidRDefault="00025A80">
            <w:pPr>
              <w:jc w:val="center"/>
              <w:rPr>
                <w:rFonts w:ascii="Calibri" w:hAnsi="Calibri" w:cs="Calibri"/>
                <w:color w:val="000000"/>
              </w:rPr>
            </w:pPr>
          </w:p>
        </w:tc>
      </w:tr>
      <w:tr w:rsidR="00025A80" w14:paraId="45DAB27B"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26A44E" w14:textId="77777777" w:rsidR="00025A80" w:rsidRDefault="00025A80">
            <w:pPr>
              <w:jc w:val="center"/>
              <w:rPr>
                <w:rFonts w:ascii="Arial" w:hAnsi="Arial" w:cs="Arial"/>
                <w:color w:val="000000"/>
              </w:rPr>
            </w:pPr>
            <w:r>
              <w:rPr>
                <w:rFonts w:ascii="Arial" w:hAnsi="Arial" w:cs="Arial"/>
                <w:color w:val="000000"/>
              </w:rPr>
              <w:t> </w:t>
            </w:r>
          </w:p>
        </w:tc>
        <w:tc>
          <w:tcPr>
            <w:tcW w:w="8040" w:type="dxa"/>
            <w:gridSpan w:val="4"/>
            <w:tcBorders>
              <w:top w:val="single" w:sz="4" w:space="0" w:color="auto"/>
              <w:left w:val="nil"/>
              <w:bottom w:val="single" w:sz="4" w:space="0" w:color="auto"/>
              <w:right w:val="single" w:sz="4" w:space="0" w:color="auto"/>
            </w:tcBorders>
            <w:shd w:val="clear" w:color="auto" w:fill="auto"/>
            <w:vAlign w:val="center"/>
            <w:hideMark/>
          </w:tcPr>
          <w:p w14:paraId="387A333B" w14:textId="77777777" w:rsidR="00025A80" w:rsidRDefault="00025A80">
            <w:pPr>
              <w:rPr>
                <w:rFonts w:ascii="Calibri" w:hAnsi="Calibri" w:cs="Calibri"/>
                <w:b/>
                <w:bCs/>
                <w:color w:val="000000"/>
              </w:rPr>
            </w:pPr>
            <w:r>
              <w:rPr>
                <w:rFonts w:ascii="Calibri" w:hAnsi="Calibri" w:cs="Calibri"/>
                <w:b/>
                <w:bCs/>
                <w:color w:val="000000"/>
              </w:rPr>
              <w:t>TOTAL 300</w:t>
            </w:r>
          </w:p>
        </w:tc>
        <w:tc>
          <w:tcPr>
            <w:tcW w:w="1580" w:type="dxa"/>
            <w:tcBorders>
              <w:top w:val="nil"/>
              <w:left w:val="nil"/>
              <w:bottom w:val="single" w:sz="4" w:space="0" w:color="auto"/>
              <w:right w:val="single" w:sz="4" w:space="0" w:color="auto"/>
            </w:tcBorders>
            <w:shd w:val="clear" w:color="auto" w:fill="auto"/>
            <w:noWrap/>
            <w:vAlign w:val="center"/>
            <w:hideMark/>
          </w:tcPr>
          <w:p w14:paraId="430C31AE" w14:textId="4D1BD808" w:rsidR="00025A80" w:rsidRDefault="00025A80">
            <w:pPr>
              <w:jc w:val="center"/>
              <w:rPr>
                <w:rFonts w:ascii="Calibri" w:hAnsi="Calibri" w:cs="Calibri"/>
                <w:b/>
                <w:bCs/>
                <w:color w:val="000000"/>
              </w:rPr>
            </w:pPr>
            <w:r>
              <w:rPr>
                <w:rFonts w:ascii="Calibri" w:hAnsi="Calibri" w:cs="Calibri"/>
                <w:b/>
                <w:bCs/>
                <w:color w:val="000000"/>
              </w:rPr>
              <w:t xml:space="preserve"> </w:t>
            </w:r>
          </w:p>
        </w:tc>
      </w:tr>
      <w:tr w:rsidR="00025A80" w14:paraId="3C686160"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FE0374" w14:textId="77777777" w:rsidR="00025A80" w:rsidRDefault="00025A80">
            <w:pPr>
              <w:jc w:val="center"/>
              <w:rPr>
                <w:rFonts w:ascii="Calibri" w:hAnsi="Calibri" w:cs="Calibri"/>
                <w:b/>
                <w:bCs/>
                <w:color w:val="000000"/>
              </w:rPr>
            </w:pPr>
            <w:r>
              <w:rPr>
                <w:rFonts w:ascii="Calibri" w:hAnsi="Calibri" w:cs="Calibri"/>
                <w:b/>
                <w:bCs/>
                <w:color w:val="000000"/>
              </w:rPr>
              <w:t>400</w:t>
            </w:r>
          </w:p>
        </w:tc>
        <w:tc>
          <w:tcPr>
            <w:tcW w:w="9620" w:type="dxa"/>
            <w:gridSpan w:val="5"/>
            <w:tcBorders>
              <w:top w:val="single" w:sz="4" w:space="0" w:color="auto"/>
              <w:left w:val="nil"/>
              <w:bottom w:val="single" w:sz="4" w:space="0" w:color="auto"/>
              <w:right w:val="single" w:sz="4" w:space="0" w:color="auto"/>
            </w:tcBorders>
            <w:shd w:val="clear" w:color="auto" w:fill="auto"/>
            <w:vAlign w:val="center"/>
            <w:hideMark/>
          </w:tcPr>
          <w:p w14:paraId="38D77320" w14:textId="77777777" w:rsidR="00025A80" w:rsidRDefault="00025A80">
            <w:pPr>
              <w:rPr>
                <w:rFonts w:ascii="Calibri" w:hAnsi="Calibri" w:cs="Calibri"/>
                <w:b/>
                <w:bCs/>
                <w:color w:val="000000"/>
              </w:rPr>
            </w:pPr>
            <w:r>
              <w:rPr>
                <w:rFonts w:ascii="Calibri" w:hAnsi="Calibri" w:cs="Calibri"/>
                <w:b/>
                <w:bCs/>
                <w:color w:val="000000"/>
              </w:rPr>
              <w:t>Abutment walls and deck</w:t>
            </w:r>
          </w:p>
        </w:tc>
      </w:tr>
      <w:tr w:rsidR="00025A80" w14:paraId="6D69D38C" w14:textId="77777777" w:rsidTr="00025A80">
        <w:trPr>
          <w:trHeight w:val="9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6C760C" w14:textId="77777777" w:rsidR="00025A80" w:rsidRDefault="00025A80">
            <w:pPr>
              <w:jc w:val="center"/>
              <w:rPr>
                <w:rFonts w:ascii="Arial" w:hAnsi="Arial" w:cs="Arial"/>
                <w:color w:val="000000"/>
              </w:rPr>
            </w:pPr>
            <w:r>
              <w:rPr>
                <w:rFonts w:ascii="Arial" w:hAnsi="Arial" w:cs="Arial"/>
                <w:color w:val="000000"/>
              </w:rPr>
              <w:t>402</w:t>
            </w:r>
          </w:p>
        </w:tc>
        <w:tc>
          <w:tcPr>
            <w:tcW w:w="4640" w:type="dxa"/>
            <w:tcBorders>
              <w:top w:val="nil"/>
              <w:left w:val="nil"/>
              <w:bottom w:val="single" w:sz="4" w:space="0" w:color="auto"/>
              <w:right w:val="single" w:sz="4" w:space="0" w:color="auto"/>
            </w:tcBorders>
            <w:shd w:val="clear" w:color="auto" w:fill="auto"/>
            <w:vAlign w:val="center"/>
            <w:hideMark/>
          </w:tcPr>
          <w:p w14:paraId="5AF9597D" w14:textId="77777777" w:rsidR="00025A80" w:rsidRDefault="00025A80">
            <w:pPr>
              <w:rPr>
                <w:rFonts w:ascii="Arial" w:hAnsi="Arial" w:cs="Arial"/>
                <w:color w:val="000000"/>
              </w:rPr>
            </w:pPr>
            <w:r>
              <w:rPr>
                <w:rFonts w:ascii="Arial" w:hAnsi="Arial" w:cs="Arial"/>
                <w:color w:val="000000"/>
              </w:rPr>
              <w:t xml:space="preserve">Reinforced concrete for the </w:t>
            </w:r>
            <w:proofErr w:type="spellStart"/>
            <w:r>
              <w:rPr>
                <w:rFonts w:ascii="Arial" w:hAnsi="Arial" w:cs="Arial"/>
                <w:color w:val="000000"/>
              </w:rPr>
              <w:t>reinforcments</w:t>
            </w:r>
            <w:proofErr w:type="spellEnd"/>
            <w:r>
              <w:rPr>
                <w:rFonts w:ascii="Arial" w:hAnsi="Arial" w:cs="Arial"/>
                <w:color w:val="000000"/>
              </w:rPr>
              <w:t xml:space="preserve"> of abutment walls and deck at 400 kg/m3 </w:t>
            </w:r>
            <w:proofErr w:type="spellStart"/>
            <w:r>
              <w:rPr>
                <w:rFonts w:ascii="Arial" w:hAnsi="Arial" w:cs="Arial"/>
                <w:color w:val="000000"/>
              </w:rPr>
              <w:t>dossage</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2AEAF3EB"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129C3A3E" w14:textId="77777777" w:rsidR="00025A80" w:rsidRDefault="00025A80">
            <w:pPr>
              <w:jc w:val="center"/>
              <w:rPr>
                <w:rFonts w:ascii="Calibri" w:hAnsi="Calibri" w:cs="Calibri"/>
                <w:color w:val="000000"/>
              </w:rPr>
            </w:pPr>
            <w:r>
              <w:rPr>
                <w:rFonts w:ascii="Calibri" w:hAnsi="Calibri" w:cs="Calibri"/>
                <w:color w:val="000000"/>
              </w:rPr>
              <w:t xml:space="preserve"> 23.34 </w:t>
            </w:r>
          </w:p>
        </w:tc>
        <w:tc>
          <w:tcPr>
            <w:tcW w:w="1480" w:type="dxa"/>
            <w:tcBorders>
              <w:top w:val="nil"/>
              <w:left w:val="nil"/>
              <w:bottom w:val="single" w:sz="4" w:space="0" w:color="auto"/>
              <w:right w:val="single" w:sz="4" w:space="0" w:color="auto"/>
            </w:tcBorders>
            <w:shd w:val="clear" w:color="auto" w:fill="auto"/>
            <w:noWrap/>
            <w:vAlign w:val="center"/>
          </w:tcPr>
          <w:p w14:paraId="0E731506" w14:textId="487FAC9E"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6FFA3901" w14:textId="403B92E8" w:rsidR="00025A80" w:rsidRDefault="00025A80">
            <w:pPr>
              <w:jc w:val="center"/>
              <w:rPr>
                <w:rFonts w:ascii="Calibri" w:hAnsi="Calibri" w:cs="Calibri"/>
                <w:color w:val="000000"/>
              </w:rPr>
            </w:pPr>
          </w:p>
        </w:tc>
      </w:tr>
      <w:tr w:rsidR="00025A80" w14:paraId="6F528BD6" w14:textId="77777777" w:rsidTr="00025A80">
        <w:trPr>
          <w:trHeight w:val="37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E58930" w14:textId="77777777" w:rsidR="00025A80" w:rsidRDefault="00025A80">
            <w:pPr>
              <w:jc w:val="center"/>
              <w:rPr>
                <w:rFonts w:ascii="Arial" w:hAnsi="Arial" w:cs="Arial"/>
                <w:color w:val="000000"/>
              </w:rPr>
            </w:pPr>
            <w:r>
              <w:rPr>
                <w:rFonts w:ascii="Arial" w:hAnsi="Arial" w:cs="Arial"/>
                <w:color w:val="000000"/>
              </w:rPr>
              <w:t>403</w:t>
            </w:r>
          </w:p>
        </w:tc>
        <w:tc>
          <w:tcPr>
            <w:tcW w:w="4640" w:type="dxa"/>
            <w:tcBorders>
              <w:top w:val="nil"/>
              <w:left w:val="nil"/>
              <w:bottom w:val="single" w:sz="4" w:space="0" w:color="auto"/>
              <w:right w:val="single" w:sz="4" w:space="0" w:color="auto"/>
            </w:tcBorders>
            <w:shd w:val="clear" w:color="auto" w:fill="auto"/>
            <w:vAlign w:val="center"/>
            <w:hideMark/>
          </w:tcPr>
          <w:p w14:paraId="73CCBC7E" w14:textId="77777777" w:rsidR="00025A80" w:rsidRDefault="00025A80">
            <w:pPr>
              <w:rPr>
                <w:rFonts w:ascii="Arial" w:hAnsi="Arial" w:cs="Arial"/>
                <w:color w:val="000000"/>
              </w:rPr>
            </w:pPr>
            <w:r>
              <w:rPr>
                <w:rFonts w:ascii="Arial" w:hAnsi="Arial" w:cs="Arial"/>
                <w:color w:val="000000"/>
              </w:rPr>
              <w:t xml:space="preserve">PVC pipes for weep holes </w:t>
            </w:r>
          </w:p>
        </w:tc>
        <w:tc>
          <w:tcPr>
            <w:tcW w:w="960" w:type="dxa"/>
            <w:tcBorders>
              <w:top w:val="nil"/>
              <w:left w:val="nil"/>
              <w:bottom w:val="single" w:sz="4" w:space="0" w:color="auto"/>
              <w:right w:val="single" w:sz="4" w:space="0" w:color="auto"/>
            </w:tcBorders>
            <w:shd w:val="clear" w:color="auto" w:fill="auto"/>
            <w:noWrap/>
            <w:vAlign w:val="center"/>
            <w:hideMark/>
          </w:tcPr>
          <w:p w14:paraId="1068279C"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6C44CA3"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480" w:type="dxa"/>
            <w:tcBorders>
              <w:top w:val="nil"/>
              <w:left w:val="nil"/>
              <w:bottom w:val="single" w:sz="4" w:space="0" w:color="auto"/>
              <w:right w:val="single" w:sz="4" w:space="0" w:color="auto"/>
            </w:tcBorders>
            <w:shd w:val="clear" w:color="auto" w:fill="auto"/>
            <w:noWrap/>
            <w:vAlign w:val="center"/>
          </w:tcPr>
          <w:p w14:paraId="33BCCF33" w14:textId="63D041A7"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6D65A407" w14:textId="650DF72C" w:rsidR="00025A80" w:rsidRDefault="00025A80">
            <w:pPr>
              <w:jc w:val="center"/>
              <w:rPr>
                <w:rFonts w:ascii="Calibri" w:hAnsi="Calibri" w:cs="Calibri"/>
                <w:color w:val="000000"/>
              </w:rPr>
            </w:pPr>
          </w:p>
        </w:tc>
      </w:tr>
      <w:tr w:rsidR="00025A80" w14:paraId="55D21592"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CB9524" w14:textId="77777777" w:rsidR="00025A80" w:rsidRDefault="00025A80">
            <w:pPr>
              <w:jc w:val="center"/>
              <w:rPr>
                <w:rFonts w:ascii="Arial" w:hAnsi="Arial" w:cs="Arial"/>
                <w:color w:val="000000"/>
              </w:rPr>
            </w:pPr>
            <w:r>
              <w:rPr>
                <w:rFonts w:ascii="Arial" w:hAnsi="Arial" w:cs="Arial"/>
                <w:color w:val="000000"/>
              </w:rPr>
              <w:t> </w:t>
            </w:r>
          </w:p>
        </w:tc>
        <w:tc>
          <w:tcPr>
            <w:tcW w:w="8040" w:type="dxa"/>
            <w:gridSpan w:val="4"/>
            <w:tcBorders>
              <w:top w:val="single" w:sz="4" w:space="0" w:color="auto"/>
              <w:left w:val="nil"/>
              <w:bottom w:val="single" w:sz="4" w:space="0" w:color="auto"/>
              <w:right w:val="single" w:sz="4" w:space="0" w:color="auto"/>
            </w:tcBorders>
            <w:shd w:val="clear" w:color="auto" w:fill="auto"/>
            <w:vAlign w:val="center"/>
            <w:hideMark/>
          </w:tcPr>
          <w:p w14:paraId="39255E6B" w14:textId="77777777" w:rsidR="00025A80" w:rsidRDefault="00025A80">
            <w:pPr>
              <w:rPr>
                <w:rFonts w:ascii="Calibri" w:hAnsi="Calibri" w:cs="Calibri"/>
                <w:b/>
                <w:bCs/>
                <w:color w:val="000000"/>
              </w:rPr>
            </w:pPr>
            <w:r>
              <w:rPr>
                <w:rFonts w:ascii="Calibri" w:hAnsi="Calibri" w:cs="Calibri"/>
                <w:b/>
                <w:bCs/>
                <w:color w:val="000000"/>
              </w:rPr>
              <w:t>TOTAL 400</w:t>
            </w:r>
          </w:p>
        </w:tc>
        <w:tc>
          <w:tcPr>
            <w:tcW w:w="1580" w:type="dxa"/>
            <w:tcBorders>
              <w:top w:val="nil"/>
              <w:left w:val="nil"/>
              <w:bottom w:val="single" w:sz="4" w:space="0" w:color="auto"/>
              <w:right w:val="single" w:sz="4" w:space="0" w:color="auto"/>
            </w:tcBorders>
            <w:shd w:val="clear" w:color="auto" w:fill="auto"/>
            <w:noWrap/>
            <w:vAlign w:val="center"/>
            <w:hideMark/>
          </w:tcPr>
          <w:p w14:paraId="69A40EA1" w14:textId="4773885F" w:rsidR="00025A80" w:rsidRDefault="00025A80">
            <w:pPr>
              <w:jc w:val="center"/>
              <w:rPr>
                <w:rFonts w:ascii="Calibri" w:hAnsi="Calibri" w:cs="Calibri"/>
                <w:b/>
                <w:bCs/>
                <w:color w:val="000000"/>
              </w:rPr>
            </w:pPr>
            <w:r>
              <w:rPr>
                <w:rFonts w:ascii="Calibri" w:hAnsi="Calibri" w:cs="Calibri"/>
                <w:b/>
                <w:bCs/>
                <w:color w:val="000000"/>
              </w:rPr>
              <w:t xml:space="preserve"> </w:t>
            </w:r>
          </w:p>
        </w:tc>
      </w:tr>
      <w:tr w:rsidR="00025A80" w14:paraId="6C231B82"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926F22" w14:textId="77777777" w:rsidR="00025A80" w:rsidRDefault="00025A80">
            <w:pPr>
              <w:jc w:val="center"/>
              <w:rPr>
                <w:rFonts w:ascii="Calibri" w:hAnsi="Calibri" w:cs="Calibri"/>
                <w:b/>
                <w:bCs/>
                <w:color w:val="000000"/>
              </w:rPr>
            </w:pPr>
            <w:r>
              <w:rPr>
                <w:rFonts w:ascii="Calibri" w:hAnsi="Calibri" w:cs="Calibri"/>
                <w:b/>
                <w:bCs/>
                <w:color w:val="000000"/>
              </w:rPr>
              <w:t>500</w:t>
            </w:r>
          </w:p>
        </w:tc>
        <w:tc>
          <w:tcPr>
            <w:tcW w:w="9620" w:type="dxa"/>
            <w:gridSpan w:val="5"/>
            <w:tcBorders>
              <w:top w:val="single" w:sz="4" w:space="0" w:color="auto"/>
              <w:left w:val="nil"/>
              <w:bottom w:val="single" w:sz="4" w:space="0" w:color="auto"/>
              <w:right w:val="single" w:sz="4" w:space="0" w:color="auto"/>
            </w:tcBorders>
            <w:shd w:val="clear" w:color="auto" w:fill="auto"/>
            <w:vAlign w:val="center"/>
            <w:hideMark/>
          </w:tcPr>
          <w:p w14:paraId="47BE572C" w14:textId="77777777" w:rsidR="00025A80" w:rsidRDefault="00025A80">
            <w:pPr>
              <w:rPr>
                <w:rFonts w:ascii="Calibri" w:hAnsi="Calibri" w:cs="Calibri"/>
                <w:b/>
                <w:bCs/>
                <w:color w:val="000000"/>
              </w:rPr>
            </w:pPr>
            <w:r>
              <w:rPr>
                <w:rFonts w:ascii="Calibri" w:hAnsi="Calibri" w:cs="Calibri"/>
                <w:b/>
                <w:bCs/>
                <w:color w:val="000000"/>
              </w:rPr>
              <w:t xml:space="preserve">Culvert </w:t>
            </w:r>
            <w:proofErr w:type="spellStart"/>
            <w:r>
              <w:rPr>
                <w:rFonts w:ascii="Calibri" w:hAnsi="Calibri" w:cs="Calibri"/>
                <w:b/>
                <w:bCs/>
                <w:color w:val="000000"/>
              </w:rPr>
              <w:t>haeads</w:t>
            </w:r>
            <w:proofErr w:type="spellEnd"/>
          </w:p>
        </w:tc>
      </w:tr>
      <w:tr w:rsidR="00025A80" w14:paraId="47124288" w14:textId="77777777" w:rsidTr="00025A80">
        <w:trPr>
          <w:trHeight w:val="6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E332FB" w14:textId="77777777" w:rsidR="00025A80" w:rsidRDefault="00025A80">
            <w:pPr>
              <w:jc w:val="center"/>
              <w:rPr>
                <w:rFonts w:ascii="Arial" w:hAnsi="Arial" w:cs="Arial"/>
                <w:color w:val="000000"/>
              </w:rPr>
            </w:pPr>
            <w:r>
              <w:rPr>
                <w:rFonts w:ascii="Arial" w:hAnsi="Arial" w:cs="Arial"/>
                <w:color w:val="000000"/>
              </w:rPr>
              <w:lastRenderedPageBreak/>
              <w:t>501</w:t>
            </w:r>
          </w:p>
        </w:tc>
        <w:tc>
          <w:tcPr>
            <w:tcW w:w="4640" w:type="dxa"/>
            <w:tcBorders>
              <w:top w:val="nil"/>
              <w:left w:val="nil"/>
              <w:bottom w:val="single" w:sz="4" w:space="0" w:color="auto"/>
              <w:right w:val="single" w:sz="4" w:space="0" w:color="auto"/>
            </w:tcBorders>
            <w:shd w:val="clear" w:color="auto" w:fill="auto"/>
            <w:vAlign w:val="center"/>
            <w:hideMark/>
          </w:tcPr>
          <w:p w14:paraId="3C277843" w14:textId="77777777" w:rsidR="00025A80" w:rsidRDefault="00025A80">
            <w:pPr>
              <w:rPr>
                <w:rFonts w:ascii="Arial" w:hAnsi="Arial" w:cs="Arial"/>
                <w:color w:val="000000"/>
              </w:rPr>
            </w:pPr>
            <w:r>
              <w:rPr>
                <w:rFonts w:ascii="Arial" w:hAnsi="Arial" w:cs="Arial"/>
                <w:color w:val="000000"/>
              </w:rPr>
              <w:t xml:space="preserve">Reinforced concrete for culvert heads at 350 kg/m3 </w:t>
            </w:r>
            <w:proofErr w:type="spellStart"/>
            <w:r>
              <w:rPr>
                <w:rFonts w:ascii="Arial" w:hAnsi="Arial" w:cs="Arial"/>
                <w:color w:val="000000"/>
              </w:rPr>
              <w:t>dossage</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513D7B34"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3EAC6410" w14:textId="77777777" w:rsidR="00025A80" w:rsidRDefault="00025A80">
            <w:pPr>
              <w:jc w:val="center"/>
              <w:rPr>
                <w:rFonts w:ascii="Calibri" w:hAnsi="Calibri" w:cs="Calibri"/>
                <w:color w:val="000000"/>
              </w:rPr>
            </w:pPr>
            <w:r>
              <w:rPr>
                <w:rFonts w:ascii="Calibri" w:hAnsi="Calibri" w:cs="Calibri"/>
                <w:color w:val="000000"/>
              </w:rPr>
              <w:t xml:space="preserve"> 13.23 </w:t>
            </w:r>
          </w:p>
        </w:tc>
        <w:tc>
          <w:tcPr>
            <w:tcW w:w="1480" w:type="dxa"/>
            <w:tcBorders>
              <w:top w:val="nil"/>
              <w:left w:val="nil"/>
              <w:bottom w:val="single" w:sz="4" w:space="0" w:color="auto"/>
              <w:right w:val="single" w:sz="4" w:space="0" w:color="auto"/>
            </w:tcBorders>
            <w:shd w:val="clear" w:color="auto" w:fill="auto"/>
            <w:noWrap/>
            <w:vAlign w:val="center"/>
          </w:tcPr>
          <w:p w14:paraId="7687A269" w14:textId="570B0C17"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4C6E85DD" w14:textId="36438326" w:rsidR="00025A80" w:rsidRDefault="00025A80">
            <w:pPr>
              <w:jc w:val="center"/>
              <w:rPr>
                <w:rFonts w:ascii="Calibri" w:hAnsi="Calibri" w:cs="Calibri"/>
                <w:color w:val="000000"/>
              </w:rPr>
            </w:pPr>
          </w:p>
        </w:tc>
      </w:tr>
      <w:tr w:rsidR="00025A80" w14:paraId="6E63D959"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8F2DAE" w14:textId="77777777" w:rsidR="00025A80" w:rsidRDefault="00025A80">
            <w:pPr>
              <w:jc w:val="center"/>
              <w:rPr>
                <w:rFonts w:ascii="Arial" w:hAnsi="Arial" w:cs="Arial"/>
                <w:color w:val="000000"/>
              </w:rPr>
            </w:pPr>
            <w:r>
              <w:rPr>
                <w:rFonts w:ascii="Arial" w:hAnsi="Arial" w:cs="Arial"/>
                <w:color w:val="000000"/>
              </w:rPr>
              <w:t> </w:t>
            </w:r>
          </w:p>
        </w:tc>
        <w:tc>
          <w:tcPr>
            <w:tcW w:w="8040" w:type="dxa"/>
            <w:gridSpan w:val="4"/>
            <w:tcBorders>
              <w:top w:val="single" w:sz="4" w:space="0" w:color="auto"/>
              <w:left w:val="nil"/>
              <w:bottom w:val="single" w:sz="4" w:space="0" w:color="auto"/>
              <w:right w:val="single" w:sz="4" w:space="0" w:color="auto"/>
            </w:tcBorders>
            <w:shd w:val="clear" w:color="auto" w:fill="auto"/>
            <w:vAlign w:val="center"/>
            <w:hideMark/>
          </w:tcPr>
          <w:p w14:paraId="69D8309E" w14:textId="77777777" w:rsidR="00025A80" w:rsidRDefault="00025A80">
            <w:pPr>
              <w:rPr>
                <w:rFonts w:ascii="Calibri" w:hAnsi="Calibri" w:cs="Calibri"/>
                <w:b/>
                <w:bCs/>
                <w:color w:val="000000"/>
              </w:rPr>
            </w:pPr>
            <w:r>
              <w:rPr>
                <w:rFonts w:ascii="Calibri" w:hAnsi="Calibri" w:cs="Calibri"/>
                <w:b/>
                <w:bCs/>
                <w:color w:val="000000"/>
              </w:rPr>
              <w:t>TOTAL 500</w:t>
            </w:r>
          </w:p>
        </w:tc>
        <w:tc>
          <w:tcPr>
            <w:tcW w:w="1580" w:type="dxa"/>
            <w:tcBorders>
              <w:top w:val="nil"/>
              <w:left w:val="nil"/>
              <w:bottom w:val="single" w:sz="4" w:space="0" w:color="auto"/>
              <w:right w:val="single" w:sz="4" w:space="0" w:color="auto"/>
            </w:tcBorders>
            <w:shd w:val="clear" w:color="auto" w:fill="auto"/>
            <w:noWrap/>
            <w:vAlign w:val="center"/>
            <w:hideMark/>
          </w:tcPr>
          <w:p w14:paraId="25CE1762" w14:textId="5DDBAC8A" w:rsidR="00025A80" w:rsidRDefault="00025A80">
            <w:pPr>
              <w:jc w:val="center"/>
              <w:rPr>
                <w:rFonts w:ascii="Calibri" w:hAnsi="Calibri" w:cs="Calibri"/>
                <w:b/>
                <w:bCs/>
                <w:color w:val="000000"/>
              </w:rPr>
            </w:pPr>
            <w:r>
              <w:rPr>
                <w:rFonts w:ascii="Calibri" w:hAnsi="Calibri" w:cs="Calibri"/>
                <w:b/>
                <w:bCs/>
                <w:color w:val="000000"/>
              </w:rPr>
              <w:t xml:space="preserve"> </w:t>
            </w:r>
          </w:p>
        </w:tc>
      </w:tr>
      <w:tr w:rsidR="00025A80" w14:paraId="35A35B8A"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9627DE" w14:textId="77777777" w:rsidR="00025A80" w:rsidRDefault="00025A80">
            <w:pPr>
              <w:jc w:val="center"/>
              <w:rPr>
                <w:rFonts w:ascii="Calibri" w:hAnsi="Calibri" w:cs="Calibri"/>
                <w:b/>
                <w:bCs/>
                <w:color w:val="000000"/>
              </w:rPr>
            </w:pPr>
            <w:r>
              <w:rPr>
                <w:rFonts w:ascii="Calibri" w:hAnsi="Calibri" w:cs="Calibri"/>
                <w:b/>
                <w:bCs/>
                <w:color w:val="000000"/>
              </w:rPr>
              <w:t>600</w:t>
            </w:r>
          </w:p>
        </w:tc>
        <w:tc>
          <w:tcPr>
            <w:tcW w:w="9620" w:type="dxa"/>
            <w:gridSpan w:val="5"/>
            <w:tcBorders>
              <w:top w:val="single" w:sz="4" w:space="0" w:color="auto"/>
              <w:left w:val="nil"/>
              <w:bottom w:val="single" w:sz="4" w:space="0" w:color="auto"/>
              <w:right w:val="single" w:sz="4" w:space="0" w:color="auto"/>
            </w:tcBorders>
            <w:shd w:val="clear" w:color="auto" w:fill="auto"/>
            <w:vAlign w:val="center"/>
            <w:hideMark/>
          </w:tcPr>
          <w:p w14:paraId="26841EEE" w14:textId="77777777" w:rsidR="00025A80" w:rsidRDefault="00025A80">
            <w:pPr>
              <w:rPr>
                <w:rFonts w:ascii="Calibri" w:hAnsi="Calibri" w:cs="Calibri"/>
                <w:b/>
                <w:bCs/>
                <w:color w:val="000000"/>
              </w:rPr>
            </w:pPr>
            <w:r>
              <w:rPr>
                <w:rFonts w:ascii="Calibri" w:hAnsi="Calibri" w:cs="Calibri"/>
                <w:b/>
                <w:bCs/>
                <w:color w:val="000000"/>
              </w:rPr>
              <w:t xml:space="preserve">Metallic works and others </w:t>
            </w:r>
          </w:p>
        </w:tc>
      </w:tr>
      <w:tr w:rsidR="00025A80" w14:paraId="669596DE" w14:textId="77777777" w:rsidTr="00025A80">
        <w:trPr>
          <w:trHeight w:val="6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FB971F" w14:textId="77777777" w:rsidR="00025A80" w:rsidRDefault="00025A80">
            <w:pPr>
              <w:jc w:val="center"/>
              <w:rPr>
                <w:rFonts w:ascii="Arial" w:hAnsi="Arial" w:cs="Arial"/>
                <w:color w:val="000000"/>
              </w:rPr>
            </w:pPr>
            <w:r>
              <w:rPr>
                <w:rFonts w:ascii="Arial" w:hAnsi="Arial" w:cs="Arial"/>
                <w:color w:val="000000"/>
              </w:rPr>
              <w:t>601</w:t>
            </w:r>
          </w:p>
        </w:tc>
        <w:tc>
          <w:tcPr>
            <w:tcW w:w="4640" w:type="dxa"/>
            <w:tcBorders>
              <w:top w:val="nil"/>
              <w:left w:val="nil"/>
              <w:bottom w:val="single" w:sz="4" w:space="0" w:color="auto"/>
              <w:right w:val="single" w:sz="4" w:space="0" w:color="auto"/>
            </w:tcBorders>
            <w:shd w:val="clear" w:color="auto" w:fill="auto"/>
            <w:vAlign w:val="center"/>
            <w:hideMark/>
          </w:tcPr>
          <w:p w14:paraId="0CE15FE0" w14:textId="77777777" w:rsidR="00025A80" w:rsidRDefault="00025A80">
            <w:pPr>
              <w:rPr>
                <w:rFonts w:ascii="Arial" w:hAnsi="Arial" w:cs="Arial"/>
                <w:color w:val="000000"/>
              </w:rPr>
            </w:pPr>
            <w:r>
              <w:rPr>
                <w:rFonts w:ascii="Arial" w:hAnsi="Arial" w:cs="Arial"/>
                <w:color w:val="000000"/>
              </w:rPr>
              <w:t>Guard rails in metallic pipes of 60mm diameter</w:t>
            </w:r>
          </w:p>
        </w:tc>
        <w:tc>
          <w:tcPr>
            <w:tcW w:w="960" w:type="dxa"/>
            <w:tcBorders>
              <w:top w:val="nil"/>
              <w:left w:val="nil"/>
              <w:bottom w:val="single" w:sz="4" w:space="0" w:color="auto"/>
              <w:right w:val="single" w:sz="4" w:space="0" w:color="auto"/>
            </w:tcBorders>
            <w:shd w:val="clear" w:color="auto" w:fill="auto"/>
            <w:noWrap/>
            <w:vAlign w:val="center"/>
            <w:hideMark/>
          </w:tcPr>
          <w:p w14:paraId="3D27BF29" w14:textId="77777777" w:rsidR="00025A80" w:rsidRDefault="00025A80">
            <w:pPr>
              <w:jc w:val="center"/>
              <w:rPr>
                <w:rFonts w:ascii="Calibri" w:hAnsi="Calibri" w:cs="Calibri"/>
                <w:color w:val="000000"/>
              </w:rPr>
            </w:pPr>
            <w:r>
              <w:rPr>
                <w:rFonts w:ascii="Calibri" w:hAnsi="Calibri" w:cs="Calibri"/>
                <w:color w:val="000000"/>
              </w:rPr>
              <w:t>ml</w:t>
            </w:r>
          </w:p>
        </w:tc>
        <w:tc>
          <w:tcPr>
            <w:tcW w:w="960" w:type="dxa"/>
            <w:tcBorders>
              <w:top w:val="nil"/>
              <w:left w:val="nil"/>
              <w:bottom w:val="single" w:sz="4" w:space="0" w:color="auto"/>
              <w:right w:val="single" w:sz="4" w:space="0" w:color="auto"/>
            </w:tcBorders>
            <w:shd w:val="clear" w:color="auto" w:fill="auto"/>
            <w:noWrap/>
            <w:vAlign w:val="center"/>
            <w:hideMark/>
          </w:tcPr>
          <w:p w14:paraId="38DD56DF" w14:textId="77777777" w:rsidR="00025A80" w:rsidRDefault="00025A80">
            <w:pPr>
              <w:jc w:val="center"/>
              <w:rPr>
                <w:rFonts w:ascii="Calibri" w:hAnsi="Calibri" w:cs="Calibri"/>
                <w:color w:val="000000"/>
              </w:rPr>
            </w:pPr>
            <w:r>
              <w:rPr>
                <w:rFonts w:ascii="Calibri" w:hAnsi="Calibri" w:cs="Calibri"/>
                <w:color w:val="000000"/>
              </w:rPr>
              <w:t xml:space="preserve"> 16 </w:t>
            </w:r>
          </w:p>
        </w:tc>
        <w:tc>
          <w:tcPr>
            <w:tcW w:w="1480" w:type="dxa"/>
            <w:tcBorders>
              <w:top w:val="nil"/>
              <w:left w:val="nil"/>
              <w:bottom w:val="single" w:sz="4" w:space="0" w:color="auto"/>
              <w:right w:val="single" w:sz="4" w:space="0" w:color="auto"/>
            </w:tcBorders>
            <w:shd w:val="clear" w:color="auto" w:fill="auto"/>
            <w:noWrap/>
            <w:vAlign w:val="center"/>
          </w:tcPr>
          <w:p w14:paraId="1E5A6DB9" w14:textId="25BA83CB"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0E301B57" w14:textId="4F771056" w:rsidR="00025A80" w:rsidRDefault="00025A80">
            <w:pPr>
              <w:jc w:val="center"/>
              <w:rPr>
                <w:rFonts w:ascii="Calibri" w:hAnsi="Calibri" w:cs="Calibri"/>
                <w:color w:val="000000"/>
              </w:rPr>
            </w:pPr>
          </w:p>
        </w:tc>
      </w:tr>
      <w:tr w:rsidR="00025A80" w14:paraId="7906D518" w14:textId="77777777" w:rsidTr="00025A80">
        <w:trPr>
          <w:trHeight w:val="63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C9C0AE" w14:textId="77777777" w:rsidR="00025A80" w:rsidRDefault="00025A80">
            <w:pPr>
              <w:jc w:val="center"/>
              <w:rPr>
                <w:rFonts w:ascii="Arial" w:hAnsi="Arial" w:cs="Arial"/>
                <w:color w:val="000000"/>
              </w:rPr>
            </w:pPr>
            <w:r>
              <w:rPr>
                <w:rFonts w:ascii="Arial" w:hAnsi="Arial" w:cs="Arial"/>
                <w:color w:val="000000"/>
              </w:rPr>
              <w:t>602</w:t>
            </w:r>
          </w:p>
        </w:tc>
        <w:tc>
          <w:tcPr>
            <w:tcW w:w="4640" w:type="dxa"/>
            <w:tcBorders>
              <w:top w:val="nil"/>
              <w:left w:val="nil"/>
              <w:bottom w:val="single" w:sz="4" w:space="0" w:color="auto"/>
              <w:right w:val="single" w:sz="4" w:space="0" w:color="auto"/>
            </w:tcBorders>
            <w:shd w:val="clear" w:color="auto" w:fill="auto"/>
            <w:vAlign w:val="center"/>
            <w:hideMark/>
          </w:tcPr>
          <w:p w14:paraId="3DF19A9E" w14:textId="77777777" w:rsidR="00025A80" w:rsidRDefault="00025A80">
            <w:pPr>
              <w:rPr>
                <w:rFonts w:ascii="Arial" w:hAnsi="Arial" w:cs="Arial"/>
                <w:color w:val="000000"/>
              </w:rPr>
            </w:pPr>
            <w:r>
              <w:rPr>
                <w:rFonts w:ascii="Arial" w:hAnsi="Arial" w:cs="Arial"/>
                <w:color w:val="000000"/>
              </w:rPr>
              <w:t xml:space="preserve">provision of round post </w:t>
            </w:r>
            <w:proofErr w:type="spellStart"/>
            <w:r>
              <w:rPr>
                <w:rFonts w:ascii="Arial" w:hAnsi="Arial" w:cs="Arial"/>
                <w:color w:val="000000"/>
              </w:rPr>
              <w:t>balise</w:t>
            </w:r>
            <w:proofErr w:type="spellEnd"/>
            <w:r>
              <w:rPr>
                <w:rFonts w:ascii="Arial" w:hAnsi="Arial" w:cs="Arial"/>
                <w:color w:val="000000"/>
              </w:rPr>
              <w:t xml:space="preserve"> markers (Wooden post markers)</w:t>
            </w:r>
          </w:p>
        </w:tc>
        <w:tc>
          <w:tcPr>
            <w:tcW w:w="960" w:type="dxa"/>
            <w:tcBorders>
              <w:top w:val="nil"/>
              <w:left w:val="nil"/>
              <w:bottom w:val="single" w:sz="4" w:space="0" w:color="auto"/>
              <w:right w:val="single" w:sz="4" w:space="0" w:color="auto"/>
            </w:tcBorders>
            <w:shd w:val="clear" w:color="auto" w:fill="auto"/>
            <w:noWrap/>
            <w:vAlign w:val="center"/>
            <w:hideMark/>
          </w:tcPr>
          <w:p w14:paraId="78C57D35" w14:textId="77777777" w:rsidR="00025A80" w:rsidRDefault="00025A80">
            <w:pPr>
              <w:jc w:val="center"/>
              <w:rPr>
                <w:rFonts w:ascii="Calibri" w:hAnsi="Calibri" w:cs="Calibri"/>
                <w:color w:val="000000"/>
              </w:rPr>
            </w:pPr>
            <w:r>
              <w:rPr>
                <w:rFonts w:ascii="Calibri" w:hAnsi="Calibri" w:cs="Calibri"/>
                <w:color w:val="000000"/>
              </w:rPr>
              <w:t>u</w:t>
            </w:r>
          </w:p>
        </w:tc>
        <w:tc>
          <w:tcPr>
            <w:tcW w:w="960" w:type="dxa"/>
            <w:tcBorders>
              <w:top w:val="nil"/>
              <w:left w:val="nil"/>
              <w:bottom w:val="single" w:sz="4" w:space="0" w:color="auto"/>
              <w:right w:val="single" w:sz="4" w:space="0" w:color="auto"/>
            </w:tcBorders>
            <w:shd w:val="clear" w:color="auto" w:fill="auto"/>
            <w:noWrap/>
            <w:vAlign w:val="center"/>
            <w:hideMark/>
          </w:tcPr>
          <w:p w14:paraId="4B6143FA" w14:textId="77777777" w:rsidR="00025A80" w:rsidRDefault="00025A80">
            <w:pPr>
              <w:jc w:val="center"/>
              <w:rPr>
                <w:rFonts w:ascii="Calibri" w:hAnsi="Calibri" w:cs="Calibri"/>
                <w:color w:val="000000"/>
              </w:rPr>
            </w:pPr>
            <w:r>
              <w:rPr>
                <w:rFonts w:ascii="Calibri" w:hAnsi="Calibri" w:cs="Calibri"/>
                <w:color w:val="000000"/>
              </w:rPr>
              <w:t xml:space="preserve"> 8 </w:t>
            </w:r>
          </w:p>
        </w:tc>
        <w:tc>
          <w:tcPr>
            <w:tcW w:w="1480" w:type="dxa"/>
            <w:tcBorders>
              <w:top w:val="nil"/>
              <w:left w:val="nil"/>
              <w:bottom w:val="single" w:sz="4" w:space="0" w:color="auto"/>
              <w:right w:val="single" w:sz="4" w:space="0" w:color="auto"/>
            </w:tcBorders>
            <w:shd w:val="clear" w:color="auto" w:fill="auto"/>
            <w:noWrap/>
            <w:vAlign w:val="center"/>
          </w:tcPr>
          <w:p w14:paraId="6D79B30C" w14:textId="710588EB"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70D6BC68" w14:textId="7F5EC055" w:rsidR="00025A80" w:rsidRDefault="00025A80">
            <w:pPr>
              <w:jc w:val="center"/>
              <w:rPr>
                <w:rFonts w:ascii="Calibri" w:hAnsi="Calibri" w:cs="Calibri"/>
                <w:color w:val="000000"/>
              </w:rPr>
            </w:pPr>
          </w:p>
        </w:tc>
      </w:tr>
      <w:tr w:rsidR="00025A80" w14:paraId="0EE13810"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29E88A" w14:textId="77777777" w:rsidR="00025A80" w:rsidRDefault="00025A80">
            <w:pPr>
              <w:jc w:val="center"/>
              <w:rPr>
                <w:rFonts w:ascii="Arial" w:hAnsi="Arial" w:cs="Arial"/>
                <w:color w:val="000000"/>
              </w:rPr>
            </w:pPr>
            <w:r>
              <w:rPr>
                <w:rFonts w:ascii="Arial" w:hAnsi="Arial" w:cs="Arial"/>
                <w:color w:val="000000"/>
              </w:rPr>
              <w:t> </w:t>
            </w:r>
          </w:p>
        </w:tc>
        <w:tc>
          <w:tcPr>
            <w:tcW w:w="8040" w:type="dxa"/>
            <w:gridSpan w:val="4"/>
            <w:tcBorders>
              <w:top w:val="single" w:sz="4" w:space="0" w:color="auto"/>
              <w:left w:val="nil"/>
              <w:bottom w:val="single" w:sz="4" w:space="0" w:color="auto"/>
              <w:right w:val="single" w:sz="4" w:space="0" w:color="auto"/>
            </w:tcBorders>
            <w:shd w:val="clear" w:color="auto" w:fill="auto"/>
            <w:vAlign w:val="center"/>
            <w:hideMark/>
          </w:tcPr>
          <w:p w14:paraId="60CAC27C" w14:textId="77777777" w:rsidR="00025A80" w:rsidRDefault="00025A80">
            <w:pPr>
              <w:rPr>
                <w:rFonts w:ascii="Calibri" w:hAnsi="Calibri" w:cs="Calibri"/>
                <w:b/>
                <w:bCs/>
                <w:color w:val="000000"/>
              </w:rPr>
            </w:pPr>
            <w:r>
              <w:rPr>
                <w:rFonts w:ascii="Calibri" w:hAnsi="Calibri" w:cs="Calibri"/>
                <w:b/>
                <w:bCs/>
                <w:color w:val="000000"/>
              </w:rPr>
              <w:t>TOTAL 600</w:t>
            </w:r>
          </w:p>
        </w:tc>
        <w:tc>
          <w:tcPr>
            <w:tcW w:w="1580" w:type="dxa"/>
            <w:tcBorders>
              <w:top w:val="nil"/>
              <w:left w:val="nil"/>
              <w:bottom w:val="single" w:sz="4" w:space="0" w:color="auto"/>
              <w:right w:val="single" w:sz="4" w:space="0" w:color="auto"/>
            </w:tcBorders>
            <w:shd w:val="clear" w:color="auto" w:fill="auto"/>
            <w:noWrap/>
            <w:vAlign w:val="center"/>
            <w:hideMark/>
          </w:tcPr>
          <w:p w14:paraId="5D93EC68" w14:textId="7C628BF0" w:rsidR="00025A80" w:rsidRDefault="00025A80">
            <w:pPr>
              <w:jc w:val="center"/>
              <w:rPr>
                <w:rFonts w:ascii="Calibri" w:hAnsi="Calibri" w:cs="Calibri"/>
                <w:b/>
                <w:bCs/>
                <w:color w:val="000000"/>
              </w:rPr>
            </w:pPr>
            <w:r>
              <w:rPr>
                <w:rFonts w:ascii="Calibri" w:hAnsi="Calibri" w:cs="Calibri"/>
                <w:b/>
                <w:bCs/>
                <w:color w:val="000000"/>
              </w:rPr>
              <w:t xml:space="preserve"> </w:t>
            </w:r>
          </w:p>
        </w:tc>
      </w:tr>
      <w:tr w:rsidR="00025A80" w14:paraId="16304F71"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306EF6" w14:textId="77777777" w:rsidR="00025A80" w:rsidRDefault="00025A80">
            <w:pPr>
              <w:jc w:val="center"/>
              <w:rPr>
                <w:rFonts w:ascii="Calibri" w:hAnsi="Calibri" w:cs="Calibri"/>
                <w:b/>
                <w:bCs/>
                <w:color w:val="000000"/>
              </w:rPr>
            </w:pPr>
            <w:r>
              <w:rPr>
                <w:rFonts w:ascii="Calibri" w:hAnsi="Calibri" w:cs="Calibri"/>
                <w:b/>
                <w:bCs/>
                <w:color w:val="000000"/>
              </w:rPr>
              <w:t>700</w:t>
            </w:r>
          </w:p>
        </w:tc>
        <w:tc>
          <w:tcPr>
            <w:tcW w:w="9620" w:type="dxa"/>
            <w:gridSpan w:val="5"/>
            <w:tcBorders>
              <w:top w:val="single" w:sz="4" w:space="0" w:color="auto"/>
              <w:left w:val="nil"/>
              <w:bottom w:val="single" w:sz="4" w:space="0" w:color="auto"/>
              <w:right w:val="single" w:sz="4" w:space="0" w:color="auto"/>
            </w:tcBorders>
            <w:shd w:val="clear" w:color="auto" w:fill="auto"/>
            <w:vAlign w:val="center"/>
            <w:hideMark/>
          </w:tcPr>
          <w:p w14:paraId="6A1DD990" w14:textId="77777777" w:rsidR="00025A80" w:rsidRDefault="00025A80">
            <w:pPr>
              <w:rPr>
                <w:rFonts w:ascii="Calibri" w:hAnsi="Calibri" w:cs="Calibri"/>
                <w:b/>
                <w:bCs/>
                <w:color w:val="000000"/>
              </w:rPr>
            </w:pPr>
            <w:r>
              <w:rPr>
                <w:rFonts w:ascii="Calibri" w:hAnsi="Calibri" w:cs="Calibri"/>
                <w:b/>
                <w:bCs/>
                <w:color w:val="000000"/>
              </w:rPr>
              <w:t>Treatment and Painting works</w:t>
            </w:r>
          </w:p>
        </w:tc>
      </w:tr>
      <w:tr w:rsidR="00025A80" w14:paraId="79297FFE" w14:textId="77777777" w:rsidTr="00025A80">
        <w:trPr>
          <w:trHeight w:val="79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646BA1" w14:textId="77777777" w:rsidR="00025A80" w:rsidRDefault="00025A80">
            <w:pPr>
              <w:jc w:val="center"/>
              <w:rPr>
                <w:rFonts w:ascii="Calibri" w:hAnsi="Calibri" w:cs="Calibri"/>
                <w:b/>
                <w:bCs/>
                <w:color w:val="000000"/>
              </w:rPr>
            </w:pPr>
            <w:r>
              <w:rPr>
                <w:rFonts w:ascii="Calibri" w:hAnsi="Calibri" w:cs="Calibri"/>
                <w:b/>
                <w:bCs/>
                <w:color w:val="000000"/>
              </w:rPr>
              <w:t>701</w:t>
            </w:r>
          </w:p>
        </w:tc>
        <w:tc>
          <w:tcPr>
            <w:tcW w:w="4640" w:type="dxa"/>
            <w:tcBorders>
              <w:top w:val="nil"/>
              <w:left w:val="nil"/>
              <w:bottom w:val="single" w:sz="4" w:space="0" w:color="auto"/>
              <w:right w:val="single" w:sz="4" w:space="0" w:color="auto"/>
            </w:tcBorders>
            <w:shd w:val="clear" w:color="auto" w:fill="auto"/>
            <w:vAlign w:val="center"/>
            <w:hideMark/>
          </w:tcPr>
          <w:p w14:paraId="6581E790" w14:textId="77777777" w:rsidR="00025A80" w:rsidRDefault="00025A80">
            <w:pPr>
              <w:rPr>
                <w:rFonts w:ascii="Arial" w:hAnsi="Arial" w:cs="Arial"/>
                <w:color w:val="000000"/>
              </w:rPr>
            </w:pPr>
            <w:proofErr w:type="spellStart"/>
            <w:r>
              <w:rPr>
                <w:rFonts w:ascii="Arial" w:hAnsi="Arial" w:cs="Arial"/>
                <w:color w:val="000000"/>
              </w:rPr>
              <w:t>Damproofing</w:t>
            </w:r>
            <w:proofErr w:type="spellEnd"/>
            <w:r>
              <w:rPr>
                <w:rFonts w:ascii="Arial" w:hAnsi="Arial" w:cs="Arial"/>
                <w:color w:val="000000"/>
              </w:rPr>
              <w:t xml:space="preserve"> of the entire area of the culvert to prevent </w:t>
            </w:r>
            <w:proofErr w:type="spellStart"/>
            <w:r>
              <w:rPr>
                <w:rFonts w:ascii="Arial" w:hAnsi="Arial" w:cs="Arial"/>
                <w:color w:val="000000"/>
              </w:rPr>
              <w:t>capilary</w:t>
            </w:r>
            <w:proofErr w:type="spellEnd"/>
            <w:r>
              <w:rPr>
                <w:rFonts w:ascii="Arial" w:hAnsi="Arial" w:cs="Arial"/>
                <w:color w:val="000000"/>
              </w:rPr>
              <w:t xml:space="preserve"> action</w:t>
            </w:r>
          </w:p>
        </w:tc>
        <w:tc>
          <w:tcPr>
            <w:tcW w:w="960" w:type="dxa"/>
            <w:tcBorders>
              <w:top w:val="nil"/>
              <w:left w:val="nil"/>
              <w:bottom w:val="single" w:sz="4" w:space="0" w:color="auto"/>
              <w:right w:val="single" w:sz="4" w:space="0" w:color="auto"/>
            </w:tcBorders>
            <w:shd w:val="clear" w:color="auto" w:fill="auto"/>
            <w:noWrap/>
            <w:vAlign w:val="center"/>
            <w:hideMark/>
          </w:tcPr>
          <w:p w14:paraId="439D649E"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829CB0F"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480" w:type="dxa"/>
            <w:tcBorders>
              <w:top w:val="nil"/>
              <w:left w:val="nil"/>
              <w:bottom w:val="single" w:sz="4" w:space="0" w:color="auto"/>
              <w:right w:val="single" w:sz="4" w:space="0" w:color="auto"/>
            </w:tcBorders>
            <w:shd w:val="clear" w:color="auto" w:fill="auto"/>
            <w:noWrap/>
            <w:vAlign w:val="center"/>
          </w:tcPr>
          <w:p w14:paraId="465FA0C4" w14:textId="60B2DEE2"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5DA76062" w14:textId="6B9F7E08" w:rsidR="00025A80" w:rsidRDefault="00025A80">
            <w:pPr>
              <w:jc w:val="center"/>
              <w:rPr>
                <w:rFonts w:ascii="Calibri" w:hAnsi="Calibri" w:cs="Calibri"/>
                <w:color w:val="000000"/>
              </w:rPr>
            </w:pPr>
          </w:p>
        </w:tc>
      </w:tr>
      <w:tr w:rsidR="00025A80" w14:paraId="6D344782" w14:textId="77777777" w:rsidTr="00025A80">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201ECC" w14:textId="77777777" w:rsidR="00025A80" w:rsidRDefault="00025A80">
            <w:pPr>
              <w:jc w:val="center"/>
              <w:rPr>
                <w:rFonts w:ascii="Arial" w:hAnsi="Arial" w:cs="Arial"/>
                <w:color w:val="000000"/>
              </w:rPr>
            </w:pPr>
            <w:r>
              <w:rPr>
                <w:rFonts w:ascii="Arial" w:hAnsi="Arial" w:cs="Arial"/>
                <w:color w:val="000000"/>
              </w:rPr>
              <w:t>702</w:t>
            </w:r>
          </w:p>
        </w:tc>
        <w:tc>
          <w:tcPr>
            <w:tcW w:w="4640" w:type="dxa"/>
            <w:tcBorders>
              <w:top w:val="nil"/>
              <w:left w:val="nil"/>
              <w:bottom w:val="single" w:sz="4" w:space="0" w:color="auto"/>
              <w:right w:val="single" w:sz="4" w:space="0" w:color="auto"/>
            </w:tcBorders>
            <w:shd w:val="clear" w:color="auto" w:fill="auto"/>
            <w:vAlign w:val="center"/>
            <w:hideMark/>
          </w:tcPr>
          <w:p w14:paraId="134A44C4" w14:textId="77777777" w:rsidR="00025A80" w:rsidRDefault="00025A80">
            <w:pPr>
              <w:rPr>
                <w:rFonts w:ascii="Arial" w:hAnsi="Arial" w:cs="Arial"/>
                <w:color w:val="000000"/>
              </w:rPr>
            </w:pPr>
            <w:r>
              <w:rPr>
                <w:rFonts w:ascii="Arial" w:hAnsi="Arial" w:cs="Arial"/>
                <w:color w:val="000000"/>
              </w:rPr>
              <w:t xml:space="preserve">Painting of guard rails (Anti rust protection) </w:t>
            </w:r>
          </w:p>
        </w:tc>
        <w:tc>
          <w:tcPr>
            <w:tcW w:w="960" w:type="dxa"/>
            <w:tcBorders>
              <w:top w:val="nil"/>
              <w:left w:val="nil"/>
              <w:bottom w:val="single" w:sz="4" w:space="0" w:color="auto"/>
              <w:right w:val="single" w:sz="4" w:space="0" w:color="auto"/>
            </w:tcBorders>
            <w:shd w:val="clear" w:color="auto" w:fill="auto"/>
            <w:noWrap/>
            <w:vAlign w:val="center"/>
            <w:hideMark/>
          </w:tcPr>
          <w:p w14:paraId="233CBFB6"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6C937EE8"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480" w:type="dxa"/>
            <w:tcBorders>
              <w:top w:val="nil"/>
              <w:left w:val="nil"/>
              <w:bottom w:val="single" w:sz="4" w:space="0" w:color="auto"/>
              <w:right w:val="single" w:sz="4" w:space="0" w:color="auto"/>
            </w:tcBorders>
            <w:shd w:val="clear" w:color="auto" w:fill="auto"/>
            <w:noWrap/>
            <w:vAlign w:val="center"/>
          </w:tcPr>
          <w:p w14:paraId="717889A8" w14:textId="07E5EA00"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3845EA24" w14:textId="491D662F" w:rsidR="00025A80" w:rsidRDefault="00025A80">
            <w:pPr>
              <w:jc w:val="center"/>
              <w:rPr>
                <w:rFonts w:ascii="Calibri" w:hAnsi="Calibri" w:cs="Calibri"/>
                <w:color w:val="000000"/>
              </w:rPr>
            </w:pPr>
          </w:p>
        </w:tc>
      </w:tr>
      <w:tr w:rsidR="00025A80" w14:paraId="0CD2B7CF"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A83DAA" w14:textId="77777777" w:rsidR="00025A80" w:rsidRDefault="00025A80">
            <w:pPr>
              <w:jc w:val="center"/>
              <w:rPr>
                <w:rFonts w:ascii="Arial" w:hAnsi="Arial" w:cs="Arial"/>
                <w:color w:val="000000"/>
              </w:rPr>
            </w:pPr>
            <w:r>
              <w:rPr>
                <w:rFonts w:ascii="Arial" w:hAnsi="Arial" w:cs="Arial"/>
                <w:color w:val="000000"/>
              </w:rPr>
              <w:t> </w:t>
            </w:r>
          </w:p>
        </w:tc>
        <w:tc>
          <w:tcPr>
            <w:tcW w:w="8040" w:type="dxa"/>
            <w:gridSpan w:val="4"/>
            <w:tcBorders>
              <w:top w:val="single" w:sz="4" w:space="0" w:color="auto"/>
              <w:left w:val="nil"/>
              <w:bottom w:val="single" w:sz="4" w:space="0" w:color="auto"/>
              <w:right w:val="single" w:sz="4" w:space="0" w:color="auto"/>
            </w:tcBorders>
            <w:shd w:val="clear" w:color="auto" w:fill="auto"/>
            <w:vAlign w:val="center"/>
            <w:hideMark/>
          </w:tcPr>
          <w:p w14:paraId="16526AEB" w14:textId="77777777" w:rsidR="00025A80" w:rsidRDefault="00025A80">
            <w:pPr>
              <w:rPr>
                <w:rFonts w:ascii="Calibri" w:hAnsi="Calibri" w:cs="Calibri"/>
                <w:b/>
                <w:bCs/>
                <w:color w:val="000000"/>
              </w:rPr>
            </w:pPr>
            <w:r>
              <w:rPr>
                <w:rFonts w:ascii="Calibri" w:hAnsi="Calibri" w:cs="Calibri"/>
                <w:b/>
                <w:bCs/>
                <w:color w:val="000000"/>
              </w:rPr>
              <w:t> </w:t>
            </w:r>
          </w:p>
        </w:tc>
        <w:tc>
          <w:tcPr>
            <w:tcW w:w="1580" w:type="dxa"/>
            <w:tcBorders>
              <w:top w:val="nil"/>
              <w:left w:val="nil"/>
              <w:bottom w:val="single" w:sz="4" w:space="0" w:color="auto"/>
              <w:right w:val="single" w:sz="4" w:space="0" w:color="auto"/>
            </w:tcBorders>
            <w:shd w:val="clear" w:color="auto" w:fill="auto"/>
            <w:noWrap/>
            <w:vAlign w:val="center"/>
            <w:hideMark/>
          </w:tcPr>
          <w:p w14:paraId="72DC69C6" w14:textId="1A4EBC12" w:rsidR="00025A80" w:rsidRDefault="00025A80">
            <w:pPr>
              <w:jc w:val="center"/>
              <w:rPr>
                <w:rFonts w:ascii="Calibri" w:hAnsi="Calibri" w:cs="Calibri"/>
                <w:b/>
                <w:bCs/>
                <w:color w:val="000000"/>
              </w:rPr>
            </w:pPr>
            <w:r>
              <w:rPr>
                <w:rFonts w:ascii="Calibri" w:hAnsi="Calibri" w:cs="Calibri"/>
                <w:b/>
                <w:bCs/>
                <w:color w:val="000000"/>
              </w:rPr>
              <w:t xml:space="preserve"> </w:t>
            </w:r>
          </w:p>
        </w:tc>
      </w:tr>
      <w:tr w:rsidR="00025A80" w14:paraId="59274357" w14:textId="77777777" w:rsidTr="00025A80">
        <w:trPr>
          <w:trHeight w:val="54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E242D0" w14:textId="77777777" w:rsidR="00025A80" w:rsidRDefault="00025A80">
            <w:pPr>
              <w:jc w:val="center"/>
              <w:rPr>
                <w:rFonts w:ascii="Calibri" w:hAnsi="Calibri" w:cs="Calibri"/>
                <w:b/>
                <w:bCs/>
                <w:color w:val="000000"/>
              </w:rPr>
            </w:pPr>
            <w:r>
              <w:rPr>
                <w:rFonts w:ascii="Calibri" w:hAnsi="Calibri" w:cs="Calibri"/>
                <w:b/>
                <w:bCs/>
                <w:color w:val="000000"/>
              </w:rPr>
              <w:t>800</w:t>
            </w:r>
          </w:p>
        </w:tc>
        <w:tc>
          <w:tcPr>
            <w:tcW w:w="4640" w:type="dxa"/>
            <w:tcBorders>
              <w:top w:val="nil"/>
              <w:left w:val="nil"/>
              <w:bottom w:val="single" w:sz="4" w:space="0" w:color="auto"/>
              <w:right w:val="single" w:sz="4" w:space="0" w:color="auto"/>
            </w:tcBorders>
            <w:shd w:val="clear" w:color="auto" w:fill="auto"/>
            <w:vAlign w:val="center"/>
            <w:hideMark/>
          </w:tcPr>
          <w:p w14:paraId="2529EB66" w14:textId="77777777" w:rsidR="00025A80" w:rsidRDefault="00025A80">
            <w:pPr>
              <w:rPr>
                <w:rFonts w:ascii="Calibri" w:hAnsi="Calibri" w:cs="Calibri"/>
                <w:b/>
                <w:bCs/>
                <w:color w:val="000000"/>
              </w:rPr>
            </w:pPr>
            <w:r>
              <w:rPr>
                <w:rFonts w:ascii="Calibri" w:hAnsi="Calibri" w:cs="Calibri"/>
                <w:b/>
                <w:bCs/>
                <w:color w:val="000000"/>
              </w:rPr>
              <w:t>Environmental and social mitigation measures</w:t>
            </w:r>
          </w:p>
        </w:tc>
        <w:tc>
          <w:tcPr>
            <w:tcW w:w="960" w:type="dxa"/>
            <w:tcBorders>
              <w:top w:val="nil"/>
              <w:left w:val="nil"/>
              <w:bottom w:val="single" w:sz="4" w:space="0" w:color="auto"/>
              <w:right w:val="single" w:sz="4" w:space="0" w:color="auto"/>
            </w:tcBorders>
            <w:shd w:val="clear" w:color="auto" w:fill="auto"/>
            <w:vAlign w:val="center"/>
            <w:hideMark/>
          </w:tcPr>
          <w:p w14:paraId="5438669E" w14:textId="77777777" w:rsidR="00025A80" w:rsidRDefault="00025A80">
            <w:pPr>
              <w:rPr>
                <w:rFonts w:ascii="Calibri" w:hAnsi="Calibri" w:cs="Calibri"/>
                <w:b/>
                <w:bCs/>
                <w:color w:val="000000"/>
              </w:rPr>
            </w:pPr>
            <w:r>
              <w:rPr>
                <w:rFonts w:ascii="Calibri" w:hAnsi="Calibri" w:cs="Calibri"/>
                <w:b/>
                <w:bCs/>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12C5AEF1" w14:textId="77777777" w:rsidR="00025A80" w:rsidRDefault="00025A80">
            <w:pPr>
              <w:rPr>
                <w:rFonts w:ascii="Calibri" w:hAnsi="Calibri" w:cs="Calibri"/>
                <w:b/>
                <w:bCs/>
                <w:color w:val="000000"/>
              </w:rPr>
            </w:pPr>
            <w:r>
              <w:rPr>
                <w:rFonts w:ascii="Calibri" w:hAnsi="Calibri" w:cs="Calibri"/>
                <w:b/>
                <w:bCs/>
                <w:color w:val="000000"/>
              </w:rPr>
              <w:t> </w:t>
            </w:r>
          </w:p>
        </w:tc>
        <w:tc>
          <w:tcPr>
            <w:tcW w:w="1480" w:type="dxa"/>
            <w:tcBorders>
              <w:top w:val="nil"/>
              <w:left w:val="nil"/>
              <w:bottom w:val="single" w:sz="4" w:space="0" w:color="auto"/>
              <w:right w:val="single" w:sz="4" w:space="0" w:color="auto"/>
            </w:tcBorders>
            <w:shd w:val="clear" w:color="auto" w:fill="auto"/>
            <w:vAlign w:val="center"/>
            <w:hideMark/>
          </w:tcPr>
          <w:p w14:paraId="44D50A79" w14:textId="77777777" w:rsidR="00025A80" w:rsidRDefault="00025A80">
            <w:pPr>
              <w:jc w:val="center"/>
              <w:rPr>
                <w:rFonts w:ascii="Calibri" w:hAnsi="Calibri" w:cs="Calibri"/>
                <w:b/>
                <w:bCs/>
                <w:color w:val="000000"/>
              </w:rPr>
            </w:pPr>
            <w:r>
              <w:rPr>
                <w:rFonts w:ascii="Calibri" w:hAnsi="Calibri" w:cs="Calibri"/>
                <w:b/>
                <w:bCs/>
                <w:color w:val="000000"/>
              </w:rPr>
              <w:t> </w:t>
            </w:r>
          </w:p>
        </w:tc>
        <w:tc>
          <w:tcPr>
            <w:tcW w:w="1580" w:type="dxa"/>
            <w:tcBorders>
              <w:top w:val="nil"/>
              <w:left w:val="nil"/>
              <w:bottom w:val="single" w:sz="4" w:space="0" w:color="auto"/>
              <w:right w:val="single" w:sz="4" w:space="0" w:color="auto"/>
            </w:tcBorders>
            <w:shd w:val="clear" w:color="auto" w:fill="auto"/>
            <w:vAlign w:val="center"/>
            <w:hideMark/>
          </w:tcPr>
          <w:p w14:paraId="3BFFA344" w14:textId="77777777" w:rsidR="00025A80" w:rsidRDefault="00025A80">
            <w:pPr>
              <w:rPr>
                <w:rFonts w:ascii="Calibri" w:hAnsi="Calibri" w:cs="Calibri"/>
                <w:b/>
                <w:bCs/>
                <w:color w:val="000000"/>
              </w:rPr>
            </w:pPr>
            <w:r>
              <w:rPr>
                <w:rFonts w:ascii="Calibri" w:hAnsi="Calibri" w:cs="Calibri"/>
                <w:b/>
                <w:bCs/>
                <w:color w:val="000000"/>
              </w:rPr>
              <w:t> </w:t>
            </w:r>
          </w:p>
        </w:tc>
      </w:tr>
      <w:tr w:rsidR="00025A80" w14:paraId="595AA8F6" w14:textId="77777777" w:rsidTr="00025A80">
        <w:trPr>
          <w:trHeight w:val="55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4F4010" w14:textId="77777777" w:rsidR="00025A80" w:rsidRDefault="00025A80">
            <w:pPr>
              <w:jc w:val="center"/>
              <w:rPr>
                <w:rFonts w:ascii="Arial" w:hAnsi="Arial" w:cs="Arial"/>
                <w:color w:val="000000"/>
              </w:rPr>
            </w:pPr>
            <w:r>
              <w:rPr>
                <w:rFonts w:ascii="Arial" w:hAnsi="Arial" w:cs="Arial"/>
                <w:color w:val="000000"/>
              </w:rPr>
              <w:t>801</w:t>
            </w:r>
          </w:p>
        </w:tc>
        <w:tc>
          <w:tcPr>
            <w:tcW w:w="4640" w:type="dxa"/>
            <w:tcBorders>
              <w:top w:val="nil"/>
              <w:left w:val="nil"/>
              <w:bottom w:val="single" w:sz="4" w:space="0" w:color="auto"/>
              <w:right w:val="single" w:sz="4" w:space="0" w:color="auto"/>
            </w:tcBorders>
            <w:shd w:val="clear" w:color="auto" w:fill="auto"/>
            <w:vAlign w:val="center"/>
            <w:hideMark/>
          </w:tcPr>
          <w:p w14:paraId="45598F63" w14:textId="77777777" w:rsidR="00025A80" w:rsidRDefault="00025A80">
            <w:pPr>
              <w:rPr>
                <w:rFonts w:ascii="Arial" w:hAnsi="Arial" w:cs="Arial"/>
                <w:color w:val="000000"/>
              </w:rPr>
            </w:pPr>
            <w:r>
              <w:rPr>
                <w:rFonts w:ascii="Arial" w:hAnsi="Arial" w:cs="Arial"/>
                <w:color w:val="000000"/>
              </w:rPr>
              <w:t>Production of code of conduct for workers</w:t>
            </w:r>
          </w:p>
        </w:tc>
        <w:tc>
          <w:tcPr>
            <w:tcW w:w="960" w:type="dxa"/>
            <w:tcBorders>
              <w:top w:val="nil"/>
              <w:left w:val="nil"/>
              <w:bottom w:val="single" w:sz="4" w:space="0" w:color="auto"/>
              <w:right w:val="single" w:sz="4" w:space="0" w:color="auto"/>
            </w:tcBorders>
            <w:shd w:val="clear" w:color="auto" w:fill="auto"/>
            <w:noWrap/>
            <w:vAlign w:val="center"/>
            <w:hideMark/>
          </w:tcPr>
          <w:p w14:paraId="17DEA02F"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52B3EF09" w14:textId="77777777" w:rsidR="00025A80" w:rsidRDefault="00025A80">
            <w:pPr>
              <w:jc w:val="center"/>
              <w:rPr>
                <w:rFonts w:ascii="Calibri" w:hAnsi="Calibri" w:cs="Calibri"/>
              </w:rPr>
            </w:pPr>
            <w:r>
              <w:rPr>
                <w:rFonts w:ascii="Calibri" w:hAnsi="Calibri" w:cs="Calibri"/>
              </w:rPr>
              <w:t xml:space="preserve"> 1 </w:t>
            </w:r>
          </w:p>
        </w:tc>
        <w:tc>
          <w:tcPr>
            <w:tcW w:w="1480" w:type="dxa"/>
            <w:tcBorders>
              <w:top w:val="nil"/>
              <w:left w:val="nil"/>
              <w:bottom w:val="single" w:sz="4" w:space="0" w:color="auto"/>
              <w:right w:val="single" w:sz="4" w:space="0" w:color="auto"/>
            </w:tcBorders>
            <w:shd w:val="clear" w:color="auto" w:fill="auto"/>
            <w:vAlign w:val="center"/>
          </w:tcPr>
          <w:p w14:paraId="5BE5FC71" w14:textId="49D6820A" w:rsidR="00025A80" w:rsidRDefault="00025A80">
            <w:pPr>
              <w:jc w:val="center"/>
              <w:rPr>
                <w:rFonts w:ascii="Calibri" w:hAnsi="Calibri" w:cs="Calibri"/>
                <w:color w:val="006100"/>
              </w:rPr>
            </w:pPr>
          </w:p>
        </w:tc>
        <w:tc>
          <w:tcPr>
            <w:tcW w:w="1580" w:type="dxa"/>
            <w:tcBorders>
              <w:top w:val="nil"/>
              <w:left w:val="nil"/>
              <w:bottom w:val="single" w:sz="4" w:space="0" w:color="auto"/>
              <w:right w:val="single" w:sz="4" w:space="0" w:color="auto"/>
            </w:tcBorders>
            <w:shd w:val="clear" w:color="auto" w:fill="auto"/>
            <w:noWrap/>
            <w:vAlign w:val="center"/>
          </w:tcPr>
          <w:p w14:paraId="21126287" w14:textId="5991CF9C" w:rsidR="00025A80" w:rsidRDefault="00025A80">
            <w:pPr>
              <w:jc w:val="center"/>
              <w:rPr>
                <w:rFonts w:ascii="Calibri" w:hAnsi="Calibri" w:cs="Calibri"/>
                <w:color w:val="000000"/>
              </w:rPr>
            </w:pPr>
          </w:p>
        </w:tc>
      </w:tr>
      <w:tr w:rsidR="00025A80" w14:paraId="2381F286" w14:textId="77777777" w:rsidTr="00025A80">
        <w:trPr>
          <w:trHeight w:val="82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10CFFE" w14:textId="77777777" w:rsidR="00025A80" w:rsidRDefault="00025A80">
            <w:pPr>
              <w:jc w:val="center"/>
              <w:rPr>
                <w:rFonts w:ascii="Arial" w:hAnsi="Arial" w:cs="Arial"/>
                <w:color w:val="000000"/>
              </w:rPr>
            </w:pPr>
            <w:r>
              <w:rPr>
                <w:rFonts w:ascii="Arial" w:hAnsi="Arial" w:cs="Arial"/>
                <w:color w:val="000000"/>
              </w:rPr>
              <w:t>802</w:t>
            </w:r>
          </w:p>
        </w:tc>
        <w:tc>
          <w:tcPr>
            <w:tcW w:w="4640" w:type="dxa"/>
            <w:tcBorders>
              <w:top w:val="nil"/>
              <w:left w:val="nil"/>
              <w:bottom w:val="single" w:sz="4" w:space="0" w:color="auto"/>
              <w:right w:val="single" w:sz="4" w:space="0" w:color="auto"/>
            </w:tcBorders>
            <w:shd w:val="clear" w:color="auto" w:fill="auto"/>
            <w:vAlign w:val="center"/>
            <w:hideMark/>
          </w:tcPr>
          <w:p w14:paraId="4E0808F5" w14:textId="77777777" w:rsidR="00025A80" w:rsidRDefault="00025A80">
            <w:pPr>
              <w:rPr>
                <w:rFonts w:ascii="Arial" w:hAnsi="Arial" w:cs="Arial"/>
                <w:color w:val="000000"/>
              </w:rPr>
            </w:pPr>
            <w:r>
              <w:rPr>
                <w:rFonts w:ascii="Arial" w:hAnsi="Arial" w:cs="Arial"/>
                <w:color w:val="000000"/>
              </w:rPr>
              <w:t>Sensitization and training of communities and works on Gender based violence and HIV/AIDS</w:t>
            </w:r>
          </w:p>
        </w:tc>
        <w:tc>
          <w:tcPr>
            <w:tcW w:w="960" w:type="dxa"/>
            <w:tcBorders>
              <w:top w:val="nil"/>
              <w:left w:val="nil"/>
              <w:bottom w:val="single" w:sz="4" w:space="0" w:color="auto"/>
              <w:right w:val="single" w:sz="4" w:space="0" w:color="auto"/>
            </w:tcBorders>
            <w:shd w:val="clear" w:color="auto" w:fill="auto"/>
            <w:noWrap/>
            <w:vAlign w:val="center"/>
            <w:hideMark/>
          </w:tcPr>
          <w:p w14:paraId="254C75FF"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1578D0F" w14:textId="77777777" w:rsidR="00025A80" w:rsidRDefault="00025A80">
            <w:pPr>
              <w:jc w:val="center"/>
              <w:rPr>
                <w:rFonts w:ascii="Calibri" w:hAnsi="Calibri" w:cs="Calibri"/>
              </w:rPr>
            </w:pPr>
            <w:r>
              <w:rPr>
                <w:rFonts w:ascii="Calibri" w:hAnsi="Calibri" w:cs="Calibri"/>
              </w:rPr>
              <w:t xml:space="preserve"> 1 </w:t>
            </w:r>
          </w:p>
        </w:tc>
        <w:tc>
          <w:tcPr>
            <w:tcW w:w="1480" w:type="dxa"/>
            <w:tcBorders>
              <w:top w:val="nil"/>
              <w:left w:val="nil"/>
              <w:bottom w:val="single" w:sz="4" w:space="0" w:color="auto"/>
              <w:right w:val="single" w:sz="4" w:space="0" w:color="auto"/>
            </w:tcBorders>
            <w:shd w:val="clear" w:color="auto" w:fill="auto"/>
            <w:vAlign w:val="center"/>
          </w:tcPr>
          <w:p w14:paraId="16CB2EA0" w14:textId="692495C5" w:rsidR="00025A80" w:rsidRDefault="00025A80">
            <w:pPr>
              <w:jc w:val="center"/>
              <w:rPr>
                <w:rFonts w:ascii="Calibri" w:hAnsi="Calibri" w:cs="Calibri"/>
                <w:color w:val="006100"/>
              </w:rPr>
            </w:pPr>
          </w:p>
        </w:tc>
        <w:tc>
          <w:tcPr>
            <w:tcW w:w="1580" w:type="dxa"/>
            <w:tcBorders>
              <w:top w:val="nil"/>
              <w:left w:val="nil"/>
              <w:bottom w:val="single" w:sz="4" w:space="0" w:color="auto"/>
              <w:right w:val="single" w:sz="4" w:space="0" w:color="auto"/>
            </w:tcBorders>
            <w:shd w:val="clear" w:color="auto" w:fill="auto"/>
            <w:noWrap/>
            <w:vAlign w:val="center"/>
          </w:tcPr>
          <w:p w14:paraId="0BC8701E" w14:textId="4547A8D4" w:rsidR="00025A80" w:rsidRDefault="00025A80">
            <w:pPr>
              <w:jc w:val="center"/>
              <w:rPr>
                <w:rFonts w:ascii="Calibri" w:hAnsi="Calibri" w:cs="Calibri"/>
                <w:color w:val="000000"/>
              </w:rPr>
            </w:pPr>
          </w:p>
        </w:tc>
      </w:tr>
      <w:tr w:rsidR="00025A80" w14:paraId="5B75DBE5" w14:textId="77777777" w:rsidTr="00025A80">
        <w:trPr>
          <w:trHeight w:val="624"/>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41C2AD" w14:textId="77777777" w:rsidR="00025A80" w:rsidRDefault="00025A80">
            <w:pPr>
              <w:jc w:val="center"/>
              <w:rPr>
                <w:rFonts w:ascii="Arial" w:hAnsi="Arial" w:cs="Arial"/>
                <w:color w:val="000000"/>
              </w:rPr>
            </w:pPr>
            <w:r>
              <w:rPr>
                <w:rFonts w:ascii="Arial" w:hAnsi="Arial" w:cs="Arial"/>
                <w:color w:val="000000"/>
              </w:rPr>
              <w:t>803</w:t>
            </w:r>
          </w:p>
        </w:tc>
        <w:tc>
          <w:tcPr>
            <w:tcW w:w="4640" w:type="dxa"/>
            <w:tcBorders>
              <w:top w:val="nil"/>
              <w:left w:val="nil"/>
              <w:bottom w:val="single" w:sz="4" w:space="0" w:color="auto"/>
              <w:right w:val="single" w:sz="4" w:space="0" w:color="auto"/>
            </w:tcBorders>
            <w:shd w:val="clear" w:color="auto" w:fill="auto"/>
            <w:vAlign w:val="center"/>
            <w:hideMark/>
          </w:tcPr>
          <w:p w14:paraId="34D64DB0" w14:textId="77777777" w:rsidR="00025A80" w:rsidRDefault="00025A80">
            <w:pPr>
              <w:rPr>
                <w:rFonts w:ascii="Arial" w:hAnsi="Arial" w:cs="Arial"/>
                <w:color w:val="000000"/>
              </w:rPr>
            </w:pPr>
            <w:r>
              <w:rPr>
                <w:rFonts w:ascii="Arial" w:hAnsi="Arial" w:cs="Arial"/>
                <w:color w:val="000000"/>
              </w:rPr>
              <w:t>Restoration of borrow pits and planting of grass</w:t>
            </w:r>
          </w:p>
        </w:tc>
        <w:tc>
          <w:tcPr>
            <w:tcW w:w="960" w:type="dxa"/>
            <w:tcBorders>
              <w:top w:val="nil"/>
              <w:left w:val="nil"/>
              <w:bottom w:val="single" w:sz="4" w:space="0" w:color="auto"/>
              <w:right w:val="single" w:sz="4" w:space="0" w:color="auto"/>
            </w:tcBorders>
            <w:shd w:val="clear" w:color="auto" w:fill="auto"/>
            <w:noWrap/>
            <w:vAlign w:val="center"/>
            <w:hideMark/>
          </w:tcPr>
          <w:p w14:paraId="1C6F2B36"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6FD97B06" w14:textId="77777777" w:rsidR="00025A80" w:rsidRDefault="00025A80">
            <w:pPr>
              <w:jc w:val="center"/>
              <w:rPr>
                <w:rFonts w:ascii="Calibri" w:hAnsi="Calibri" w:cs="Calibri"/>
              </w:rPr>
            </w:pPr>
            <w:r>
              <w:rPr>
                <w:rFonts w:ascii="Calibri" w:hAnsi="Calibri" w:cs="Calibri"/>
              </w:rPr>
              <w:t xml:space="preserve"> 1 </w:t>
            </w:r>
          </w:p>
        </w:tc>
        <w:tc>
          <w:tcPr>
            <w:tcW w:w="1480" w:type="dxa"/>
            <w:tcBorders>
              <w:top w:val="nil"/>
              <w:left w:val="nil"/>
              <w:bottom w:val="single" w:sz="4" w:space="0" w:color="auto"/>
              <w:right w:val="single" w:sz="4" w:space="0" w:color="auto"/>
            </w:tcBorders>
            <w:shd w:val="clear" w:color="auto" w:fill="auto"/>
            <w:vAlign w:val="center"/>
          </w:tcPr>
          <w:p w14:paraId="05518F2B" w14:textId="0079EEC2" w:rsidR="00025A80" w:rsidRDefault="00025A80">
            <w:pPr>
              <w:jc w:val="center"/>
              <w:rPr>
                <w:rFonts w:ascii="Calibri" w:hAnsi="Calibri" w:cs="Calibri"/>
                <w:color w:val="006100"/>
              </w:rPr>
            </w:pPr>
          </w:p>
        </w:tc>
        <w:tc>
          <w:tcPr>
            <w:tcW w:w="1580" w:type="dxa"/>
            <w:tcBorders>
              <w:top w:val="nil"/>
              <w:left w:val="nil"/>
              <w:bottom w:val="single" w:sz="4" w:space="0" w:color="auto"/>
              <w:right w:val="single" w:sz="4" w:space="0" w:color="auto"/>
            </w:tcBorders>
            <w:shd w:val="clear" w:color="auto" w:fill="auto"/>
            <w:noWrap/>
            <w:vAlign w:val="center"/>
          </w:tcPr>
          <w:p w14:paraId="24EE0D02" w14:textId="3B928EB8" w:rsidR="00025A80" w:rsidRDefault="00025A80">
            <w:pPr>
              <w:jc w:val="center"/>
              <w:rPr>
                <w:rFonts w:ascii="Calibri" w:hAnsi="Calibri" w:cs="Calibri"/>
                <w:color w:val="000000"/>
              </w:rPr>
            </w:pPr>
          </w:p>
        </w:tc>
      </w:tr>
      <w:tr w:rsidR="00025A80" w14:paraId="5E192A11" w14:textId="77777777" w:rsidTr="00025A80">
        <w:trPr>
          <w:trHeight w:val="6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81B5AF" w14:textId="77777777" w:rsidR="00025A80" w:rsidRDefault="00025A80">
            <w:pPr>
              <w:jc w:val="center"/>
              <w:rPr>
                <w:rFonts w:ascii="Arial" w:hAnsi="Arial" w:cs="Arial"/>
                <w:color w:val="000000"/>
              </w:rPr>
            </w:pPr>
            <w:r>
              <w:rPr>
                <w:rFonts w:ascii="Arial" w:hAnsi="Arial" w:cs="Arial"/>
                <w:color w:val="000000"/>
              </w:rPr>
              <w:t>804</w:t>
            </w:r>
          </w:p>
        </w:tc>
        <w:tc>
          <w:tcPr>
            <w:tcW w:w="4640" w:type="dxa"/>
            <w:tcBorders>
              <w:top w:val="nil"/>
              <w:left w:val="nil"/>
              <w:bottom w:val="single" w:sz="4" w:space="0" w:color="auto"/>
              <w:right w:val="single" w:sz="4" w:space="0" w:color="auto"/>
            </w:tcBorders>
            <w:shd w:val="clear" w:color="auto" w:fill="auto"/>
            <w:vAlign w:val="center"/>
            <w:hideMark/>
          </w:tcPr>
          <w:p w14:paraId="3223DE15" w14:textId="77777777" w:rsidR="00025A80" w:rsidRDefault="00025A80">
            <w:pPr>
              <w:rPr>
                <w:rFonts w:ascii="Arial" w:hAnsi="Arial" w:cs="Arial"/>
                <w:color w:val="000000"/>
              </w:rPr>
            </w:pPr>
            <w:r>
              <w:rPr>
                <w:rFonts w:ascii="Arial" w:hAnsi="Arial" w:cs="Arial"/>
                <w:color w:val="000000"/>
              </w:rPr>
              <w:t>Provision of Deviation boards and signboards</w:t>
            </w:r>
          </w:p>
        </w:tc>
        <w:tc>
          <w:tcPr>
            <w:tcW w:w="960" w:type="dxa"/>
            <w:tcBorders>
              <w:top w:val="nil"/>
              <w:left w:val="nil"/>
              <w:bottom w:val="single" w:sz="4" w:space="0" w:color="auto"/>
              <w:right w:val="single" w:sz="4" w:space="0" w:color="auto"/>
            </w:tcBorders>
            <w:shd w:val="clear" w:color="auto" w:fill="auto"/>
            <w:noWrap/>
            <w:vAlign w:val="center"/>
            <w:hideMark/>
          </w:tcPr>
          <w:p w14:paraId="250B8780"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4659F1FF" w14:textId="77777777" w:rsidR="00025A80" w:rsidRDefault="00025A80">
            <w:pPr>
              <w:jc w:val="center"/>
              <w:rPr>
                <w:rFonts w:ascii="Calibri" w:hAnsi="Calibri" w:cs="Calibri"/>
              </w:rPr>
            </w:pPr>
            <w:r>
              <w:rPr>
                <w:rFonts w:ascii="Calibri" w:hAnsi="Calibri" w:cs="Calibri"/>
              </w:rPr>
              <w:t xml:space="preserve"> 1 </w:t>
            </w:r>
          </w:p>
        </w:tc>
        <w:tc>
          <w:tcPr>
            <w:tcW w:w="1480" w:type="dxa"/>
            <w:tcBorders>
              <w:top w:val="nil"/>
              <w:left w:val="nil"/>
              <w:bottom w:val="single" w:sz="4" w:space="0" w:color="auto"/>
              <w:right w:val="single" w:sz="4" w:space="0" w:color="auto"/>
            </w:tcBorders>
            <w:shd w:val="clear" w:color="auto" w:fill="auto"/>
            <w:vAlign w:val="center"/>
          </w:tcPr>
          <w:p w14:paraId="03A59BD5" w14:textId="2002D45D" w:rsidR="00025A80" w:rsidRDefault="00025A80">
            <w:pPr>
              <w:jc w:val="center"/>
              <w:rPr>
                <w:rFonts w:ascii="Calibri" w:hAnsi="Calibri" w:cs="Calibri"/>
                <w:color w:val="006100"/>
              </w:rPr>
            </w:pPr>
          </w:p>
        </w:tc>
        <w:tc>
          <w:tcPr>
            <w:tcW w:w="1580" w:type="dxa"/>
            <w:tcBorders>
              <w:top w:val="nil"/>
              <w:left w:val="nil"/>
              <w:bottom w:val="single" w:sz="4" w:space="0" w:color="auto"/>
              <w:right w:val="single" w:sz="4" w:space="0" w:color="auto"/>
            </w:tcBorders>
            <w:shd w:val="clear" w:color="auto" w:fill="auto"/>
            <w:noWrap/>
            <w:vAlign w:val="center"/>
          </w:tcPr>
          <w:p w14:paraId="0357E5D7" w14:textId="60C927A5" w:rsidR="00025A80" w:rsidRDefault="00025A80">
            <w:pPr>
              <w:jc w:val="center"/>
              <w:rPr>
                <w:rFonts w:ascii="Calibri" w:hAnsi="Calibri" w:cs="Calibri"/>
                <w:color w:val="000000"/>
              </w:rPr>
            </w:pPr>
          </w:p>
        </w:tc>
      </w:tr>
      <w:tr w:rsidR="00025A80" w14:paraId="405716CA" w14:textId="77777777" w:rsidTr="00025A80">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6FBA87" w14:textId="77777777" w:rsidR="00025A80" w:rsidRDefault="00025A80">
            <w:pPr>
              <w:jc w:val="center"/>
              <w:rPr>
                <w:rFonts w:ascii="Arial" w:hAnsi="Arial" w:cs="Arial"/>
                <w:color w:val="000000"/>
              </w:rPr>
            </w:pPr>
            <w:r>
              <w:rPr>
                <w:rFonts w:ascii="Arial" w:hAnsi="Arial" w:cs="Arial"/>
                <w:color w:val="000000"/>
              </w:rPr>
              <w:t>805</w:t>
            </w:r>
          </w:p>
        </w:tc>
        <w:tc>
          <w:tcPr>
            <w:tcW w:w="4640" w:type="dxa"/>
            <w:tcBorders>
              <w:top w:val="nil"/>
              <w:left w:val="nil"/>
              <w:bottom w:val="single" w:sz="4" w:space="0" w:color="auto"/>
              <w:right w:val="single" w:sz="4" w:space="0" w:color="auto"/>
            </w:tcBorders>
            <w:shd w:val="clear" w:color="auto" w:fill="auto"/>
            <w:vAlign w:val="center"/>
            <w:hideMark/>
          </w:tcPr>
          <w:p w14:paraId="0753732F" w14:textId="77777777" w:rsidR="00025A80" w:rsidRDefault="00025A80">
            <w:pPr>
              <w:rPr>
                <w:rFonts w:ascii="Arial" w:hAnsi="Arial" w:cs="Arial"/>
                <w:color w:val="000000"/>
              </w:rPr>
            </w:pPr>
            <w:r>
              <w:rPr>
                <w:rFonts w:ascii="Arial" w:hAnsi="Arial" w:cs="Arial"/>
                <w:color w:val="000000"/>
              </w:rPr>
              <w:t>Provision of first AID box</w:t>
            </w:r>
          </w:p>
        </w:tc>
        <w:tc>
          <w:tcPr>
            <w:tcW w:w="960" w:type="dxa"/>
            <w:tcBorders>
              <w:top w:val="nil"/>
              <w:left w:val="nil"/>
              <w:bottom w:val="single" w:sz="4" w:space="0" w:color="auto"/>
              <w:right w:val="single" w:sz="4" w:space="0" w:color="auto"/>
            </w:tcBorders>
            <w:shd w:val="clear" w:color="auto" w:fill="auto"/>
            <w:noWrap/>
            <w:vAlign w:val="center"/>
            <w:hideMark/>
          </w:tcPr>
          <w:p w14:paraId="27769703"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B8C05C4" w14:textId="77777777" w:rsidR="00025A80" w:rsidRDefault="00025A80">
            <w:pPr>
              <w:jc w:val="center"/>
              <w:rPr>
                <w:rFonts w:ascii="Calibri" w:hAnsi="Calibri" w:cs="Calibri"/>
              </w:rPr>
            </w:pPr>
            <w:r>
              <w:rPr>
                <w:rFonts w:ascii="Calibri" w:hAnsi="Calibri" w:cs="Calibri"/>
              </w:rPr>
              <w:t xml:space="preserve"> 1 </w:t>
            </w:r>
          </w:p>
        </w:tc>
        <w:tc>
          <w:tcPr>
            <w:tcW w:w="1480" w:type="dxa"/>
            <w:tcBorders>
              <w:top w:val="nil"/>
              <w:left w:val="nil"/>
              <w:bottom w:val="single" w:sz="4" w:space="0" w:color="auto"/>
              <w:right w:val="single" w:sz="4" w:space="0" w:color="auto"/>
            </w:tcBorders>
            <w:shd w:val="clear" w:color="auto" w:fill="auto"/>
            <w:vAlign w:val="center"/>
          </w:tcPr>
          <w:p w14:paraId="15C5E21C" w14:textId="4EFCECA1" w:rsidR="00025A80" w:rsidRDefault="00025A80">
            <w:pPr>
              <w:jc w:val="center"/>
              <w:rPr>
                <w:rFonts w:ascii="Calibri" w:hAnsi="Calibri" w:cs="Calibri"/>
                <w:color w:val="006100"/>
              </w:rPr>
            </w:pPr>
          </w:p>
        </w:tc>
        <w:tc>
          <w:tcPr>
            <w:tcW w:w="1580" w:type="dxa"/>
            <w:tcBorders>
              <w:top w:val="nil"/>
              <w:left w:val="nil"/>
              <w:bottom w:val="single" w:sz="4" w:space="0" w:color="auto"/>
              <w:right w:val="single" w:sz="4" w:space="0" w:color="auto"/>
            </w:tcBorders>
            <w:shd w:val="clear" w:color="auto" w:fill="auto"/>
            <w:noWrap/>
            <w:vAlign w:val="center"/>
          </w:tcPr>
          <w:p w14:paraId="637FFE99" w14:textId="2799B68C" w:rsidR="00025A80" w:rsidRDefault="00025A80">
            <w:pPr>
              <w:jc w:val="center"/>
              <w:rPr>
                <w:rFonts w:ascii="Calibri" w:hAnsi="Calibri" w:cs="Calibri"/>
                <w:color w:val="000000"/>
              </w:rPr>
            </w:pPr>
          </w:p>
        </w:tc>
      </w:tr>
      <w:tr w:rsidR="00025A80" w14:paraId="26E2EA87" w14:textId="77777777" w:rsidTr="00025A80">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1209BD" w14:textId="77777777" w:rsidR="00025A80" w:rsidRDefault="00025A80">
            <w:pPr>
              <w:jc w:val="center"/>
              <w:rPr>
                <w:rFonts w:ascii="Arial" w:hAnsi="Arial" w:cs="Arial"/>
                <w:color w:val="000000"/>
              </w:rPr>
            </w:pPr>
            <w:r>
              <w:rPr>
                <w:rFonts w:ascii="Arial" w:hAnsi="Arial" w:cs="Arial"/>
                <w:color w:val="000000"/>
              </w:rPr>
              <w:t>806</w:t>
            </w:r>
          </w:p>
        </w:tc>
        <w:tc>
          <w:tcPr>
            <w:tcW w:w="4640" w:type="dxa"/>
            <w:tcBorders>
              <w:top w:val="nil"/>
              <w:left w:val="nil"/>
              <w:bottom w:val="single" w:sz="4" w:space="0" w:color="auto"/>
              <w:right w:val="single" w:sz="4" w:space="0" w:color="auto"/>
            </w:tcBorders>
            <w:shd w:val="clear" w:color="auto" w:fill="auto"/>
            <w:vAlign w:val="center"/>
            <w:hideMark/>
          </w:tcPr>
          <w:p w14:paraId="170C8702" w14:textId="77777777" w:rsidR="00025A80" w:rsidRDefault="00025A80">
            <w:pPr>
              <w:rPr>
                <w:rFonts w:ascii="Arial" w:hAnsi="Arial" w:cs="Arial"/>
                <w:color w:val="000000"/>
              </w:rPr>
            </w:pPr>
            <w:r>
              <w:rPr>
                <w:rFonts w:ascii="Arial" w:hAnsi="Arial" w:cs="Arial"/>
                <w:color w:val="000000"/>
              </w:rPr>
              <w:t>Personal Protective equipment for workers</w:t>
            </w:r>
          </w:p>
        </w:tc>
        <w:tc>
          <w:tcPr>
            <w:tcW w:w="960" w:type="dxa"/>
            <w:tcBorders>
              <w:top w:val="nil"/>
              <w:left w:val="nil"/>
              <w:bottom w:val="single" w:sz="4" w:space="0" w:color="auto"/>
              <w:right w:val="single" w:sz="4" w:space="0" w:color="auto"/>
            </w:tcBorders>
            <w:shd w:val="clear" w:color="auto" w:fill="auto"/>
            <w:noWrap/>
            <w:vAlign w:val="center"/>
            <w:hideMark/>
          </w:tcPr>
          <w:p w14:paraId="56A4080E"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6DD5E0FE" w14:textId="77777777" w:rsidR="00025A80" w:rsidRDefault="00025A80">
            <w:pPr>
              <w:jc w:val="center"/>
              <w:rPr>
                <w:rFonts w:ascii="Calibri" w:hAnsi="Calibri" w:cs="Calibri"/>
              </w:rPr>
            </w:pPr>
            <w:r>
              <w:rPr>
                <w:rFonts w:ascii="Calibri" w:hAnsi="Calibri" w:cs="Calibri"/>
              </w:rPr>
              <w:t xml:space="preserve"> 1 </w:t>
            </w:r>
          </w:p>
        </w:tc>
        <w:tc>
          <w:tcPr>
            <w:tcW w:w="1480" w:type="dxa"/>
            <w:tcBorders>
              <w:top w:val="nil"/>
              <w:left w:val="nil"/>
              <w:bottom w:val="single" w:sz="4" w:space="0" w:color="auto"/>
              <w:right w:val="single" w:sz="4" w:space="0" w:color="auto"/>
            </w:tcBorders>
            <w:shd w:val="clear" w:color="auto" w:fill="auto"/>
            <w:vAlign w:val="center"/>
          </w:tcPr>
          <w:p w14:paraId="41255D4B" w14:textId="47E2C146" w:rsidR="00025A80" w:rsidRDefault="00025A80">
            <w:pPr>
              <w:jc w:val="center"/>
              <w:rPr>
                <w:rFonts w:ascii="Calibri" w:hAnsi="Calibri" w:cs="Calibri"/>
                <w:color w:val="006100"/>
              </w:rPr>
            </w:pPr>
          </w:p>
        </w:tc>
        <w:tc>
          <w:tcPr>
            <w:tcW w:w="1580" w:type="dxa"/>
            <w:tcBorders>
              <w:top w:val="nil"/>
              <w:left w:val="nil"/>
              <w:bottom w:val="single" w:sz="4" w:space="0" w:color="auto"/>
              <w:right w:val="single" w:sz="4" w:space="0" w:color="auto"/>
            </w:tcBorders>
            <w:shd w:val="clear" w:color="auto" w:fill="auto"/>
            <w:noWrap/>
            <w:vAlign w:val="center"/>
          </w:tcPr>
          <w:p w14:paraId="5178EB2C" w14:textId="580EB92C" w:rsidR="00025A80" w:rsidRDefault="00025A80">
            <w:pPr>
              <w:jc w:val="center"/>
              <w:rPr>
                <w:rFonts w:ascii="Calibri" w:hAnsi="Calibri" w:cs="Calibri"/>
                <w:color w:val="000000"/>
              </w:rPr>
            </w:pPr>
          </w:p>
        </w:tc>
      </w:tr>
      <w:tr w:rsidR="00025A80" w14:paraId="52C96C9E" w14:textId="77777777" w:rsidTr="00025A80">
        <w:trPr>
          <w:trHeight w:val="32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4BF3F7" w14:textId="77777777" w:rsidR="00025A80" w:rsidRDefault="00025A80">
            <w:pPr>
              <w:jc w:val="center"/>
              <w:rPr>
                <w:rFonts w:ascii="Arial" w:hAnsi="Arial" w:cs="Arial"/>
                <w:color w:val="000000"/>
              </w:rPr>
            </w:pPr>
            <w:r>
              <w:rPr>
                <w:rFonts w:ascii="Arial" w:hAnsi="Arial" w:cs="Arial"/>
                <w:color w:val="000000"/>
              </w:rPr>
              <w:t>807</w:t>
            </w:r>
          </w:p>
        </w:tc>
        <w:tc>
          <w:tcPr>
            <w:tcW w:w="4640" w:type="dxa"/>
            <w:tcBorders>
              <w:top w:val="nil"/>
              <w:left w:val="nil"/>
              <w:bottom w:val="single" w:sz="4" w:space="0" w:color="auto"/>
              <w:right w:val="single" w:sz="4" w:space="0" w:color="auto"/>
            </w:tcBorders>
            <w:shd w:val="clear" w:color="auto" w:fill="auto"/>
            <w:vAlign w:val="center"/>
            <w:hideMark/>
          </w:tcPr>
          <w:p w14:paraId="7EDB2A09" w14:textId="77777777" w:rsidR="00025A80" w:rsidRDefault="00025A80">
            <w:pPr>
              <w:rPr>
                <w:rFonts w:ascii="Arial" w:hAnsi="Arial" w:cs="Arial"/>
                <w:color w:val="000000"/>
              </w:rPr>
            </w:pPr>
            <w:r>
              <w:rPr>
                <w:rFonts w:ascii="Arial" w:hAnsi="Arial" w:cs="Arial"/>
                <w:color w:val="000000"/>
              </w:rPr>
              <w:t>Planting of environmentally friendly trees</w:t>
            </w:r>
          </w:p>
        </w:tc>
        <w:tc>
          <w:tcPr>
            <w:tcW w:w="960" w:type="dxa"/>
            <w:tcBorders>
              <w:top w:val="nil"/>
              <w:left w:val="nil"/>
              <w:bottom w:val="single" w:sz="4" w:space="0" w:color="auto"/>
              <w:right w:val="single" w:sz="4" w:space="0" w:color="auto"/>
            </w:tcBorders>
            <w:shd w:val="clear" w:color="auto" w:fill="auto"/>
            <w:noWrap/>
            <w:vAlign w:val="center"/>
            <w:hideMark/>
          </w:tcPr>
          <w:p w14:paraId="38E89D45"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4EE63F99" w14:textId="77777777" w:rsidR="00025A80" w:rsidRDefault="00025A80">
            <w:pPr>
              <w:jc w:val="center"/>
              <w:rPr>
                <w:rFonts w:ascii="Calibri" w:hAnsi="Calibri" w:cs="Calibri"/>
              </w:rPr>
            </w:pPr>
            <w:r>
              <w:rPr>
                <w:rFonts w:ascii="Calibri" w:hAnsi="Calibri" w:cs="Calibri"/>
              </w:rPr>
              <w:t xml:space="preserve"> 1 </w:t>
            </w:r>
          </w:p>
        </w:tc>
        <w:tc>
          <w:tcPr>
            <w:tcW w:w="1480" w:type="dxa"/>
            <w:tcBorders>
              <w:top w:val="nil"/>
              <w:left w:val="nil"/>
              <w:bottom w:val="single" w:sz="4" w:space="0" w:color="auto"/>
              <w:right w:val="single" w:sz="4" w:space="0" w:color="auto"/>
            </w:tcBorders>
            <w:shd w:val="clear" w:color="auto" w:fill="auto"/>
            <w:noWrap/>
            <w:vAlign w:val="center"/>
          </w:tcPr>
          <w:p w14:paraId="7222C11F" w14:textId="417852F2"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3A57BBB9" w14:textId="611D70AC" w:rsidR="00025A80" w:rsidRDefault="00025A80">
            <w:pPr>
              <w:jc w:val="center"/>
              <w:rPr>
                <w:rFonts w:ascii="Calibri" w:hAnsi="Calibri" w:cs="Calibri"/>
                <w:color w:val="000000"/>
              </w:rPr>
            </w:pPr>
          </w:p>
        </w:tc>
      </w:tr>
      <w:tr w:rsidR="00025A80" w14:paraId="585CC646" w14:textId="77777777" w:rsidTr="00025A80">
        <w:trPr>
          <w:trHeight w:val="523"/>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58BD05" w14:textId="77777777" w:rsidR="00025A80" w:rsidRDefault="00025A80">
            <w:pPr>
              <w:jc w:val="center"/>
              <w:rPr>
                <w:rFonts w:ascii="Arial" w:hAnsi="Arial" w:cs="Arial"/>
                <w:color w:val="000000"/>
              </w:rPr>
            </w:pPr>
            <w:r>
              <w:rPr>
                <w:rFonts w:ascii="Arial" w:hAnsi="Arial" w:cs="Arial"/>
                <w:color w:val="000000"/>
              </w:rPr>
              <w:t>808</w:t>
            </w:r>
          </w:p>
        </w:tc>
        <w:tc>
          <w:tcPr>
            <w:tcW w:w="4640" w:type="dxa"/>
            <w:tcBorders>
              <w:top w:val="nil"/>
              <w:left w:val="nil"/>
              <w:bottom w:val="single" w:sz="4" w:space="0" w:color="auto"/>
              <w:right w:val="single" w:sz="4" w:space="0" w:color="auto"/>
            </w:tcBorders>
            <w:shd w:val="clear" w:color="auto" w:fill="auto"/>
            <w:vAlign w:val="center"/>
            <w:hideMark/>
          </w:tcPr>
          <w:p w14:paraId="2B583791" w14:textId="3D252CBD" w:rsidR="00025A80" w:rsidRDefault="00025A80">
            <w:pPr>
              <w:rPr>
                <w:rFonts w:ascii="Arial" w:hAnsi="Arial" w:cs="Arial"/>
                <w:color w:val="000000"/>
              </w:rPr>
            </w:pPr>
            <w:r>
              <w:rPr>
                <w:rFonts w:ascii="Arial" w:hAnsi="Arial" w:cs="Arial"/>
                <w:color w:val="000000"/>
              </w:rPr>
              <w:t>Installation of Metallic funders information plate</w:t>
            </w:r>
          </w:p>
        </w:tc>
        <w:tc>
          <w:tcPr>
            <w:tcW w:w="960" w:type="dxa"/>
            <w:tcBorders>
              <w:top w:val="nil"/>
              <w:left w:val="nil"/>
              <w:bottom w:val="single" w:sz="4" w:space="0" w:color="auto"/>
              <w:right w:val="single" w:sz="4" w:space="0" w:color="auto"/>
            </w:tcBorders>
            <w:shd w:val="clear" w:color="auto" w:fill="auto"/>
            <w:noWrap/>
            <w:vAlign w:val="center"/>
            <w:hideMark/>
          </w:tcPr>
          <w:p w14:paraId="72588BD7" w14:textId="77777777" w:rsidR="00025A80" w:rsidRDefault="00025A80">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49F9B2F6" w14:textId="77777777" w:rsidR="00025A80" w:rsidRDefault="00025A80">
            <w:pPr>
              <w:jc w:val="center"/>
              <w:rPr>
                <w:rFonts w:ascii="Calibri" w:hAnsi="Calibri" w:cs="Calibri"/>
              </w:rPr>
            </w:pPr>
            <w:r>
              <w:rPr>
                <w:rFonts w:ascii="Calibri" w:hAnsi="Calibri" w:cs="Calibri"/>
              </w:rPr>
              <w:t xml:space="preserve"> 1 </w:t>
            </w:r>
          </w:p>
        </w:tc>
        <w:tc>
          <w:tcPr>
            <w:tcW w:w="1480" w:type="dxa"/>
            <w:tcBorders>
              <w:top w:val="nil"/>
              <w:left w:val="nil"/>
              <w:bottom w:val="single" w:sz="4" w:space="0" w:color="auto"/>
              <w:right w:val="single" w:sz="4" w:space="0" w:color="auto"/>
            </w:tcBorders>
            <w:shd w:val="clear" w:color="auto" w:fill="auto"/>
            <w:noWrap/>
            <w:vAlign w:val="center"/>
          </w:tcPr>
          <w:p w14:paraId="0B536AF3" w14:textId="31265F37" w:rsidR="00025A80" w:rsidRDefault="00025A80">
            <w:pPr>
              <w:jc w:val="center"/>
              <w:rPr>
                <w:rFonts w:ascii="Calibri" w:hAnsi="Calibri" w:cs="Calibri"/>
                <w:color w:val="000000"/>
              </w:rPr>
            </w:pPr>
          </w:p>
        </w:tc>
        <w:tc>
          <w:tcPr>
            <w:tcW w:w="1580" w:type="dxa"/>
            <w:tcBorders>
              <w:top w:val="nil"/>
              <w:left w:val="nil"/>
              <w:bottom w:val="single" w:sz="4" w:space="0" w:color="auto"/>
              <w:right w:val="single" w:sz="4" w:space="0" w:color="auto"/>
            </w:tcBorders>
            <w:shd w:val="clear" w:color="auto" w:fill="auto"/>
            <w:noWrap/>
            <w:vAlign w:val="center"/>
          </w:tcPr>
          <w:p w14:paraId="1A3AAF1E" w14:textId="4012ED4C" w:rsidR="00025A80" w:rsidRDefault="00025A80">
            <w:pPr>
              <w:jc w:val="center"/>
              <w:rPr>
                <w:rFonts w:ascii="Calibri" w:hAnsi="Calibri" w:cs="Calibri"/>
                <w:color w:val="000000"/>
              </w:rPr>
            </w:pPr>
          </w:p>
        </w:tc>
      </w:tr>
      <w:tr w:rsidR="00025A80" w14:paraId="43080A60" w14:textId="77777777" w:rsidTr="00025A80">
        <w:trPr>
          <w:trHeight w:val="3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2F43FE" w14:textId="77777777" w:rsidR="00025A80" w:rsidRDefault="00025A80">
            <w:pPr>
              <w:jc w:val="center"/>
              <w:rPr>
                <w:rFonts w:ascii="Arial" w:hAnsi="Arial" w:cs="Arial"/>
                <w:color w:val="000000"/>
              </w:rPr>
            </w:pPr>
            <w:r>
              <w:rPr>
                <w:rFonts w:ascii="Arial" w:hAnsi="Arial" w:cs="Arial"/>
                <w:color w:val="000000"/>
              </w:rPr>
              <w:t> </w:t>
            </w:r>
          </w:p>
        </w:tc>
        <w:tc>
          <w:tcPr>
            <w:tcW w:w="8040" w:type="dxa"/>
            <w:gridSpan w:val="4"/>
            <w:tcBorders>
              <w:top w:val="single" w:sz="4" w:space="0" w:color="auto"/>
              <w:left w:val="nil"/>
              <w:bottom w:val="single" w:sz="4" w:space="0" w:color="auto"/>
              <w:right w:val="single" w:sz="4" w:space="0" w:color="auto"/>
            </w:tcBorders>
            <w:shd w:val="clear" w:color="auto" w:fill="auto"/>
            <w:vAlign w:val="center"/>
            <w:hideMark/>
          </w:tcPr>
          <w:p w14:paraId="02505BF1" w14:textId="77777777" w:rsidR="00025A80" w:rsidRDefault="00025A80">
            <w:pPr>
              <w:rPr>
                <w:rFonts w:ascii="Calibri" w:hAnsi="Calibri" w:cs="Calibri"/>
                <w:b/>
                <w:bCs/>
                <w:color w:val="000000"/>
              </w:rPr>
            </w:pPr>
            <w:r>
              <w:rPr>
                <w:rFonts w:ascii="Calibri" w:hAnsi="Calibri" w:cs="Calibri"/>
                <w:b/>
                <w:bCs/>
                <w:color w:val="000000"/>
              </w:rPr>
              <w:t>TOTAL 800</w:t>
            </w:r>
          </w:p>
        </w:tc>
        <w:tc>
          <w:tcPr>
            <w:tcW w:w="1580" w:type="dxa"/>
            <w:tcBorders>
              <w:top w:val="nil"/>
              <w:left w:val="nil"/>
              <w:bottom w:val="single" w:sz="4" w:space="0" w:color="auto"/>
              <w:right w:val="single" w:sz="4" w:space="0" w:color="auto"/>
            </w:tcBorders>
            <w:shd w:val="clear" w:color="auto" w:fill="auto"/>
            <w:noWrap/>
            <w:vAlign w:val="center"/>
          </w:tcPr>
          <w:p w14:paraId="5FE3D8FB" w14:textId="281F9C52" w:rsidR="00025A80" w:rsidRDefault="00025A80">
            <w:pPr>
              <w:jc w:val="center"/>
              <w:rPr>
                <w:rFonts w:ascii="Calibri" w:hAnsi="Calibri" w:cs="Calibri"/>
                <w:b/>
                <w:bCs/>
                <w:color w:val="000000"/>
                <w:sz w:val="28"/>
                <w:szCs w:val="28"/>
              </w:rPr>
            </w:pPr>
          </w:p>
        </w:tc>
      </w:tr>
      <w:tr w:rsidR="00025A80" w14:paraId="66911C87" w14:textId="77777777" w:rsidTr="00025A80">
        <w:trPr>
          <w:trHeight w:val="31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682D2A7" w14:textId="77777777" w:rsidR="00025A80" w:rsidRDefault="00025A80">
            <w:pPr>
              <w:jc w:val="center"/>
              <w:rPr>
                <w:rFonts w:ascii="Arial" w:hAnsi="Arial" w:cs="Arial"/>
                <w:color w:val="000000"/>
              </w:rPr>
            </w:pPr>
            <w:r>
              <w:rPr>
                <w:rFonts w:ascii="Arial" w:hAnsi="Arial" w:cs="Arial"/>
                <w:color w:val="000000"/>
              </w:rPr>
              <w:t> </w:t>
            </w:r>
          </w:p>
        </w:tc>
        <w:tc>
          <w:tcPr>
            <w:tcW w:w="8040" w:type="dxa"/>
            <w:gridSpan w:val="4"/>
            <w:tcBorders>
              <w:top w:val="single" w:sz="4" w:space="0" w:color="auto"/>
              <w:left w:val="nil"/>
              <w:bottom w:val="single" w:sz="4" w:space="0" w:color="auto"/>
              <w:right w:val="single" w:sz="4" w:space="0" w:color="000000"/>
            </w:tcBorders>
            <w:shd w:val="clear" w:color="auto" w:fill="auto"/>
            <w:vAlign w:val="center"/>
            <w:hideMark/>
          </w:tcPr>
          <w:p w14:paraId="03D818FA" w14:textId="77777777" w:rsidR="00025A80" w:rsidRDefault="00025A80">
            <w:pPr>
              <w:jc w:val="center"/>
              <w:rPr>
                <w:rFonts w:ascii="Calibri" w:hAnsi="Calibri" w:cs="Calibri"/>
                <w:b/>
                <w:bCs/>
                <w:color w:val="000000"/>
              </w:rPr>
            </w:pPr>
            <w:r>
              <w:rPr>
                <w:rFonts w:ascii="Calibri" w:hAnsi="Calibri" w:cs="Calibri"/>
                <w:b/>
                <w:bCs/>
                <w:color w:val="000000"/>
              </w:rPr>
              <w:t> </w:t>
            </w:r>
          </w:p>
        </w:tc>
        <w:tc>
          <w:tcPr>
            <w:tcW w:w="1580" w:type="dxa"/>
            <w:tcBorders>
              <w:top w:val="nil"/>
              <w:left w:val="nil"/>
              <w:bottom w:val="single" w:sz="4" w:space="0" w:color="auto"/>
              <w:right w:val="single" w:sz="4" w:space="0" w:color="auto"/>
            </w:tcBorders>
            <w:shd w:val="clear" w:color="auto" w:fill="auto"/>
            <w:noWrap/>
            <w:vAlign w:val="center"/>
          </w:tcPr>
          <w:p w14:paraId="1442ED2A" w14:textId="5FBCB95F" w:rsidR="00025A80" w:rsidRDefault="00025A80">
            <w:pPr>
              <w:jc w:val="center"/>
              <w:rPr>
                <w:rFonts w:ascii="Calibri" w:hAnsi="Calibri" w:cs="Calibri"/>
                <w:b/>
                <w:bCs/>
                <w:color w:val="000000"/>
              </w:rPr>
            </w:pPr>
          </w:p>
        </w:tc>
      </w:tr>
      <w:tr w:rsidR="00025A80" w14:paraId="64959F3F" w14:textId="77777777" w:rsidTr="00025A80">
        <w:trPr>
          <w:trHeight w:val="312"/>
        </w:trPr>
        <w:tc>
          <w:tcPr>
            <w:tcW w:w="900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050B1" w14:textId="77777777" w:rsidR="00025A80" w:rsidRDefault="00025A80">
            <w:pPr>
              <w:jc w:val="center"/>
              <w:rPr>
                <w:rFonts w:ascii="Calibri" w:hAnsi="Calibri" w:cs="Calibri"/>
                <w:b/>
                <w:bCs/>
                <w:color w:val="000000"/>
              </w:rPr>
            </w:pPr>
            <w:r>
              <w:rPr>
                <w:rFonts w:ascii="Calibri" w:hAnsi="Calibri" w:cs="Calibri"/>
                <w:b/>
                <w:bCs/>
                <w:color w:val="000000"/>
              </w:rPr>
              <w:t>A- G. TOTAL (Tax exclusive)</w:t>
            </w:r>
          </w:p>
        </w:tc>
        <w:tc>
          <w:tcPr>
            <w:tcW w:w="1580" w:type="dxa"/>
            <w:tcBorders>
              <w:top w:val="nil"/>
              <w:left w:val="nil"/>
              <w:bottom w:val="single" w:sz="4" w:space="0" w:color="auto"/>
              <w:right w:val="single" w:sz="4" w:space="0" w:color="auto"/>
            </w:tcBorders>
            <w:shd w:val="clear" w:color="auto" w:fill="auto"/>
            <w:noWrap/>
            <w:vAlign w:val="center"/>
          </w:tcPr>
          <w:p w14:paraId="6F24747C" w14:textId="66206B91" w:rsidR="00025A80" w:rsidRDefault="00025A80">
            <w:pPr>
              <w:jc w:val="center"/>
              <w:rPr>
                <w:rFonts w:ascii="Calibri" w:hAnsi="Calibri" w:cs="Calibri"/>
                <w:b/>
                <w:bCs/>
                <w:color w:val="000000"/>
              </w:rPr>
            </w:pPr>
          </w:p>
        </w:tc>
      </w:tr>
      <w:tr w:rsidR="00025A80" w14:paraId="7D23237D" w14:textId="77777777" w:rsidTr="00025A80">
        <w:trPr>
          <w:trHeight w:val="312"/>
        </w:trPr>
        <w:tc>
          <w:tcPr>
            <w:tcW w:w="900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B2ACC" w14:textId="77777777" w:rsidR="00025A80" w:rsidRDefault="00025A80">
            <w:pPr>
              <w:jc w:val="center"/>
              <w:rPr>
                <w:rFonts w:ascii="Calibri" w:hAnsi="Calibri" w:cs="Calibri"/>
                <w:b/>
                <w:bCs/>
                <w:color w:val="000000"/>
              </w:rPr>
            </w:pPr>
            <w:r>
              <w:rPr>
                <w:rFonts w:ascii="Calibri" w:hAnsi="Calibri" w:cs="Calibri"/>
                <w:b/>
                <w:bCs/>
                <w:color w:val="000000"/>
              </w:rPr>
              <w:t>B- VAT (19,25℅)</w:t>
            </w:r>
          </w:p>
        </w:tc>
        <w:tc>
          <w:tcPr>
            <w:tcW w:w="1580" w:type="dxa"/>
            <w:tcBorders>
              <w:top w:val="nil"/>
              <w:left w:val="nil"/>
              <w:bottom w:val="single" w:sz="4" w:space="0" w:color="auto"/>
              <w:right w:val="single" w:sz="4" w:space="0" w:color="auto"/>
            </w:tcBorders>
            <w:shd w:val="clear" w:color="auto" w:fill="auto"/>
            <w:noWrap/>
            <w:vAlign w:val="center"/>
          </w:tcPr>
          <w:p w14:paraId="5675B810" w14:textId="04CB95C3" w:rsidR="00025A80" w:rsidRDefault="00025A80">
            <w:pPr>
              <w:jc w:val="center"/>
              <w:rPr>
                <w:rFonts w:ascii="Calibri" w:hAnsi="Calibri" w:cs="Calibri"/>
                <w:b/>
                <w:bCs/>
                <w:color w:val="000000"/>
              </w:rPr>
            </w:pPr>
          </w:p>
        </w:tc>
      </w:tr>
      <w:tr w:rsidR="00025A80" w14:paraId="0E15A9E7" w14:textId="77777777" w:rsidTr="00025A80">
        <w:trPr>
          <w:trHeight w:val="312"/>
        </w:trPr>
        <w:tc>
          <w:tcPr>
            <w:tcW w:w="900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55EE8" w14:textId="77777777" w:rsidR="00025A80" w:rsidRDefault="00025A80">
            <w:pPr>
              <w:jc w:val="center"/>
              <w:rPr>
                <w:rFonts w:ascii="Calibri" w:hAnsi="Calibri" w:cs="Calibri"/>
                <w:b/>
                <w:bCs/>
                <w:color w:val="000000"/>
              </w:rPr>
            </w:pPr>
            <w:r>
              <w:rPr>
                <w:rFonts w:ascii="Calibri" w:hAnsi="Calibri" w:cs="Calibri"/>
                <w:b/>
                <w:bCs/>
                <w:color w:val="000000"/>
              </w:rPr>
              <w:t xml:space="preserve">C- </w:t>
            </w:r>
            <w:proofErr w:type="gramStart"/>
            <w:r>
              <w:rPr>
                <w:rFonts w:ascii="Calibri" w:hAnsi="Calibri" w:cs="Calibri"/>
                <w:b/>
                <w:bCs/>
                <w:color w:val="000000"/>
              </w:rPr>
              <w:t>IR  (</w:t>
            </w:r>
            <w:proofErr w:type="gramEnd"/>
            <w:r>
              <w:rPr>
                <w:rFonts w:ascii="Calibri" w:hAnsi="Calibri" w:cs="Calibri"/>
                <w:b/>
                <w:bCs/>
                <w:color w:val="000000"/>
              </w:rPr>
              <w:t>2,2 ℅ or 5.5%)</w:t>
            </w:r>
          </w:p>
        </w:tc>
        <w:tc>
          <w:tcPr>
            <w:tcW w:w="1580" w:type="dxa"/>
            <w:tcBorders>
              <w:top w:val="nil"/>
              <w:left w:val="nil"/>
              <w:bottom w:val="single" w:sz="4" w:space="0" w:color="auto"/>
              <w:right w:val="single" w:sz="4" w:space="0" w:color="auto"/>
            </w:tcBorders>
            <w:shd w:val="clear" w:color="auto" w:fill="auto"/>
            <w:noWrap/>
            <w:vAlign w:val="center"/>
          </w:tcPr>
          <w:p w14:paraId="76E6C4B7" w14:textId="113D0587" w:rsidR="00025A80" w:rsidRDefault="00025A80">
            <w:pPr>
              <w:jc w:val="center"/>
              <w:rPr>
                <w:rFonts w:ascii="Calibri" w:hAnsi="Calibri" w:cs="Calibri"/>
                <w:b/>
                <w:bCs/>
                <w:color w:val="000000"/>
              </w:rPr>
            </w:pPr>
          </w:p>
        </w:tc>
      </w:tr>
      <w:tr w:rsidR="00025A80" w14:paraId="189673E4" w14:textId="77777777" w:rsidTr="00025A80">
        <w:trPr>
          <w:trHeight w:val="456"/>
        </w:trPr>
        <w:tc>
          <w:tcPr>
            <w:tcW w:w="900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23BB7C" w14:textId="77777777" w:rsidR="00025A80" w:rsidRDefault="00025A80">
            <w:pPr>
              <w:jc w:val="center"/>
              <w:rPr>
                <w:rFonts w:ascii="Calibri" w:hAnsi="Calibri" w:cs="Calibri"/>
                <w:b/>
                <w:bCs/>
                <w:color w:val="000000"/>
              </w:rPr>
            </w:pPr>
            <w:r>
              <w:rPr>
                <w:rFonts w:ascii="Calibri" w:hAnsi="Calibri" w:cs="Calibri"/>
                <w:b/>
                <w:bCs/>
                <w:color w:val="000000"/>
              </w:rPr>
              <w:t>E- TOTAL Tax inclusive (A+B)</w:t>
            </w:r>
          </w:p>
        </w:tc>
        <w:tc>
          <w:tcPr>
            <w:tcW w:w="1580" w:type="dxa"/>
            <w:tcBorders>
              <w:top w:val="nil"/>
              <w:left w:val="nil"/>
              <w:bottom w:val="single" w:sz="4" w:space="0" w:color="auto"/>
              <w:right w:val="single" w:sz="4" w:space="0" w:color="auto"/>
            </w:tcBorders>
            <w:shd w:val="clear" w:color="auto" w:fill="auto"/>
            <w:noWrap/>
            <w:vAlign w:val="center"/>
          </w:tcPr>
          <w:p w14:paraId="25DC8992" w14:textId="6D09BB8C" w:rsidR="00025A80" w:rsidRDefault="00025A80">
            <w:pPr>
              <w:jc w:val="center"/>
              <w:rPr>
                <w:rFonts w:ascii="Calibri" w:hAnsi="Calibri" w:cs="Calibri"/>
                <w:b/>
                <w:bCs/>
                <w:color w:val="000000"/>
              </w:rPr>
            </w:pPr>
          </w:p>
        </w:tc>
      </w:tr>
      <w:tr w:rsidR="00025A80" w14:paraId="47C6628D" w14:textId="77777777" w:rsidTr="00025A80">
        <w:trPr>
          <w:trHeight w:val="312"/>
        </w:trPr>
        <w:tc>
          <w:tcPr>
            <w:tcW w:w="900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E8C11A" w14:textId="77777777" w:rsidR="00025A80" w:rsidRDefault="00025A80">
            <w:pPr>
              <w:jc w:val="center"/>
              <w:rPr>
                <w:rFonts w:ascii="Calibri" w:hAnsi="Calibri" w:cs="Calibri"/>
                <w:b/>
                <w:bCs/>
                <w:color w:val="000000"/>
              </w:rPr>
            </w:pPr>
            <w:r>
              <w:rPr>
                <w:rFonts w:ascii="Calibri" w:hAnsi="Calibri" w:cs="Calibri"/>
                <w:b/>
                <w:bCs/>
                <w:color w:val="000000"/>
              </w:rPr>
              <w:t>D- NET PAYMENT (A-C)</w:t>
            </w:r>
          </w:p>
        </w:tc>
        <w:tc>
          <w:tcPr>
            <w:tcW w:w="1580" w:type="dxa"/>
            <w:tcBorders>
              <w:top w:val="nil"/>
              <w:left w:val="nil"/>
              <w:bottom w:val="single" w:sz="4" w:space="0" w:color="auto"/>
              <w:right w:val="single" w:sz="4" w:space="0" w:color="auto"/>
            </w:tcBorders>
            <w:shd w:val="clear" w:color="auto" w:fill="auto"/>
            <w:noWrap/>
            <w:vAlign w:val="center"/>
            <w:hideMark/>
          </w:tcPr>
          <w:p w14:paraId="2244E308" w14:textId="77777777" w:rsidR="00025A80" w:rsidRDefault="00025A80">
            <w:pPr>
              <w:jc w:val="center"/>
              <w:rPr>
                <w:rFonts w:ascii="Calibri" w:hAnsi="Calibri" w:cs="Calibri"/>
                <w:b/>
                <w:bCs/>
                <w:color w:val="000000"/>
              </w:rPr>
            </w:pPr>
            <w:r>
              <w:rPr>
                <w:rFonts w:ascii="Calibri" w:hAnsi="Calibri" w:cs="Calibri"/>
                <w:b/>
                <w:bCs/>
                <w:color w:val="000000"/>
              </w:rPr>
              <w:t> </w:t>
            </w:r>
          </w:p>
        </w:tc>
      </w:tr>
    </w:tbl>
    <w:p w14:paraId="74272B18" w14:textId="202DBBFB" w:rsidR="00025A80" w:rsidRDefault="00025A80" w:rsidP="00025A80">
      <w:pPr>
        <w:spacing w:line="259" w:lineRule="auto"/>
        <w:ind w:left="180"/>
        <w:rPr>
          <w:rFonts w:ascii="Arial" w:eastAsia="Arial" w:hAnsi="Arial" w:cs="Arial"/>
          <w:b/>
        </w:rPr>
      </w:pPr>
    </w:p>
    <w:p w14:paraId="1539793F" w14:textId="77777777" w:rsidR="00025A80" w:rsidRDefault="00025A80" w:rsidP="0062030B">
      <w:pPr>
        <w:spacing w:line="259" w:lineRule="auto"/>
        <w:ind w:left="821"/>
        <w:rPr>
          <w:rFonts w:ascii="Arial" w:eastAsia="Arial" w:hAnsi="Arial" w:cs="Arial"/>
          <w:b/>
        </w:rPr>
      </w:pPr>
    </w:p>
    <w:p w14:paraId="1BB36DCB" w14:textId="70E2845C" w:rsidR="00025A80" w:rsidRDefault="00025A80" w:rsidP="0062030B">
      <w:pPr>
        <w:spacing w:line="259" w:lineRule="auto"/>
        <w:ind w:left="821"/>
        <w:rPr>
          <w:rFonts w:ascii="Arial" w:eastAsia="Arial" w:hAnsi="Arial" w:cs="Arial"/>
          <w:b/>
        </w:rPr>
      </w:pPr>
      <w:r>
        <w:rPr>
          <w:rFonts w:ascii="Arial" w:eastAsia="Arial" w:hAnsi="Arial" w:cs="Arial"/>
          <w:b/>
        </w:rPr>
        <w:lastRenderedPageBreak/>
        <w:t>SECTION 02</w:t>
      </w:r>
    </w:p>
    <w:tbl>
      <w:tblPr>
        <w:tblW w:w="10628" w:type="dxa"/>
        <w:tblInd w:w="-365" w:type="dxa"/>
        <w:tblLook w:val="04A0" w:firstRow="1" w:lastRow="0" w:firstColumn="1" w:lastColumn="0" w:noHBand="0" w:noVBand="1"/>
      </w:tblPr>
      <w:tblGrid>
        <w:gridCol w:w="1000"/>
        <w:gridCol w:w="4760"/>
        <w:gridCol w:w="960"/>
        <w:gridCol w:w="1000"/>
        <w:gridCol w:w="1340"/>
        <w:gridCol w:w="8"/>
        <w:gridCol w:w="1552"/>
        <w:gridCol w:w="8"/>
      </w:tblGrid>
      <w:tr w:rsidR="00025A80" w14:paraId="59D54F68" w14:textId="77777777" w:rsidTr="00025A80">
        <w:trPr>
          <w:trHeight w:val="1245"/>
        </w:trPr>
        <w:tc>
          <w:tcPr>
            <w:tcW w:w="10628"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04B0A43" w14:textId="77777777" w:rsidR="00025A80" w:rsidRDefault="00025A80">
            <w:pPr>
              <w:jc w:val="center"/>
              <w:rPr>
                <w:rFonts w:ascii="Calibri" w:hAnsi="Calibri" w:cs="Calibri"/>
                <w:b/>
                <w:bCs/>
                <w:color w:val="000000"/>
                <w:sz w:val="28"/>
                <w:szCs w:val="28"/>
              </w:rPr>
            </w:pPr>
            <w:r>
              <w:rPr>
                <w:rFonts w:ascii="Calibri" w:hAnsi="Calibri" w:cs="Calibri"/>
                <w:b/>
                <w:bCs/>
                <w:color w:val="000000"/>
                <w:sz w:val="28"/>
                <w:szCs w:val="28"/>
              </w:rPr>
              <w:t>BILL OF QUANTITIES AND COST ESTIMATES FOR THE REHABILTATION OF A 2MX2M BOX CULVERT ON THE STRETCH OF ROAD BETWEEN TAMBORONG QUARTERS AND KIYOH QUARTERS IN JAKIRI COUNCIL BUI DIVISION.</w:t>
            </w:r>
          </w:p>
        </w:tc>
      </w:tr>
      <w:tr w:rsidR="00025A80" w14:paraId="08CBC895" w14:textId="77777777" w:rsidTr="00025A80">
        <w:trPr>
          <w:gridAfter w:val="1"/>
          <w:wAfter w:w="8" w:type="dxa"/>
          <w:trHeight w:val="69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675422EB" w14:textId="77777777" w:rsidR="00025A80" w:rsidRDefault="00025A80">
            <w:pPr>
              <w:jc w:val="center"/>
              <w:rPr>
                <w:rFonts w:ascii="Calibri" w:hAnsi="Calibri" w:cs="Calibri"/>
                <w:b/>
                <w:bCs/>
                <w:color w:val="000000"/>
              </w:rPr>
            </w:pPr>
            <w:r>
              <w:rPr>
                <w:rFonts w:ascii="Calibri" w:hAnsi="Calibri" w:cs="Calibri"/>
                <w:b/>
                <w:bCs/>
                <w:color w:val="000000"/>
              </w:rPr>
              <w:t>ITEM</w:t>
            </w:r>
          </w:p>
        </w:tc>
        <w:tc>
          <w:tcPr>
            <w:tcW w:w="4760" w:type="dxa"/>
            <w:tcBorders>
              <w:top w:val="nil"/>
              <w:left w:val="nil"/>
              <w:bottom w:val="single" w:sz="4" w:space="0" w:color="auto"/>
              <w:right w:val="single" w:sz="4" w:space="0" w:color="auto"/>
            </w:tcBorders>
            <w:shd w:val="clear" w:color="auto" w:fill="auto"/>
            <w:vAlign w:val="center"/>
            <w:hideMark/>
          </w:tcPr>
          <w:p w14:paraId="21CC8D4E" w14:textId="77777777" w:rsidR="00025A80" w:rsidRDefault="00025A80">
            <w:pPr>
              <w:jc w:val="center"/>
              <w:rPr>
                <w:rFonts w:ascii="Calibri" w:hAnsi="Calibri" w:cs="Calibri"/>
                <w:b/>
                <w:bCs/>
                <w:color w:val="000000"/>
              </w:rPr>
            </w:pPr>
            <w:r>
              <w:rPr>
                <w:rFonts w:ascii="Calibri" w:hAnsi="Calibri" w:cs="Calibri"/>
                <w:b/>
                <w:bCs/>
                <w:color w:val="000000"/>
              </w:rPr>
              <w:t>DESIGNATION</w:t>
            </w:r>
          </w:p>
        </w:tc>
        <w:tc>
          <w:tcPr>
            <w:tcW w:w="960" w:type="dxa"/>
            <w:tcBorders>
              <w:top w:val="nil"/>
              <w:left w:val="nil"/>
              <w:bottom w:val="single" w:sz="4" w:space="0" w:color="auto"/>
              <w:right w:val="single" w:sz="4" w:space="0" w:color="auto"/>
            </w:tcBorders>
            <w:shd w:val="clear" w:color="auto" w:fill="auto"/>
            <w:noWrap/>
            <w:vAlign w:val="center"/>
            <w:hideMark/>
          </w:tcPr>
          <w:p w14:paraId="3F55AD72" w14:textId="77777777" w:rsidR="00025A80" w:rsidRDefault="00025A80">
            <w:pPr>
              <w:jc w:val="center"/>
              <w:rPr>
                <w:rFonts w:ascii="Calibri" w:hAnsi="Calibri" w:cs="Calibri"/>
                <w:b/>
                <w:bCs/>
                <w:color w:val="000000"/>
              </w:rPr>
            </w:pPr>
            <w:r>
              <w:rPr>
                <w:rFonts w:ascii="Calibri" w:hAnsi="Calibri" w:cs="Calibri"/>
                <w:b/>
                <w:bCs/>
                <w:color w:val="000000"/>
              </w:rPr>
              <w:t>UNIT</w:t>
            </w:r>
          </w:p>
        </w:tc>
        <w:tc>
          <w:tcPr>
            <w:tcW w:w="1000" w:type="dxa"/>
            <w:tcBorders>
              <w:top w:val="nil"/>
              <w:left w:val="nil"/>
              <w:bottom w:val="single" w:sz="4" w:space="0" w:color="auto"/>
              <w:right w:val="single" w:sz="4" w:space="0" w:color="auto"/>
            </w:tcBorders>
            <w:shd w:val="clear" w:color="auto" w:fill="auto"/>
            <w:vAlign w:val="center"/>
            <w:hideMark/>
          </w:tcPr>
          <w:p w14:paraId="54EBCC86" w14:textId="77777777" w:rsidR="00025A80" w:rsidRDefault="00025A80">
            <w:pPr>
              <w:jc w:val="center"/>
              <w:rPr>
                <w:rFonts w:ascii="Calibri" w:hAnsi="Calibri" w:cs="Calibri"/>
                <w:b/>
                <w:bCs/>
                <w:color w:val="000000"/>
              </w:rPr>
            </w:pPr>
            <w:r>
              <w:rPr>
                <w:rFonts w:ascii="Calibri" w:hAnsi="Calibri" w:cs="Calibri"/>
                <w:b/>
                <w:bCs/>
                <w:color w:val="000000"/>
              </w:rPr>
              <w:t xml:space="preserve"> </w:t>
            </w:r>
            <w:proofErr w:type="spellStart"/>
            <w:r>
              <w:rPr>
                <w:rFonts w:ascii="Calibri" w:hAnsi="Calibri" w:cs="Calibri"/>
                <w:b/>
                <w:bCs/>
                <w:color w:val="000000"/>
              </w:rPr>
              <w:t>Qty</w:t>
            </w:r>
            <w:proofErr w:type="spellEnd"/>
            <w:r>
              <w:rPr>
                <w:rFonts w:ascii="Calibri" w:hAnsi="Calibri" w:cs="Calibri"/>
                <w:b/>
                <w:bCs/>
                <w:color w:val="000000"/>
              </w:rPr>
              <w:t xml:space="preserve"> </w:t>
            </w:r>
          </w:p>
        </w:tc>
        <w:tc>
          <w:tcPr>
            <w:tcW w:w="1340" w:type="dxa"/>
            <w:tcBorders>
              <w:top w:val="nil"/>
              <w:left w:val="nil"/>
              <w:bottom w:val="single" w:sz="4" w:space="0" w:color="auto"/>
              <w:right w:val="single" w:sz="4" w:space="0" w:color="auto"/>
            </w:tcBorders>
            <w:shd w:val="clear" w:color="auto" w:fill="auto"/>
            <w:vAlign w:val="center"/>
            <w:hideMark/>
          </w:tcPr>
          <w:p w14:paraId="75120FE9" w14:textId="77777777" w:rsidR="00025A80" w:rsidRDefault="00025A80">
            <w:pPr>
              <w:jc w:val="center"/>
              <w:rPr>
                <w:rFonts w:ascii="Calibri" w:hAnsi="Calibri" w:cs="Calibri"/>
                <w:b/>
                <w:bCs/>
                <w:color w:val="000000"/>
              </w:rPr>
            </w:pPr>
            <w:r>
              <w:rPr>
                <w:rFonts w:ascii="Calibri" w:hAnsi="Calibri" w:cs="Calibri"/>
                <w:b/>
                <w:bCs/>
                <w:color w:val="000000"/>
              </w:rPr>
              <w:t xml:space="preserve"> UP </w:t>
            </w:r>
          </w:p>
        </w:tc>
        <w:tc>
          <w:tcPr>
            <w:tcW w:w="1560" w:type="dxa"/>
            <w:gridSpan w:val="2"/>
            <w:tcBorders>
              <w:top w:val="nil"/>
              <w:left w:val="nil"/>
              <w:bottom w:val="single" w:sz="4" w:space="0" w:color="auto"/>
              <w:right w:val="single" w:sz="4" w:space="0" w:color="auto"/>
            </w:tcBorders>
            <w:shd w:val="clear" w:color="auto" w:fill="auto"/>
            <w:vAlign w:val="center"/>
            <w:hideMark/>
          </w:tcPr>
          <w:p w14:paraId="50F958AD" w14:textId="77777777" w:rsidR="00025A80" w:rsidRDefault="00025A80">
            <w:pPr>
              <w:jc w:val="center"/>
              <w:rPr>
                <w:rFonts w:ascii="Calibri" w:hAnsi="Calibri" w:cs="Calibri"/>
                <w:b/>
                <w:bCs/>
                <w:color w:val="000000"/>
              </w:rPr>
            </w:pPr>
            <w:r>
              <w:rPr>
                <w:rFonts w:ascii="Calibri" w:hAnsi="Calibri" w:cs="Calibri"/>
                <w:b/>
                <w:bCs/>
                <w:color w:val="000000"/>
              </w:rPr>
              <w:t xml:space="preserve"> AMT </w:t>
            </w:r>
          </w:p>
        </w:tc>
      </w:tr>
      <w:tr w:rsidR="00025A80" w14:paraId="2E944BB2" w14:textId="77777777" w:rsidTr="00025A80">
        <w:trPr>
          <w:gridAfter w:val="1"/>
          <w:wAfter w:w="8" w:type="dxa"/>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0CDAA68B" w14:textId="77777777" w:rsidR="00025A80" w:rsidRDefault="00025A80">
            <w:pPr>
              <w:jc w:val="center"/>
              <w:rPr>
                <w:rFonts w:ascii="Calibri" w:hAnsi="Calibri" w:cs="Calibri"/>
                <w:b/>
                <w:bCs/>
                <w:color w:val="000000"/>
              </w:rPr>
            </w:pPr>
            <w:r>
              <w:rPr>
                <w:rFonts w:ascii="Calibri" w:hAnsi="Calibri" w:cs="Calibri"/>
                <w:b/>
                <w:bCs/>
                <w:color w:val="000000"/>
              </w:rPr>
              <w:t>100</w:t>
            </w:r>
          </w:p>
        </w:tc>
        <w:tc>
          <w:tcPr>
            <w:tcW w:w="4760" w:type="dxa"/>
            <w:tcBorders>
              <w:top w:val="nil"/>
              <w:left w:val="nil"/>
              <w:bottom w:val="single" w:sz="4" w:space="0" w:color="auto"/>
              <w:right w:val="single" w:sz="4" w:space="0" w:color="auto"/>
            </w:tcBorders>
            <w:shd w:val="clear" w:color="auto" w:fill="auto"/>
            <w:vAlign w:val="center"/>
            <w:hideMark/>
          </w:tcPr>
          <w:p w14:paraId="3B33CEA1" w14:textId="77777777" w:rsidR="00025A80" w:rsidRDefault="00025A80">
            <w:pPr>
              <w:rPr>
                <w:rFonts w:ascii="Calibri" w:hAnsi="Calibri" w:cs="Calibri"/>
                <w:b/>
                <w:bCs/>
                <w:color w:val="000000"/>
              </w:rPr>
            </w:pPr>
            <w:r>
              <w:rPr>
                <w:rFonts w:ascii="Calibri" w:hAnsi="Calibri" w:cs="Calibri"/>
                <w:b/>
                <w:bCs/>
                <w:color w:val="000000"/>
              </w:rPr>
              <w:t>PRELIMINARY WORKS</w:t>
            </w:r>
          </w:p>
        </w:tc>
        <w:tc>
          <w:tcPr>
            <w:tcW w:w="960" w:type="dxa"/>
            <w:tcBorders>
              <w:top w:val="nil"/>
              <w:left w:val="nil"/>
              <w:bottom w:val="single" w:sz="4" w:space="0" w:color="auto"/>
              <w:right w:val="single" w:sz="4" w:space="0" w:color="auto"/>
            </w:tcBorders>
            <w:shd w:val="clear" w:color="auto" w:fill="auto"/>
            <w:vAlign w:val="center"/>
            <w:hideMark/>
          </w:tcPr>
          <w:p w14:paraId="4D8ACFCD" w14:textId="77777777" w:rsidR="00025A80" w:rsidRDefault="00025A80">
            <w:pPr>
              <w:rPr>
                <w:rFonts w:ascii="Calibri" w:hAnsi="Calibri" w:cs="Calibri"/>
                <w:b/>
                <w:bCs/>
                <w:color w:val="000000"/>
              </w:rPr>
            </w:pPr>
            <w:r>
              <w:rPr>
                <w:rFonts w:ascii="Calibri" w:hAnsi="Calibri" w:cs="Calibri"/>
                <w:b/>
                <w:bCs/>
                <w:color w:val="000000"/>
              </w:rPr>
              <w:t> </w:t>
            </w:r>
          </w:p>
        </w:tc>
        <w:tc>
          <w:tcPr>
            <w:tcW w:w="1000" w:type="dxa"/>
            <w:tcBorders>
              <w:top w:val="nil"/>
              <w:left w:val="nil"/>
              <w:bottom w:val="single" w:sz="4" w:space="0" w:color="auto"/>
              <w:right w:val="single" w:sz="4" w:space="0" w:color="auto"/>
            </w:tcBorders>
            <w:shd w:val="clear" w:color="auto" w:fill="auto"/>
            <w:vAlign w:val="center"/>
            <w:hideMark/>
          </w:tcPr>
          <w:p w14:paraId="6152D917" w14:textId="77777777" w:rsidR="00025A80" w:rsidRDefault="00025A80">
            <w:pPr>
              <w:rPr>
                <w:rFonts w:ascii="Calibri" w:hAnsi="Calibri" w:cs="Calibri"/>
                <w:b/>
                <w:bCs/>
                <w:color w:val="000000"/>
              </w:rPr>
            </w:pPr>
            <w:r>
              <w:rPr>
                <w:rFonts w:ascii="Calibri" w:hAnsi="Calibri" w:cs="Calibri"/>
                <w:b/>
                <w:bCs/>
                <w:color w:val="000000"/>
              </w:rPr>
              <w:t> </w:t>
            </w:r>
          </w:p>
        </w:tc>
        <w:tc>
          <w:tcPr>
            <w:tcW w:w="1340" w:type="dxa"/>
            <w:tcBorders>
              <w:top w:val="nil"/>
              <w:left w:val="nil"/>
              <w:bottom w:val="single" w:sz="4" w:space="0" w:color="auto"/>
              <w:right w:val="single" w:sz="4" w:space="0" w:color="auto"/>
            </w:tcBorders>
            <w:shd w:val="clear" w:color="auto" w:fill="auto"/>
            <w:vAlign w:val="center"/>
            <w:hideMark/>
          </w:tcPr>
          <w:p w14:paraId="425F3D98" w14:textId="77777777" w:rsidR="00025A80" w:rsidRDefault="00025A80">
            <w:pPr>
              <w:rPr>
                <w:rFonts w:ascii="Calibri" w:hAnsi="Calibri" w:cs="Calibri"/>
                <w:b/>
                <w:bCs/>
                <w:color w:val="000000"/>
              </w:rPr>
            </w:pPr>
            <w:r>
              <w:rPr>
                <w:rFonts w:ascii="Calibri" w:hAnsi="Calibri" w:cs="Calibri"/>
                <w:b/>
                <w:bCs/>
                <w:color w:val="000000"/>
              </w:rPr>
              <w:t> </w:t>
            </w:r>
          </w:p>
        </w:tc>
        <w:tc>
          <w:tcPr>
            <w:tcW w:w="1560" w:type="dxa"/>
            <w:gridSpan w:val="2"/>
            <w:tcBorders>
              <w:top w:val="nil"/>
              <w:left w:val="nil"/>
              <w:bottom w:val="single" w:sz="4" w:space="0" w:color="auto"/>
              <w:right w:val="single" w:sz="4" w:space="0" w:color="auto"/>
            </w:tcBorders>
            <w:shd w:val="clear" w:color="auto" w:fill="auto"/>
            <w:vAlign w:val="center"/>
            <w:hideMark/>
          </w:tcPr>
          <w:p w14:paraId="5ACABBD2" w14:textId="77777777" w:rsidR="00025A80" w:rsidRDefault="00025A80">
            <w:pPr>
              <w:rPr>
                <w:rFonts w:ascii="Calibri" w:hAnsi="Calibri" w:cs="Calibri"/>
                <w:b/>
                <w:bCs/>
                <w:color w:val="000000"/>
              </w:rPr>
            </w:pPr>
            <w:r>
              <w:rPr>
                <w:rFonts w:ascii="Calibri" w:hAnsi="Calibri" w:cs="Calibri"/>
                <w:b/>
                <w:bCs/>
                <w:color w:val="000000"/>
              </w:rPr>
              <w:t> </w:t>
            </w:r>
          </w:p>
        </w:tc>
      </w:tr>
      <w:tr w:rsidR="00025A80" w14:paraId="1D54F246" w14:textId="77777777" w:rsidTr="00025A80">
        <w:trPr>
          <w:gridAfter w:val="1"/>
          <w:wAfter w:w="8" w:type="dxa"/>
          <w:trHeight w:val="157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0A28AE6E" w14:textId="77777777" w:rsidR="00025A80" w:rsidRDefault="00025A80">
            <w:pPr>
              <w:jc w:val="center"/>
              <w:rPr>
                <w:rFonts w:ascii="Arial" w:hAnsi="Arial" w:cs="Arial"/>
                <w:color w:val="000000"/>
              </w:rPr>
            </w:pPr>
            <w:r>
              <w:rPr>
                <w:rFonts w:ascii="Arial" w:hAnsi="Arial" w:cs="Arial"/>
                <w:color w:val="000000"/>
              </w:rPr>
              <w:t>101</w:t>
            </w:r>
          </w:p>
        </w:tc>
        <w:tc>
          <w:tcPr>
            <w:tcW w:w="4760" w:type="dxa"/>
            <w:tcBorders>
              <w:top w:val="nil"/>
              <w:left w:val="nil"/>
              <w:bottom w:val="single" w:sz="4" w:space="0" w:color="auto"/>
              <w:right w:val="single" w:sz="4" w:space="0" w:color="auto"/>
            </w:tcBorders>
            <w:shd w:val="clear" w:color="auto" w:fill="auto"/>
            <w:vAlign w:val="center"/>
            <w:hideMark/>
          </w:tcPr>
          <w:p w14:paraId="55B85F5E" w14:textId="4D88312B" w:rsidR="00025A80" w:rsidRDefault="00025A80">
            <w:pPr>
              <w:rPr>
                <w:rFonts w:ascii="Arial" w:hAnsi="Arial" w:cs="Arial"/>
                <w:color w:val="000000"/>
              </w:rPr>
            </w:pPr>
            <w:r>
              <w:rPr>
                <w:rFonts w:ascii="Arial" w:hAnsi="Arial" w:cs="Arial"/>
                <w:color w:val="000000"/>
              </w:rPr>
              <w:t xml:space="preserve">Preliminary studies including soil test and surveys, Drawings </w:t>
            </w:r>
            <w:proofErr w:type="spellStart"/>
            <w:r>
              <w:rPr>
                <w:rFonts w:ascii="Arial" w:hAnsi="Arial" w:cs="Arial"/>
                <w:color w:val="000000"/>
              </w:rPr>
              <w:t>Works,execution</w:t>
            </w:r>
            <w:proofErr w:type="spellEnd"/>
            <w:r>
              <w:rPr>
                <w:rFonts w:ascii="Arial" w:hAnsi="Arial" w:cs="Arial"/>
                <w:color w:val="000000"/>
              </w:rPr>
              <w:t xml:space="preserve"> program and As-Built drawing plans in hard and soft copies (3 copies each respectively)</w:t>
            </w:r>
          </w:p>
        </w:tc>
        <w:tc>
          <w:tcPr>
            <w:tcW w:w="960" w:type="dxa"/>
            <w:tcBorders>
              <w:top w:val="nil"/>
              <w:left w:val="nil"/>
              <w:bottom w:val="single" w:sz="4" w:space="0" w:color="auto"/>
              <w:right w:val="single" w:sz="4" w:space="0" w:color="auto"/>
            </w:tcBorders>
            <w:shd w:val="clear" w:color="auto" w:fill="auto"/>
            <w:noWrap/>
            <w:vAlign w:val="center"/>
            <w:hideMark/>
          </w:tcPr>
          <w:p w14:paraId="1D2F75D6" w14:textId="77777777" w:rsidR="00025A80" w:rsidRDefault="00025A80">
            <w:pPr>
              <w:jc w:val="center"/>
              <w:rPr>
                <w:rFonts w:ascii="Calibri" w:hAnsi="Calibri" w:cs="Calibri"/>
                <w:color w:val="000000"/>
              </w:rPr>
            </w:pPr>
            <w:r>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40C860AB"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6231565D" w14:textId="264D2275"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19CB0A40" w14:textId="5F71A829" w:rsidR="00025A80" w:rsidRDefault="00025A80">
            <w:pPr>
              <w:jc w:val="center"/>
              <w:rPr>
                <w:rFonts w:ascii="Calibri" w:hAnsi="Calibri" w:cs="Calibri"/>
                <w:color w:val="000000"/>
              </w:rPr>
            </w:pPr>
          </w:p>
        </w:tc>
      </w:tr>
      <w:tr w:rsidR="00025A80" w14:paraId="507CFB0C" w14:textId="77777777" w:rsidTr="00025A80">
        <w:trPr>
          <w:gridAfter w:val="1"/>
          <w:wAfter w:w="8" w:type="dxa"/>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5EDF23AC" w14:textId="77777777" w:rsidR="00025A80" w:rsidRDefault="00025A80">
            <w:pPr>
              <w:jc w:val="center"/>
              <w:rPr>
                <w:rFonts w:ascii="Arial" w:hAnsi="Arial" w:cs="Arial"/>
                <w:color w:val="000000"/>
              </w:rPr>
            </w:pPr>
            <w:r>
              <w:rPr>
                <w:rFonts w:ascii="Arial" w:hAnsi="Arial" w:cs="Arial"/>
                <w:color w:val="000000"/>
              </w:rPr>
              <w:t>102</w:t>
            </w:r>
          </w:p>
        </w:tc>
        <w:tc>
          <w:tcPr>
            <w:tcW w:w="4760" w:type="dxa"/>
            <w:tcBorders>
              <w:top w:val="nil"/>
              <w:left w:val="nil"/>
              <w:bottom w:val="single" w:sz="4" w:space="0" w:color="auto"/>
              <w:right w:val="single" w:sz="4" w:space="0" w:color="auto"/>
            </w:tcBorders>
            <w:shd w:val="clear" w:color="auto" w:fill="auto"/>
            <w:vAlign w:val="center"/>
            <w:hideMark/>
          </w:tcPr>
          <w:p w14:paraId="316858D3" w14:textId="77777777" w:rsidR="00025A80" w:rsidRDefault="00025A80">
            <w:pPr>
              <w:rPr>
                <w:rFonts w:ascii="Arial" w:hAnsi="Arial" w:cs="Arial"/>
                <w:color w:val="000000"/>
              </w:rPr>
            </w:pPr>
            <w:r>
              <w:rPr>
                <w:rFonts w:ascii="Arial" w:hAnsi="Arial" w:cs="Arial"/>
                <w:color w:val="000000"/>
              </w:rPr>
              <w:t>Site Clearing</w:t>
            </w:r>
          </w:p>
        </w:tc>
        <w:tc>
          <w:tcPr>
            <w:tcW w:w="960" w:type="dxa"/>
            <w:tcBorders>
              <w:top w:val="nil"/>
              <w:left w:val="nil"/>
              <w:bottom w:val="single" w:sz="4" w:space="0" w:color="auto"/>
              <w:right w:val="single" w:sz="4" w:space="0" w:color="auto"/>
            </w:tcBorders>
            <w:shd w:val="clear" w:color="auto" w:fill="auto"/>
            <w:noWrap/>
            <w:vAlign w:val="center"/>
            <w:hideMark/>
          </w:tcPr>
          <w:p w14:paraId="0B245A3E" w14:textId="77777777" w:rsidR="00025A80" w:rsidRDefault="00025A80">
            <w:pPr>
              <w:jc w:val="center"/>
              <w:rPr>
                <w:rFonts w:ascii="Calibri" w:hAnsi="Calibri" w:cs="Calibri"/>
                <w:color w:val="000000"/>
              </w:rPr>
            </w:pPr>
            <w:r>
              <w:rPr>
                <w:rFonts w:ascii="Calibri" w:hAnsi="Calibri" w:cs="Calibri"/>
                <w:color w:val="000000"/>
              </w:rPr>
              <w:t>m2</w:t>
            </w:r>
          </w:p>
        </w:tc>
        <w:tc>
          <w:tcPr>
            <w:tcW w:w="1000" w:type="dxa"/>
            <w:tcBorders>
              <w:top w:val="nil"/>
              <w:left w:val="nil"/>
              <w:bottom w:val="single" w:sz="4" w:space="0" w:color="auto"/>
              <w:right w:val="single" w:sz="4" w:space="0" w:color="auto"/>
            </w:tcBorders>
            <w:shd w:val="clear" w:color="auto" w:fill="auto"/>
            <w:noWrap/>
            <w:vAlign w:val="center"/>
            <w:hideMark/>
          </w:tcPr>
          <w:p w14:paraId="0CA6A9DC" w14:textId="77777777" w:rsidR="00025A80" w:rsidRDefault="00025A80">
            <w:pPr>
              <w:jc w:val="center"/>
              <w:rPr>
                <w:rFonts w:ascii="Calibri" w:hAnsi="Calibri" w:cs="Calibri"/>
                <w:color w:val="000000"/>
              </w:rPr>
            </w:pPr>
            <w:r>
              <w:rPr>
                <w:rFonts w:ascii="Calibri" w:hAnsi="Calibri" w:cs="Calibri"/>
                <w:color w:val="000000"/>
              </w:rPr>
              <w:t xml:space="preserve"> 200 </w:t>
            </w:r>
          </w:p>
        </w:tc>
        <w:tc>
          <w:tcPr>
            <w:tcW w:w="1340" w:type="dxa"/>
            <w:tcBorders>
              <w:top w:val="nil"/>
              <w:left w:val="nil"/>
              <w:bottom w:val="single" w:sz="4" w:space="0" w:color="auto"/>
              <w:right w:val="single" w:sz="4" w:space="0" w:color="auto"/>
            </w:tcBorders>
            <w:shd w:val="clear" w:color="auto" w:fill="auto"/>
            <w:noWrap/>
            <w:vAlign w:val="center"/>
          </w:tcPr>
          <w:p w14:paraId="70CF0C46" w14:textId="5A50AE07"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5216D1D7" w14:textId="782FBC1D" w:rsidR="00025A80" w:rsidRDefault="00025A80">
            <w:pPr>
              <w:jc w:val="center"/>
              <w:rPr>
                <w:rFonts w:ascii="Calibri" w:hAnsi="Calibri" w:cs="Calibri"/>
                <w:color w:val="000000"/>
              </w:rPr>
            </w:pPr>
          </w:p>
        </w:tc>
      </w:tr>
      <w:tr w:rsidR="00025A80" w14:paraId="02AEA543" w14:textId="77777777" w:rsidTr="00025A80">
        <w:trPr>
          <w:gridAfter w:val="1"/>
          <w:wAfter w:w="8" w:type="dxa"/>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65B7E24F" w14:textId="77777777" w:rsidR="00025A80" w:rsidRDefault="00025A80">
            <w:pPr>
              <w:jc w:val="center"/>
              <w:rPr>
                <w:rFonts w:ascii="Arial" w:hAnsi="Arial" w:cs="Arial"/>
                <w:color w:val="000000"/>
              </w:rPr>
            </w:pPr>
            <w:r>
              <w:rPr>
                <w:rFonts w:ascii="Arial" w:hAnsi="Arial" w:cs="Arial"/>
                <w:color w:val="000000"/>
              </w:rPr>
              <w:t>103</w:t>
            </w:r>
          </w:p>
        </w:tc>
        <w:tc>
          <w:tcPr>
            <w:tcW w:w="4760" w:type="dxa"/>
            <w:tcBorders>
              <w:top w:val="nil"/>
              <w:left w:val="nil"/>
              <w:bottom w:val="single" w:sz="4" w:space="0" w:color="auto"/>
              <w:right w:val="single" w:sz="4" w:space="0" w:color="auto"/>
            </w:tcBorders>
            <w:shd w:val="clear" w:color="auto" w:fill="auto"/>
            <w:vAlign w:val="center"/>
            <w:hideMark/>
          </w:tcPr>
          <w:p w14:paraId="5A71E091" w14:textId="77777777" w:rsidR="00025A80" w:rsidRDefault="00025A80">
            <w:pPr>
              <w:rPr>
                <w:rFonts w:ascii="Arial" w:hAnsi="Arial" w:cs="Arial"/>
                <w:color w:val="000000"/>
              </w:rPr>
            </w:pPr>
            <w:r>
              <w:rPr>
                <w:rFonts w:ascii="Arial" w:hAnsi="Arial" w:cs="Arial"/>
                <w:color w:val="000000"/>
              </w:rPr>
              <w:t>Site installation</w:t>
            </w:r>
          </w:p>
        </w:tc>
        <w:tc>
          <w:tcPr>
            <w:tcW w:w="960" w:type="dxa"/>
            <w:tcBorders>
              <w:top w:val="nil"/>
              <w:left w:val="nil"/>
              <w:bottom w:val="single" w:sz="4" w:space="0" w:color="auto"/>
              <w:right w:val="single" w:sz="4" w:space="0" w:color="auto"/>
            </w:tcBorders>
            <w:shd w:val="clear" w:color="auto" w:fill="auto"/>
            <w:noWrap/>
            <w:vAlign w:val="center"/>
            <w:hideMark/>
          </w:tcPr>
          <w:p w14:paraId="5DC0FBC8" w14:textId="77777777" w:rsidR="00025A80" w:rsidRDefault="00025A80">
            <w:pPr>
              <w:jc w:val="center"/>
              <w:rPr>
                <w:rFonts w:ascii="Calibri" w:hAnsi="Calibri" w:cs="Calibri"/>
                <w:color w:val="000000"/>
              </w:rPr>
            </w:pPr>
            <w:r>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4F881114"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32041BE9" w14:textId="4CE69895"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62AF85D8" w14:textId="6431285E" w:rsidR="00025A80" w:rsidRDefault="00025A80">
            <w:pPr>
              <w:jc w:val="center"/>
              <w:rPr>
                <w:rFonts w:ascii="Calibri" w:hAnsi="Calibri" w:cs="Calibri"/>
                <w:color w:val="000000"/>
              </w:rPr>
            </w:pPr>
          </w:p>
        </w:tc>
      </w:tr>
      <w:tr w:rsidR="00025A80" w14:paraId="1DCB5AEE" w14:textId="77777777" w:rsidTr="00025A80">
        <w:trPr>
          <w:gridAfter w:val="1"/>
          <w:wAfter w:w="8" w:type="dxa"/>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01069D23" w14:textId="77777777" w:rsidR="00025A80" w:rsidRDefault="00025A80">
            <w:pPr>
              <w:jc w:val="center"/>
              <w:rPr>
                <w:rFonts w:ascii="Arial" w:hAnsi="Arial" w:cs="Arial"/>
                <w:color w:val="000000"/>
              </w:rPr>
            </w:pPr>
            <w:r>
              <w:rPr>
                <w:rFonts w:ascii="Arial" w:hAnsi="Arial" w:cs="Arial"/>
                <w:color w:val="000000"/>
              </w:rPr>
              <w:t>104</w:t>
            </w:r>
          </w:p>
        </w:tc>
        <w:tc>
          <w:tcPr>
            <w:tcW w:w="4760" w:type="dxa"/>
            <w:tcBorders>
              <w:top w:val="nil"/>
              <w:left w:val="nil"/>
              <w:bottom w:val="single" w:sz="4" w:space="0" w:color="auto"/>
              <w:right w:val="single" w:sz="4" w:space="0" w:color="auto"/>
            </w:tcBorders>
            <w:shd w:val="clear" w:color="auto" w:fill="auto"/>
            <w:vAlign w:val="center"/>
            <w:hideMark/>
          </w:tcPr>
          <w:p w14:paraId="75C6F81E" w14:textId="77777777" w:rsidR="00025A80" w:rsidRDefault="00025A80">
            <w:pPr>
              <w:rPr>
                <w:rFonts w:ascii="Arial" w:hAnsi="Arial" w:cs="Arial"/>
                <w:color w:val="000000"/>
              </w:rPr>
            </w:pPr>
            <w:r>
              <w:rPr>
                <w:rFonts w:ascii="Arial" w:hAnsi="Arial" w:cs="Arial"/>
                <w:color w:val="000000"/>
              </w:rPr>
              <w:t>Demolition of existing structures</w:t>
            </w:r>
          </w:p>
        </w:tc>
        <w:tc>
          <w:tcPr>
            <w:tcW w:w="960" w:type="dxa"/>
            <w:tcBorders>
              <w:top w:val="nil"/>
              <w:left w:val="nil"/>
              <w:bottom w:val="single" w:sz="4" w:space="0" w:color="auto"/>
              <w:right w:val="single" w:sz="4" w:space="0" w:color="auto"/>
            </w:tcBorders>
            <w:shd w:val="clear" w:color="auto" w:fill="auto"/>
            <w:noWrap/>
            <w:vAlign w:val="center"/>
            <w:hideMark/>
          </w:tcPr>
          <w:p w14:paraId="6D2994C5" w14:textId="77777777" w:rsidR="00025A80" w:rsidRDefault="00025A80">
            <w:pPr>
              <w:jc w:val="center"/>
              <w:rPr>
                <w:rFonts w:ascii="Calibri" w:hAnsi="Calibri" w:cs="Calibri"/>
                <w:color w:val="000000"/>
              </w:rPr>
            </w:pPr>
            <w:r>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6F3D3CBB"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1B4FB2D2" w14:textId="35C779F5"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5B8BD085" w14:textId="45785E53" w:rsidR="00025A80" w:rsidRDefault="00025A80">
            <w:pPr>
              <w:jc w:val="center"/>
              <w:rPr>
                <w:rFonts w:ascii="Calibri" w:hAnsi="Calibri" w:cs="Calibri"/>
                <w:color w:val="000000"/>
              </w:rPr>
            </w:pPr>
          </w:p>
        </w:tc>
      </w:tr>
      <w:tr w:rsidR="00025A80" w14:paraId="120E8003"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1D6C236C" w14:textId="77777777" w:rsidR="00025A80" w:rsidRDefault="00025A80">
            <w:pPr>
              <w:jc w:val="center"/>
              <w:rPr>
                <w:rFonts w:ascii="Arial" w:hAnsi="Arial" w:cs="Arial"/>
                <w:color w:val="000000"/>
              </w:rPr>
            </w:pPr>
            <w:r>
              <w:rPr>
                <w:rFonts w:ascii="Arial" w:hAnsi="Arial" w:cs="Arial"/>
                <w:color w:val="000000"/>
              </w:rPr>
              <w:t> </w:t>
            </w:r>
          </w:p>
        </w:tc>
        <w:tc>
          <w:tcPr>
            <w:tcW w:w="8068" w:type="dxa"/>
            <w:gridSpan w:val="5"/>
            <w:tcBorders>
              <w:top w:val="single" w:sz="4" w:space="0" w:color="auto"/>
              <w:left w:val="nil"/>
              <w:bottom w:val="single" w:sz="4" w:space="0" w:color="auto"/>
              <w:right w:val="single" w:sz="4" w:space="0" w:color="auto"/>
            </w:tcBorders>
            <w:shd w:val="clear" w:color="auto" w:fill="auto"/>
            <w:vAlign w:val="center"/>
            <w:hideMark/>
          </w:tcPr>
          <w:p w14:paraId="58979A3C" w14:textId="77777777" w:rsidR="00025A80" w:rsidRDefault="00025A80">
            <w:pPr>
              <w:rPr>
                <w:rFonts w:ascii="Calibri" w:hAnsi="Calibri" w:cs="Calibri"/>
                <w:b/>
                <w:bCs/>
                <w:color w:val="000000"/>
              </w:rPr>
            </w:pPr>
            <w:r>
              <w:rPr>
                <w:rFonts w:ascii="Calibri" w:hAnsi="Calibri" w:cs="Calibri"/>
                <w:b/>
                <w:bCs/>
                <w:color w:val="000000"/>
              </w:rPr>
              <w:t>TOTAL 100</w:t>
            </w:r>
          </w:p>
        </w:tc>
        <w:tc>
          <w:tcPr>
            <w:tcW w:w="1560" w:type="dxa"/>
            <w:gridSpan w:val="2"/>
            <w:tcBorders>
              <w:top w:val="nil"/>
              <w:left w:val="nil"/>
              <w:bottom w:val="single" w:sz="4" w:space="0" w:color="auto"/>
              <w:right w:val="single" w:sz="4" w:space="0" w:color="auto"/>
            </w:tcBorders>
            <w:shd w:val="clear" w:color="auto" w:fill="auto"/>
            <w:noWrap/>
            <w:vAlign w:val="center"/>
            <w:hideMark/>
          </w:tcPr>
          <w:p w14:paraId="4B04CBE2" w14:textId="2AB43513" w:rsidR="00025A80" w:rsidRDefault="00025A80">
            <w:pPr>
              <w:jc w:val="center"/>
              <w:rPr>
                <w:rFonts w:ascii="Calibri" w:hAnsi="Calibri" w:cs="Calibri"/>
                <w:b/>
                <w:bCs/>
                <w:color w:val="000000"/>
              </w:rPr>
            </w:pPr>
            <w:r>
              <w:rPr>
                <w:rFonts w:ascii="Calibri" w:hAnsi="Calibri" w:cs="Calibri"/>
                <w:b/>
                <w:bCs/>
                <w:color w:val="000000"/>
              </w:rPr>
              <w:t xml:space="preserve"> </w:t>
            </w:r>
          </w:p>
        </w:tc>
      </w:tr>
      <w:tr w:rsidR="00025A80" w14:paraId="6116BED7"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51519D93" w14:textId="77777777" w:rsidR="00025A80" w:rsidRDefault="00025A80">
            <w:pPr>
              <w:jc w:val="center"/>
              <w:rPr>
                <w:rFonts w:ascii="Calibri" w:hAnsi="Calibri" w:cs="Calibri"/>
                <w:b/>
                <w:bCs/>
                <w:color w:val="000000"/>
              </w:rPr>
            </w:pPr>
            <w:r>
              <w:rPr>
                <w:rFonts w:ascii="Calibri" w:hAnsi="Calibri" w:cs="Calibri"/>
                <w:b/>
                <w:bCs/>
                <w:color w:val="000000"/>
              </w:rPr>
              <w:t>200</w:t>
            </w:r>
          </w:p>
        </w:tc>
        <w:tc>
          <w:tcPr>
            <w:tcW w:w="9628" w:type="dxa"/>
            <w:gridSpan w:val="7"/>
            <w:tcBorders>
              <w:top w:val="single" w:sz="4" w:space="0" w:color="auto"/>
              <w:left w:val="nil"/>
              <w:bottom w:val="single" w:sz="4" w:space="0" w:color="auto"/>
              <w:right w:val="single" w:sz="4" w:space="0" w:color="auto"/>
            </w:tcBorders>
            <w:shd w:val="clear" w:color="auto" w:fill="auto"/>
            <w:vAlign w:val="center"/>
            <w:hideMark/>
          </w:tcPr>
          <w:p w14:paraId="4316E9DE" w14:textId="77777777" w:rsidR="00025A80" w:rsidRDefault="00025A80">
            <w:pPr>
              <w:rPr>
                <w:rFonts w:ascii="Calibri" w:hAnsi="Calibri" w:cs="Calibri"/>
                <w:b/>
                <w:bCs/>
                <w:color w:val="000000"/>
              </w:rPr>
            </w:pPr>
            <w:r>
              <w:rPr>
                <w:rFonts w:ascii="Calibri" w:hAnsi="Calibri" w:cs="Calibri"/>
                <w:b/>
                <w:bCs/>
                <w:color w:val="000000"/>
              </w:rPr>
              <w:t>EARTH WORKS</w:t>
            </w:r>
          </w:p>
        </w:tc>
      </w:tr>
      <w:tr w:rsidR="00025A80" w14:paraId="736E88D4" w14:textId="77777777" w:rsidTr="00025A80">
        <w:trPr>
          <w:gridAfter w:val="1"/>
          <w:wAfter w:w="8" w:type="dxa"/>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40A42C1A" w14:textId="77777777" w:rsidR="00025A80" w:rsidRDefault="00025A80">
            <w:pPr>
              <w:jc w:val="center"/>
              <w:rPr>
                <w:rFonts w:ascii="Arial" w:hAnsi="Arial" w:cs="Arial"/>
                <w:color w:val="000000"/>
              </w:rPr>
            </w:pPr>
            <w:r>
              <w:rPr>
                <w:rFonts w:ascii="Arial" w:hAnsi="Arial" w:cs="Arial"/>
                <w:color w:val="000000"/>
              </w:rPr>
              <w:t>201</w:t>
            </w:r>
          </w:p>
        </w:tc>
        <w:tc>
          <w:tcPr>
            <w:tcW w:w="4760" w:type="dxa"/>
            <w:tcBorders>
              <w:top w:val="nil"/>
              <w:left w:val="nil"/>
              <w:bottom w:val="single" w:sz="4" w:space="0" w:color="auto"/>
              <w:right w:val="single" w:sz="4" w:space="0" w:color="auto"/>
            </w:tcBorders>
            <w:shd w:val="clear" w:color="auto" w:fill="auto"/>
            <w:vAlign w:val="center"/>
            <w:hideMark/>
          </w:tcPr>
          <w:p w14:paraId="753CADCB" w14:textId="77777777" w:rsidR="00025A80" w:rsidRDefault="00025A80">
            <w:pPr>
              <w:rPr>
                <w:rFonts w:ascii="Arial" w:hAnsi="Arial" w:cs="Arial"/>
                <w:color w:val="000000"/>
              </w:rPr>
            </w:pPr>
            <w:r>
              <w:rPr>
                <w:rFonts w:ascii="Arial" w:hAnsi="Arial" w:cs="Arial"/>
                <w:color w:val="000000"/>
              </w:rPr>
              <w:t>Implantation works</w:t>
            </w:r>
          </w:p>
        </w:tc>
        <w:tc>
          <w:tcPr>
            <w:tcW w:w="960" w:type="dxa"/>
            <w:tcBorders>
              <w:top w:val="nil"/>
              <w:left w:val="nil"/>
              <w:bottom w:val="single" w:sz="4" w:space="0" w:color="auto"/>
              <w:right w:val="single" w:sz="4" w:space="0" w:color="auto"/>
            </w:tcBorders>
            <w:shd w:val="clear" w:color="auto" w:fill="auto"/>
            <w:noWrap/>
            <w:vAlign w:val="center"/>
            <w:hideMark/>
          </w:tcPr>
          <w:p w14:paraId="33E44879" w14:textId="77777777" w:rsidR="00025A80" w:rsidRDefault="00025A80">
            <w:pPr>
              <w:jc w:val="center"/>
              <w:rPr>
                <w:rFonts w:ascii="Calibri" w:hAnsi="Calibri" w:cs="Calibri"/>
                <w:color w:val="000000"/>
              </w:rPr>
            </w:pPr>
            <w:r>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57BD0A05"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0A364746" w14:textId="6015E6A5"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5F58F9A8" w14:textId="5E64E79A" w:rsidR="00025A80" w:rsidRDefault="00025A80">
            <w:pPr>
              <w:jc w:val="center"/>
              <w:rPr>
                <w:rFonts w:ascii="Calibri" w:hAnsi="Calibri" w:cs="Calibri"/>
                <w:color w:val="000000"/>
              </w:rPr>
            </w:pPr>
          </w:p>
        </w:tc>
      </w:tr>
      <w:tr w:rsidR="00025A80" w14:paraId="19591DAC" w14:textId="77777777" w:rsidTr="00025A80">
        <w:trPr>
          <w:gridAfter w:val="1"/>
          <w:wAfter w:w="8" w:type="dxa"/>
          <w:trHeight w:val="43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7284354F" w14:textId="77777777" w:rsidR="00025A80" w:rsidRDefault="00025A80">
            <w:pPr>
              <w:jc w:val="center"/>
              <w:rPr>
                <w:rFonts w:ascii="Arial" w:hAnsi="Arial" w:cs="Arial"/>
                <w:color w:val="000000"/>
              </w:rPr>
            </w:pPr>
            <w:r>
              <w:rPr>
                <w:rFonts w:ascii="Arial" w:hAnsi="Arial" w:cs="Arial"/>
                <w:color w:val="000000"/>
              </w:rPr>
              <w:t>202</w:t>
            </w:r>
          </w:p>
        </w:tc>
        <w:tc>
          <w:tcPr>
            <w:tcW w:w="4760" w:type="dxa"/>
            <w:tcBorders>
              <w:top w:val="nil"/>
              <w:left w:val="nil"/>
              <w:bottom w:val="single" w:sz="4" w:space="0" w:color="auto"/>
              <w:right w:val="single" w:sz="4" w:space="0" w:color="auto"/>
            </w:tcBorders>
            <w:shd w:val="clear" w:color="auto" w:fill="auto"/>
            <w:vAlign w:val="center"/>
            <w:hideMark/>
          </w:tcPr>
          <w:p w14:paraId="54FE011F" w14:textId="77777777" w:rsidR="00025A80" w:rsidRDefault="00025A80">
            <w:pPr>
              <w:rPr>
                <w:rFonts w:ascii="Arial" w:hAnsi="Arial" w:cs="Arial"/>
                <w:color w:val="000000"/>
              </w:rPr>
            </w:pPr>
            <w:r>
              <w:rPr>
                <w:rFonts w:ascii="Arial" w:hAnsi="Arial" w:cs="Arial"/>
                <w:color w:val="000000"/>
              </w:rPr>
              <w:t xml:space="preserve">Excavation works </w:t>
            </w:r>
          </w:p>
        </w:tc>
        <w:tc>
          <w:tcPr>
            <w:tcW w:w="960" w:type="dxa"/>
            <w:tcBorders>
              <w:top w:val="nil"/>
              <w:left w:val="nil"/>
              <w:bottom w:val="single" w:sz="4" w:space="0" w:color="auto"/>
              <w:right w:val="single" w:sz="4" w:space="0" w:color="auto"/>
            </w:tcBorders>
            <w:shd w:val="clear" w:color="auto" w:fill="auto"/>
            <w:noWrap/>
            <w:vAlign w:val="center"/>
            <w:hideMark/>
          </w:tcPr>
          <w:p w14:paraId="2F7DF1FB"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000" w:type="dxa"/>
            <w:tcBorders>
              <w:top w:val="nil"/>
              <w:left w:val="nil"/>
              <w:bottom w:val="single" w:sz="4" w:space="0" w:color="auto"/>
              <w:right w:val="single" w:sz="4" w:space="0" w:color="auto"/>
            </w:tcBorders>
            <w:shd w:val="clear" w:color="auto" w:fill="auto"/>
            <w:noWrap/>
            <w:vAlign w:val="center"/>
            <w:hideMark/>
          </w:tcPr>
          <w:p w14:paraId="0DB8FD5B" w14:textId="77777777" w:rsidR="00025A80" w:rsidRDefault="00025A80">
            <w:pPr>
              <w:jc w:val="center"/>
              <w:rPr>
                <w:rFonts w:ascii="Calibri" w:hAnsi="Calibri" w:cs="Calibri"/>
              </w:rPr>
            </w:pPr>
            <w:r>
              <w:rPr>
                <w:rFonts w:ascii="Calibri" w:hAnsi="Calibri" w:cs="Calibri"/>
              </w:rPr>
              <w:t xml:space="preserve"> 45.00 </w:t>
            </w:r>
          </w:p>
        </w:tc>
        <w:tc>
          <w:tcPr>
            <w:tcW w:w="1340" w:type="dxa"/>
            <w:tcBorders>
              <w:top w:val="nil"/>
              <w:left w:val="nil"/>
              <w:bottom w:val="single" w:sz="4" w:space="0" w:color="auto"/>
              <w:right w:val="single" w:sz="4" w:space="0" w:color="auto"/>
            </w:tcBorders>
            <w:shd w:val="clear" w:color="auto" w:fill="auto"/>
            <w:noWrap/>
            <w:vAlign w:val="center"/>
          </w:tcPr>
          <w:p w14:paraId="0CDC575D" w14:textId="43E1AD77"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7C105350" w14:textId="433E30C4" w:rsidR="00025A80" w:rsidRDefault="00025A80">
            <w:pPr>
              <w:jc w:val="center"/>
              <w:rPr>
                <w:rFonts w:ascii="Calibri" w:hAnsi="Calibri" w:cs="Calibri"/>
                <w:color w:val="000000"/>
              </w:rPr>
            </w:pPr>
          </w:p>
        </w:tc>
      </w:tr>
      <w:tr w:rsidR="00025A80" w14:paraId="242551C7" w14:textId="77777777" w:rsidTr="00025A80">
        <w:trPr>
          <w:gridAfter w:val="1"/>
          <w:wAfter w:w="8" w:type="dxa"/>
          <w:trHeight w:val="97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0AD421D6" w14:textId="77777777" w:rsidR="00025A80" w:rsidRDefault="00025A80">
            <w:pPr>
              <w:jc w:val="center"/>
              <w:rPr>
                <w:rFonts w:ascii="Arial" w:hAnsi="Arial" w:cs="Arial"/>
                <w:color w:val="000000"/>
              </w:rPr>
            </w:pPr>
            <w:r>
              <w:rPr>
                <w:rFonts w:ascii="Arial" w:hAnsi="Arial" w:cs="Arial"/>
                <w:color w:val="000000"/>
              </w:rPr>
              <w:t>203</w:t>
            </w:r>
          </w:p>
        </w:tc>
        <w:tc>
          <w:tcPr>
            <w:tcW w:w="4760" w:type="dxa"/>
            <w:tcBorders>
              <w:top w:val="nil"/>
              <w:left w:val="nil"/>
              <w:bottom w:val="single" w:sz="4" w:space="0" w:color="auto"/>
              <w:right w:val="single" w:sz="4" w:space="0" w:color="auto"/>
            </w:tcBorders>
            <w:shd w:val="clear" w:color="auto" w:fill="auto"/>
            <w:vAlign w:val="center"/>
            <w:hideMark/>
          </w:tcPr>
          <w:p w14:paraId="0722B3C3" w14:textId="77777777" w:rsidR="00025A80" w:rsidRDefault="00025A80">
            <w:pPr>
              <w:rPr>
                <w:rFonts w:ascii="Arial" w:hAnsi="Arial" w:cs="Arial"/>
                <w:color w:val="000000"/>
              </w:rPr>
            </w:pPr>
            <w:r>
              <w:rPr>
                <w:rFonts w:ascii="Arial" w:hAnsi="Arial" w:cs="Arial"/>
                <w:color w:val="000000"/>
              </w:rPr>
              <w:t xml:space="preserve">Backfilling with laterite and creation of </w:t>
            </w:r>
            <w:proofErr w:type="spellStart"/>
            <w:r>
              <w:rPr>
                <w:rFonts w:ascii="Arial" w:hAnsi="Arial" w:cs="Arial"/>
                <w:color w:val="000000"/>
              </w:rPr>
              <w:t>acess</w:t>
            </w:r>
            <w:proofErr w:type="spellEnd"/>
            <w:r>
              <w:rPr>
                <w:rFonts w:ascii="Arial" w:hAnsi="Arial" w:cs="Arial"/>
                <w:color w:val="000000"/>
              </w:rPr>
              <w:t xml:space="preserve"> at the entrance and exit of the Culvert</w:t>
            </w:r>
          </w:p>
        </w:tc>
        <w:tc>
          <w:tcPr>
            <w:tcW w:w="960" w:type="dxa"/>
            <w:tcBorders>
              <w:top w:val="nil"/>
              <w:left w:val="nil"/>
              <w:bottom w:val="single" w:sz="4" w:space="0" w:color="auto"/>
              <w:right w:val="single" w:sz="4" w:space="0" w:color="auto"/>
            </w:tcBorders>
            <w:shd w:val="clear" w:color="auto" w:fill="auto"/>
            <w:noWrap/>
            <w:vAlign w:val="center"/>
            <w:hideMark/>
          </w:tcPr>
          <w:p w14:paraId="5956E8F9"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000" w:type="dxa"/>
            <w:tcBorders>
              <w:top w:val="nil"/>
              <w:left w:val="nil"/>
              <w:bottom w:val="single" w:sz="4" w:space="0" w:color="auto"/>
              <w:right w:val="single" w:sz="4" w:space="0" w:color="auto"/>
            </w:tcBorders>
            <w:shd w:val="clear" w:color="auto" w:fill="auto"/>
            <w:noWrap/>
            <w:vAlign w:val="center"/>
            <w:hideMark/>
          </w:tcPr>
          <w:p w14:paraId="76348DF1" w14:textId="77777777" w:rsidR="00025A80" w:rsidRDefault="00025A80">
            <w:pPr>
              <w:jc w:val="center"/>
              <w:rPr>
                <w:rFonts w:ascii="Calibri" w:hAnsi="Calibri" w:cs="Calibri"/>
              </w:rPr>
            </w:pPr>
            <w:r>
              <w:rPr>
                <w:rFonts w:ascii="Calibri" w:hAnsi="Calibri" w:cs="Calibri"/>
              </w:rPr>
              <w:t xml:space="preserve"> 93.00 </w:t>
            </w:r>
          </w:p>
        </w:tc>
        <w:tc>
          <w:tcPr>
            <w:tcW w:w="1340" w:type="dxa"/>
            <w:tcBorders>
              <w:top w:val="nil"/>
              <w:left w:val="nil"/>
              <w:bottom w:val="single" w:sz="4" w:space="0" w:color="auto"/>
              <w:right w:val="single" w:sz="4" w:space="0" w:color="auto"/>
            </w:tcBorders>
            <w:shd w:val="clear" w:color="auto" w:fill="auto"/>
            <w:noWrap/>
            <w:vAlign w:val="center"/>
          </w:tcPr>
          <w:p w14:paraId="59364F8F" w14:textId="7C3ECD0E"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13970847" w14:textId="43C8750A" w:rsidR="00025A80" w:rsidRDefault="00025A80">
            <w:pPr>
              <w:jc w:val="center"/>
              <w:rPr>
                <w:rFonts w:ascii="Calibri" w:hAnsi="Calibri" w:cs="Calibri"/>
                <w:color w:val="000000"/>
              </w:rPr>
            </w:pPr>
          </w:p>
        </w:tc>
      </w:tr>
      <w:tr w:rsidR="00025A80" w14:paraId="0781852D"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46BF0BCB" w14:textId="77777777" w:rsidR="00025A80" w:rsidRDefault="00025A80">
            <w:pPr>
              <w:jc w:val="center"/>
              <w:rPr>
                <w:rFonts w:ascii="Arial" w:hAnsi="Arial" w:cs="Arial"/>
                <w:color w:val="000000"/>
              </w:rPr>
            </w:pPr>
            <w:r>
              <w:rPr>
                <w:rFonts w:ascii="Arial" w:hAnsi="Arial" w:cs="Arial"/>
                <w:color w:val="000000"/>
              </w:rPr>
              <w:t> </w:t>
            </w:r>
          </w:p>
        </w:tc>
        <w:tc>
          <w:tcPr>
            <w:tcW w:w="8068" w:type="dxa"/>
            <w:gridSpan w:val="5"/>
            <w:tcBorders>
              <w:top w:val="single" w:sz="4" w:space="0" w:color="auto"/>
              <w:left w:val="nil"/>
              <w:bottom w:val="single" w:sz="4" w:space="0" w:color="auto"/>
              <w:right w:val="single" w:sz="4" w:space="0" w:color="auto"/>
            </w:tcBorders>
            <w:shd w:val="clear" w:color="auto" w:fill="auto"/>
            <w:vAlign w:val="center"/>
            <w:hideMark/>
          </w:tcPr>
          <w:p w14:paraId="2A34560C" w14:textId="77777777" w:rsidR="00025A80" w:rsidRDefault="00025A80">
            <w:pPr>
              <w:rPr>
                <w:rFonts w:ascii="Calibri" w:hAnsi="Calibri" w:cs="Calibri"/>
                <w:b/>
                <w:bCs/>
                <w:color w:val="000000"/>
              </w:rPr>
            </w:pPr>
            <w:r>
              <w:rPr>
                <w:rFonts w:ascii="Calibri" w:hAnsi="Calibri" w:cs="Calibri"/>
                <w:b/>
                <w:bCs/>
                <w:color w:val="000000"/>
              </w:rPr>
              <w:t>TOTAL 200</w:t>
            </w:r>
          </w:p>
        </w:tc>
        <w:tc>
          <w:tcPr>
            <w:tcW w:w="1560" w:type="dxa"/>
            <w:gridSpan w:val="2"/>
            <w:tcBorders>
              <w:top w:val="nil"/>
              <w:left w:val="nil"/>
              <w:bottom w:val="single" w:sz="4" w:space="0" w:color="auto"/>
              <w:right w:val="single" w:sz="4" w:space="0" w:color="auto"/>
            </w:tcBorders>
            <w:shd w:val="clear" w:color="auto" w:fill="auto"/>
            <w:noWrap/>
            <w:vAlign w:val="center"/>
            <w:hideMark/>
          </w:tcPr>
          <w:p w14:paraId="34D5C208" w14:textId="693C8F48" w:rsidR="00025A80" w:rsidRDefault="00025A80">
            <w:pPr>
              <w:jc w:val="center"/>
              <w:rPr>
                <w:rFonts w:ascii="Calibri" w:hAnsi="Calibri" w:cs="Calibri"/>
                <w:b/>
                <w:bCs/>
                <w:color w:val="000000"/>
              </w:rPr>
            </w:pPr>
          </w:p>
        </w:tc>
      </w:tr>
      <w:tr w:rsidR="00025A80" w14:paraId="6B248112"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0EDEC1C7" w14:textId="77777777" w:rsidR="00025A80" w:rsidRDefault="00025A80">
            <w:pPr>
              <w:jc w:val="center"/>
              <w:rPr>
                <w:rFonts w:ascii="Calibri" w:hAnsi="Calibri" w:cs="Calibri"/>
                <w:b/>
                <w:bCs/>
                <w:color w:val="000000"/>
              </w:rPr>
            </w:pPr>
            <w:r>
              <w:rPr>
                <w:rFonts w:ascii="Calibri" w:hAnsi="Calibri" w:cs="Calibri"/>
                <w:b/>
                <w:bCs/>
                <w:color w:val="000000"/>
              </w:rPr>
              <w:t>300</w:t>
            </w:r>
          </w:p>
        </w:tc>
        <w:tc>
          <w:tcPr>
            <w:tcW w:w="9628" w:type="dxa"/>
            <w:gridSpan w:val="7"/>
            <w:tcBorders>
              <w:top w:val="single" w:sz="4" w:space="0" w:color="auto"/>
              <w:left w:val="nil"/>
              <w:bottom w:val="single" w:sz="4" w:space="0" w:color="auto"/>
              <w:right w:val="single" w:sz="4" w:space="0" w:color="auto"/>
            </w:tcBorders>
            <w:shd w:val="clear" w:color="auto" w:fill="auto"/>
            <w:vAlign w:val="center"/>
            <w:hideMark/>
          </w:tcPr>
          <w:p w14:paraId="12BCAC23" w14:textId="77777777" w:rsidR="00025A80" w:rsidRDefault="00025A80">
            <w:pPr>
              <w:rPr>
                <w:rFonts w:ascii="Calibri" w:hAnsi="Calibri" w:cs="Calibri"/>
                <w:b/>
                <w:bCs/>
                <w:color w:val="000000"/>
              </w:rPr>
            </w:pPr>
            <w:r>
              <w:rPr>
                <w:rFonts w:ascii="Calibri" w:hAnsi="Calibri" w:cs="Calibri"/>
                <w:b/>
                <w:bCs/>
                <w:color w:val="000000"/>
              </w:rPr>
              <w:t>FOUNDATION WORKS</w:t>
            </w:r>
          </w:p>
        </w:tc>
      </w:tr>
      <w:tr w:rsidR="00025A80" w14:paraId="4E49EC3B" w14:textId="77777777" w:rsidTr="00025A80">
        <w:trPr>
          <w:gridAfter w:val="1"/>
          <w:wAfter w:w="8" w:type="dxa"/>
          <w:trHeight w:val="348"/>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72787EE1" w14:textId="77777777" w:rsidR="00025A80" w:rsidRDefault="00025A80">
            <w:pPr>
              <w:jc w:val="center"/>
              <w:rPr>
                <w:rFonts w:ascii="Calibri" w:hAnsi="Calibri" w:cs="Calibri"/>
                <w:color w:val="000000"/>
              </w:rPr>
            </w:pPr>
            <w:r>
              <w:rPr>
                <w:rFonts w:ascii="Calibri" w:hAnsi="Calibri" w:cs="Calibri"/>
                <w:color w:val="000000"/>
              </w:rPr>
              <w:t>301</w:t>
            </w:r>
          </w:p>
        </w:tc>
        <w:tc>
          <w:tcPr>
            <w:tcW w:w="4760" w:type="dxa"/>
            <w:tcBorders>
              <w:top w:val="nil"/>
              <w:left w:val="nil"/>
              <w:bottom w:val="single" w:sz="4" w:space="0" w:color="auto"/>
              <w:right w:val="single" w:sz="4" w:space="0" w:color="auto"/>
            </w:tcBorders>
            <w:shd w:val="clear" w:color="auto" w:fill="auto"/>
            <w:vAlign w:val="center"/>
            <w:hideMark/>
          </w:tcPr>
          <w:p w14:paraId="13A87AF2" w14:textId="77777777" w:rsidR="00025A80" w:rsidRDefault="00025A80">
            <w:pPr>
              <w:rPr>
                <w:rFonts w:ascii="Arial" w:hAnsi="Arial" w:cs="Arial"/>
                <w:color w:val="000000"/>
              </w:rPr>
            </w:pPr>
            <w:r>
              <w:rPr>
                <w:rFonts w:ascii="Arial" w:hAnsi="Arial" w:cs="Arial"/>
                <w:color w:val="000000"/>
              </w:rPr>
              <w:t>Rock fill</w:t>
            </w:r>
          </w:p>
        </w:tc>
        <w:tc>
          <w:tcPr>
            <w:tcW w:w="960" w:type="dxa"/>
            <w:tcBorders>
              <w:top w:val="nil"/>
              <w:left w:val="nil"/>
              <w:bottom w:val="single" w:sz="4" w:space="0" w:color="auto"/>
              <w:right w:val="single" w:sz="4" w:space="0" w:color="auto"/>
            </w:tcBorders>
            <w:shd w:val="clear" w:color="auto" w:fill="auto"/>
            <w:noWrap/>
            <w:vAlign w:val="center"/>
            <w:hideMark/>
          </w:tcPr>
          <w:p w14:paraId="41815D79"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000" w:type="dxa"/>
            <w:tcBorders>
              <w:top w:val="nil"/>
              <w:left w:val="nil"/>
              <w:bottom w:val="single" w:sz="4" w:space="0" w:color="auto"/>
              <w:right w:val="single" w:sz="4" w:space="0" w:color="auto"/>
            </w:tcBorders>
            <w:shd w:val="clear" w:color="auto" w:fill="auto"/>
            <w:noWrap/>
            <w:vAlign w:val="center"/>
            <w:hideMark/>
          </w:tcPr>
          <w:p w14:paraId="1AEBB058" w14:textId="77777777" w:rsidR="00025A80" w:rsidRDefault="00025A80">
            <w:pPr>
              <w:jc w:val="center"/>
              <w:rPr>
                <w:rFonts w:ascii="Calibri" w:hAnsi="Calibri" w:cs="Calibri"/>
                <w:color w:val="000000"/>
              </w:rPr>
            </w:pPr>
            <w:r>
              <w:rPr>
                <w:rFonts w:ascii="Calibri" w:hAnsi="Calibri" w:cs="Calibri"/>
                <w:color w:val="000000"/>
              </w:rPr>
              <w:t xml:space="preserve"> 15.00 </w:t>
            </w:r>
          </w:p>
        </w:tc>
        <w:tc>
          <w:tcPr>
            <w:tcW w:w="1340" w:type="dxa"/>
            <w:tcBorders>
              <w:top w:val="nil"/>
              <w:left w:val="nil"/>
              <w:bottom w:val="single" w:sz="4" w:space="0" w:color="auto"/>
              <w:right w:val="single" w:sz="4" w:space="0" w:color="auto"/>
            </w:tcBorders>
            <w:shd w:val="clear" w:color="auto" w:fill="auto"/>
            <w:noWrap/>
            <w:vAlign w:val="center"/>
          </w:tcPr>
          <w:p w14:paraId="5ED8DB16" w14:textId="7D201A89"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4059C0E5" w14:textId="53519DD0" w:rsidR="00025A80" w:rsidRDefault="00025A80">
            <w:pPr>
              <w:jc w:val="center"/>
              <w:rPr>
                <w:rFonts w:ascii="Calibri" w:hAnsi="Calibri" w:cs="Calibri"/>
                <w:color w:val="000000"/>
              </w:rPr>
            </w:pPr>
          </w:p>
        </w:tc>
      </w:tr>
      <w:tr w:rsidR="00025A80" w14:paraId="1282BBE9" w14:textId="77777777" w:rsidTr="00025A80">
        <w:trPr>
          <w:gridAfter w:val="1"/>
          <w:wAfter w:w="8" w:type="dxa"/>
          <w:trHeight w:val="79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04F86183" w14:textId="77777777" w:rsidR="00025A80" w:rsidRDefault="00025A80">
            <w:pPr>
              <w:jc w:val="center"/>
              <w:rPr>
                <w:rFonts w:ascii="Arial" w:hAnsi="Arial" w:cs="Arial"/>
                <w:color w:val="000000"/>
              </w:rPr>
            </w:pPr>
            <w:r>
              <w:rPr>
                <w:rFonts w:ascii="Arial" w:hAnsi="Arial" w:cs="Arial"/>
                <w:color w:val="000000"/>
              </w:rPr>
              <w:t>302</w:t>
            </w:r>
          </w:p>
        </w:tc>
        <w:tc>
          <w:tcPr>
            <w:tcW w:w="4760" w:type="dxa"/>
            <w:tcBorders>
              <w:top w:val="nil"/>
              <w:left w:val="nil"/>
              <w:bottom w:val="single" w:sz="4" w:space="0" w:color="auto"/>
              <w:right w:val="single" w:sz="4" w:space="0" w:color="auto"/>
            </w:tcBorders>
            <w:shd w:val="clear" w:color="auto" w:fill="auto"/>
            <w:vAlign w:val="center"/>
            <w:hideMark/>
          </w:tcPr>
          <w:p w14:paraId="47C19C68" w14:textId="77777777" w:rsidR="00025A80" w:rsidRDefault="00025A80">
            <w:pPr>
              <w:rPr>
                <w:rFonts w:ascii="Arial" w:hAnsi="Arial" w:cs="Arial"/>
                <w:color w:val="000000"/>
              </w:rPr>
            </w:pPr>
            <w:r>
              <w:rPr>
                <w:rFonts w:ascii="Arial" w:hAnsi="Arial" w:cs="Arial"/>
                <w:color w:val="000000"/>
              </w:rPr>
              <w:t>Lean concrete  at 250  kg/m</w:t>
            </w:r>
            <w:r>
              <w:rPr>
                <w:rFonts w:ascii="Arial" w:hAnsi="Arial" w:cs="Arial"/>
                <w:color w:val="000000"/>
                <w:vertAlign w:val="superscript"/>
              </w:rPr>
              <w:t xml:space="preserve">3  </w:t>
            </w:r>
            <w:r>
              <w:rPr>
                <w:rFonts w:ascii="Arial" w:hAnsi="Arial" w:cs="Arial"/>
                <w:color w:val="000000"/>
              </w:rPr>
              <w:t>dosage (15 cm thickness)</w:t>
            </w:r>
          </w:p>
        </w:tc>
        <w:tc>
          <w:tcPr>
            <w:tcW w:w="960" w:type="dxa"/>
            <w:tcBorders>
              <w:top w:val="nil"/>
              <w:left w:val="nil"/>
              <w:bottom w:val="single" w:sz="4" w:space="0" w:color="auto"/>
              <w:right w:val="single" w:sz="4" w:space="0" w:color="auto"/>
            </w:tcBorders>
            <w:shd w:val="clear" w:color="auto" w:fill="auto"/>
            <w:noWrap/>
            <w:vAlign w:val="center"/>
            <w:hideMark/>
          </w:tcPr>
          <w:p w14:paraId="699A1600"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000" w:type="dxa"/>
            <w:tcBorders>
              <w:top w:val="nil"/>
              <w:left w:val="nil"/>
              <w:bottom w:val="single" w:sz="4" w:space="0" w:color="auto"/>
              <w:right w:val="single" w:sz="4" w:space="0" w:color="auto"/>
            </w:tcBorders>
            <w:shd w:val="clear" w:color="auto" w:fill="auto"/>
            <w:noWrap/>
            <w:vAlign w:val="center"/>
            <w:hideMark/>
          </w:tcPr>
          <w:p w14:paraId="574ADE22" w14:textId="77777777" w:rsidR="00025A80" w:rsidRDefault="00025A80">
            <w:pPr>
              <w:jc w:val="center"/>
              <w:rPr>
                <w:rFonts w:ascii="Calibri" w:hAnsi="Calibri" w:cs="Calibri"/>
                <w:color w:val="000000"/>
              </w:rPr>
            </w:pPr>
            <w:r>
              <w:rPr>
                <w:rFonts w:ascii="Calibri" w:hAnsi="Calibri" w:cs="Calibri"/>
                <w:color w:val="000000"/>
              </w:rPr>
              <w:t xml:space="preserve"> 1.20 </w:t>
            </w:r>
          </w:p>
        </w:tc>
        <w:tc>
          <w:tcPr>
            <w:tcW w:w="1340" w:type="dxa"/>
            <w:tcBorders>
              <w:top w:val="nil"/>
              <w:left w:val="nil"/>
              <w:bottom w:val="single" w:sz="4" w:space="0" w:color="auto"/>
              <w:right w:val="single" w:sz="4" w:space="0" w:color="auto"/>
            </w:tcBorders>
            <w:shd w:val="clear" w:color="auto" w:fill="auto"/>
            <w:noWrap/>
            <w:vAlign w:val="center"/>
          </w:tcPr>
          <w:p w14:paraId="6E3899E9" w14:textId="4909E908"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0C757E80" w14:textId="53A70223" w:rsidR="00025A80" w:rsidRDefault="00025A80">
            <w:pPr>
              <w:jc w:val="center"/>
              <w:rPr>
                <w:rFonts w:ascii="Calibri" w:hAnsi="Calibri" w:cs="Calibri"/>
                <w:color w:val="000000"/>
              </w:rPr>
            </w:pPr>
          </w:p>
        </w:tc>
      </w:tr>
      <w:tr w:rsidR="00025A80" w14:paraId="35C7C876" w14:textId="77777777" w:rsidTr="00025A80">
        <w:trPr>
          <w:gridAfter w:val="1"/>
          <w:wAfter w:w="8" w:type="dxa"/>
          <w:trHeight w:val="750"/>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3C6F9118" w14:textId="77777777" w:rsidR="00025A80" w:rsidRDefault="00025A80">
            <w:pPr>
              <w:jc w:val="center"/>
              <w:rPr>
                <w:rFonts w:ascii="Arial" w:hAnsi="Arial" w:cs="Arial"/>
                <w:color w:val="000000"/>
              </w:rPr>
            </w:pPr>
            <w:r>
              <w:rPr>
                <w:rFonts w:ascii="Arial" w:hAnsi="Arial" w:cs="Arial"/>
                <w:color w:val="000000"/>
              </w:rPr>
              <w:t>303</w:t>
            </w:r>
          </w:p>
        </w:tc>
        <w:tc>
          <w:tcPr>
            <w:tcW w:w="4760" w:type="dxa"/>
            <w:tcBorders>
              <w:top w:val="nil"/>
              <w:left w:val="nil"/>
              <w:bottom w:val="single" w:sz="4" w:space="0" w:color="auto"/>
              <w:right w:val="single" w:sz="4" w:space="0" w:color="auto"/>
            </w:tcBorders>
            <w:shd w:val="clear" w:color="auto" w:fill="auto"/>
            <w:vAlign w:val="center"/>
            <w:hideMark/>
          </w:tcPr>
          <w:p w14:paraId="1F1E0915" w14:textId="77777777" w:rsidR="00025A80" w:rsidRDefault="00025A80">
            <w:pPr>
              <w:rPr>
                <w:rFonts w:ascii="Arial" w:hAnsi="Arial" w:cs="Arial"/>
                <w:color w:val="000000"/>
              </w:rPr>
            </w:pPr>
            <w:r>
              <w:rPr>
                <w:rFonts w:ascii="Arial" w:hAnsi="Arial" w:cs="Arial"/>
                <w:color w:val="000000"/>
              </w:rPr>
              <w:t>Reinforced concrete for footings at 350kg/m3  dosage</w:t>
            </w:r>
          </w:p>
        </w:tc>
        <w:tc>
          <w:tcPr>
            <w:tcW w:w="960" w:type="dxa"/>
            <w:tcBorders>
              <w:top w:val="nil"/>
              <w:left w:val="nil"/>
              <w:bottom w:val="single" w:sz="4" w:space="0" w:color="auto"/>
              <w:right w:val="single" w:sz="4" w:space="0" w:color="auto"/>
            </w:tcBorders>
            <w:shd w:val="clear" w:color="auto" w:fill="auto"/>
            <w:noWrap/>
            <w:vAlign w:val="center"/>
            <w:hideMark/>
          </w:tcPr>
          <w:p w14:paraId="5E4F296B"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000" w:type="dxa"/>
            <w:tcBorders>
              <w:top w:val="nil"/>
              <w:left w:val="nil"/>
              <w:bottom w:val="single" w:sz="4" w:space="0" w:color="auto"/>
              <w:right w:val="single" w:sz="4" w:space="0" w:color="auto"/>
            </w:tcBorders>
            <w:shd w:val="clear" w:color="auto" w:fill="auto"/>
            <w:noWrap/>
            <w:vAlign w:val="center"/>
            <w:hideMark/>
          </w:tcPr>
          <w:p w14:paraId="1DF4CFF4" w14:textId="77777777" w:rsidR="00025A80" w:rsidRDefault="00025A80">
            <w:pPr>
              <w:jc w:val="center"/>
              <w:rPr>
                <w:rFonts w:ascii="Calibri" w:hAnsi="Calibri" w:cs="Calibri"/>
                <w:color w:val="000000"/>
              </w:rPr>
            </w:pPr>
            <w:r>
              <w:rPr>
                <w:rFonts w:ascii="Calibri" w:hAnsi="Calibri" w:cs="Calibri"/>
                <w:color w:val="000000"/>
              </w:rPr>
              <w:t xml:space="preserve"> 1.34 </w:t>
            </w:r>
          </w:p>
        </w:tc>
        <w:tc>
          <w:tcPr>
            <w:tcW w:w="1340" w:type="dxa"/>
            <w:tcBorders>
              <w:top w:val="nil"/>
              <w:left w:val="nil"/>
              <w:bottom w:val="single" w:sz="4" w:space="0" w:color="auto"/>
              <w:right w:val="single" w:sz="4" w:space="0" w:color="auto"/>
            </w:tcBorders>
            <w:shd w:val="clear" w:color="auto" w:fill="auto"/>
            <w:noWrap/>
            <w:vAlign w:val="center"/>
          </w:tcPr>
          <w:p w14:paraId="53DA9490" w14:textId="0773CB92"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038238C0" w14:textId="1C3DBC76" w:rsidR="00025A80" w:rsidRDefault="00025A80">
            <w:pPr>
              <w:jc w:val="center"/>
              <w:rPr>
                <w:rFonts w:ascii="Calibri" w:hAnsi="Calibri" w:cs="Calibri"/>
                <w:color w:val="000000"/>
              </w:rPr>
            </w:pPr>
          </w:p>
        </w:tc>
      </w:tr>
      <w:tr w:rsidR="00025A80" w14:paraId="1A6206F4"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4C621EDF" w14:textId="77777777" w:rsidR="00025A80" w:rsidRDefault="00025A80">
            <w:pPr>
              <w:jc w:val="center"/>
              <w:rPr>
                <w:rFonts w:ascii="Arial" w:hAnsi="Arial" w:cs="Arial"/>
                <w:color w:val="000000"/>
              </w:rPr>
            </w:pPr>
            <w:r>
              <w:rPr>
                <w:rFonts w:ascii="Arial" w:hAnsi="Arial" w:cs="Arial"/>
                <w:color w:val="000000"/>
              </w:rPr>
              <w:t> </w:t>
            </w:r>
          </w:p>
        </w:tc>
        <w:tc>
          <w:tcPr>
            <w:tcW w:w="8068" w:type="dxa"/>
            <w:gridSpan w:val="5"/>
            <w:tcBorders>
              <w:top w:val="single" w:sz="4" w:space="0" w:color="auto"/>
              <w:left w:val="nil"/>
              <w:bottom w:val="single" w:sz="4" w:space="0" w:color="auto"/>
              <w:right w:val="single" w:sz="4" w:space="0" w:color="auto"/>
            </w:tcBorders>
            <w:shd w:val="clear" w:color="auto" w:fill="auto"/>
            <w:vAlign w:val="center"/>
            <w:hideMark/>
          </w:tcPr>
          <w:p w14:paraId="6B474034" w14:textId="77777777" w:rsidR="00025A80" w:rsidRDefault="00025A80">
            <w:pPr>
              <w:rPr>
                <w:rFonts w:ascii="Calibri" w:hAnsi="Calibri" w:cs="Calibri"/>
                <w:b/>
                <w:bCs/>
                <w:color w:val="000000"/>
              </w:rPr>
            </w:pPr>
            <w:r>
              <w:rPr>
                <w:rFonts w:ascii="Calibri" w:hAnsi="Calibri" w:cs="Calibri"/>
                <w:b/>
                <w:bCs/>
                <w:color w:val="000000"/>
              </w:rPr>
              <w:t>TOTAL 300</w:t>
            </w:r>
          </w:p>
        </w:tc>
        <w:tc>
          <w:tcPr>
            <w:tcW w:w="1560" w:type="dxa"/>
            <w:gridSpan w:val="2"/>
            <w:tcBorders>
              <w:top w:val="nil"/>
              <w:left w:val="nil"/>
              <w:bottom w:val="single" w:sz="4" w:space="0" w:color="auto"/>
              <w:right w:val="single" w:sz="4" w:space="0" w:color="auto"/>
            </w:tcBorders>
            <w:shd w:val="clear" w:color="auto" w:fill="auto"/>
            <w:noWrap/>
            <w:vAlign w:val="center"/>
            <w:hideMark/>
          </w:tcPr>
          <w:p w14:paraId="2776FA03" w14:textId="00554535" w:rsidR="00025A80" w:rsidRDefault="00025A80">
            <w:pPr>
              <w:jc w:val="center"/>
              <w:rPr>
                <w:rFonts w:ascii="Calibri" w:hAnsi="Calibri" w:cs="Calibri"/>
                <w:b/>
                <w:bCs/>
                <w:color w:val="000000"/>
              </w:rPr>
            </w:pPr>
            <w:r>
              <w:rPr>
                <w:rFonts w:ascii="Calibri" w:hAnsi="Calibri" w:cs="Calibri"/>
                <w:b/>
                <w:bCs/>
                <w:color w:val="000000"/>
              </w:rPr>
              <w:t xml:space="preserve"> </w:t>
            </w:r>
          </w:p>
        </w:tc>
      </w:tr>
      <w:tr w:rsidR="00025A80" w14:paraId="0907855E"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3DB18B84" w14:textId="77777777" w:rsidR="00025A80" w:rsidRDefault="00025A80">
            <w:pPr>
              <w:jc w:val="center"/>
              <w:rPr>
                <w:rFonts w:ascii="Calibri" w:hAnsi="Calibri" w:cs="Calibri"/>
                <w:b/>
                <w:bCs/>
                <w:color w:val="000000"/>
              </w:rPr>
            </w:pPr>
            <w:r>
              <w:rPr>
                <w:rFonts w:ascii="Calibri" w:hAnsi="Calibri" w:cs="Calibri"/>
                <w:b/>
                <w:bCs/>
                <w:color w:val="000000"/>
              </w:rPr>
              <w:t>400</w:t>
            </w:r>
          </w:p>
        </w:tc>
        <w:tc>
          <w:tcPr>
            <w:tcW w:w="9628" w:type="dxa"/>
            <w:gridSpan w:val="7"/>
            <w:tcBorders>
              <w:top w:val="single" w:sz="4" w:space="0" w:color="auto"/>
              <w:left w:val="nil"/>
              <w:bottom w:val="single" w:sz="4" w:space="0" w:color="auto"/>
              <w:right w:val="single" w:sz="4" w:space="0" w:color="auto"/>
            </w:tcBorders>
            <w:shd w:val="clear" w:color="auto" w:fill="auto"/>
            <w:vAlign w:val="center"/>
            <w:hideMark/>
          </w:tcPr>
          <w:p w14:paraId="5F422EBA" w14:textId="77777777" w:rsidR="00025A80" w:rsidRDefault="00025A80">
            <w:pPr>
              <w:rPr>
                <w:rFonts w:ascii="Calibri" w:hAnsi="Calibri" w:cs="Calibri"/>
                <w:b/>
                <w:bCs/>
                <w:color w:val="000000"/>
              </w:rPr>
            </w:pPr>
            <w:r>
              <w:rPr>
                <w:rFonts w:ascii="Calibri" w:hAnsi="Calibri" w:cs="Calibri"/>
                <w:b/>
                <w:bCs/>
                <w:color w:val="000000"/>
              </w:rPr>
              <w:t>Abutment walls and deck</w:t>
            </w:r>
          </w:p>
        </w:tc>
      </w:tr>
      <w:tr w:rsidR="00025A80" w14:paraId="49FA9196" w14:textId="77777777" w:rsidTr="00025A80">
        <w:trPr>
          <w:gridAfter w:val="1"/>
          <w:wAfter w:w="8" w:type="dxa"/>
          <w:trHeight w:val="1020"/>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00941AEE" w14:textId="77777777" w:rsidR="00025A80" w:rsidRDefault="00025A80">
            <w:pPr>
              <w:jc w:val="center"/>
              <w:rPr>
                <w:rFonts w:ascii="Arial" w:hAnsi="Arial" w:cs="Arial"/>
                <w:color w:val="000000"/>
              </w:rPr>
            </w:pPr>
            <w:r>
              <w:rPr>
                <w:rFonts w:ascii="Arial" w:hAnsi="Arial" w:cs="Arial"/>
                <w:color w:val="000000"/>
              </w:rPr>
              <w:t>401</w:t>
            </w:r>
          </w:p>
        </w:tc>
        <w:tc>
          <w:tcPr>
            <w:tcW w:w="4760" w:type="dxa"/>
            <w:tcBorders>
              <w:top w:val="nil"/>
              <w:left w:val="nil"/>
              <w:bottom w:val="single" w:sz="4" w:space="0" w:color="auto"/>
              <w:right w:val="single" w:sz="4" w:space="0" w:color="auto"/>
            </w:tcBorders>
            <w:shd w:val="clear" w:color="auto" w:fill="auto"/>
            <w:vAlign w:val="center"/>
            <w:hideMark/>
          </w:tcPr>
          <w:p w14:paraId="4CD9BD47" w14:textId="77777777" w:rsidR="00025A80" w:rsidRDefault="00025A80">
            <w:pPr>
              <w:rPr>
                <w:rFonts w:ascii="Arial" w:hAnsi="Arial" w:cs="Arial"/>
                <w:color w:val="000000"/>
              </w:rPr>
            </w:pPr>
            <w:r>
              <w:rPr>
                <w:rFonts w:ascii="Arial" w:hAnsi="Arial" w:cs="Arial"/>
                <w:color w:val="000000"/>
              </w:rPr>
              <w:t xml:space="preserve">Reinforced concrete for the </w:t>
            </w:r>
            <w:proofErr w:type="spellStart"/>
            <w:r>
              <w:rPr>
                <w:rFonts w:ascii="Arial" w:hAnsi="Arial" w:cs="Arial"/>
                <w:color w:val="000000"/>
              </w:rPr>
              <w:t>reinforcments</w:t>
            </w:r>
            <w:proofErr w:type="spellEnd"/>
            <w:r>
              <w:rPr>
                <w:rFonts w:ascii="Arial" w:hAnsi="Arial" w:cs="Arial"/>
                <w:color w:val="000000"/>
              </w:rPr>
              <w:t xml:space="preserve"> of abutment walls and deck at 350 kg/m3 </w:t>
            </w:r>
            <w:proofErr w:type="spellStart"/>
            <w:r>
              <w:rPr>
                <w:rFonts w:ascii="Arial" w:hAnsi="Arial" w:cs="Arial"/>
                <w:color w:val="000000"/>
              </w:rPr>
              <w:t>dossage</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583F3C10"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000" w:type="dxa"/>
            <w:tcBorders>
              <w:top w:val="nil"/>
              <w:left w:val="nil"/>
              <w:bottom w:val="single" w:sz="4" w:space="0" w:color="auto"/>
              <w:right w:val="single" w:sz="4" w:space="0" w:color="auto"/>
            </w:tcBorders>
            <w:shd w:val="clear" w:color="auto" w:fill="auto"/>
            <w:noWrap/>
            <w:vAlign w:val="center"/>
            <w:hideMark/>
          </w:tcPr>
          <w:p w14:paraId="0CF00D01" w14:textId="77777777" w:rsidR="00025A80" w:rsidRDefault="00025A80">
            <w:pPr>
              <w:jc w:val="center"/>
              <w:rPr>
                <w:rFonts w:ascii="Calibri" w:hAnsi="Calibri" w:cs="Calibri"/>
                <w:color w:val="000000"/>
              </w:rPr>
            </w:pPr>
            <w:r>
              <w:rPr>
                <w:rFonts w:ascii="Calibri" w:hAnsi="Calibri" w:cs="Calibri"/>
                <w:color w:val="000000"/>
              </w:rPr>
              <w:t xml:space="preserve"> 2.45 </w:t>
            </w:r>
          </w:p>
        </w:tc>
        <w:tc>
          <w:tcPr>
            <w:tcW w:w="1340" w:type="dxa"/>
            <w:tcBorders>
              <w:top w:val="nil"/>
              <w:left w:val="nil"/>
              <w:bottom w:val="single" w:sz="4" w:space="0" w:color="auto"/>
              <w:right w:val="single" w:sz="4" w:space="0" w:color="auto"/>
            </w:tcBorders>
            <w:shd w:val="clear" w:color="auto" w:fill="auto"/>
            <w:noWrap/>
            <w:vAlign w:val="center"/>
          </w:tcPr>
          <w:p w14:paraId="702F9502" w14:textId="346E9266"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6C747006" w14:textId="624CB953" w:rsidR="00025A80" w:rsidRDefault="00025A80">
            <w:pPr>
              <w:jc w:val="center"/>
              <w:rPr>
                <w:rFonts w:ascii="Calibri" w:hAnsi="Calibri" w:cs="Calibri"/>
                <w:color w:val="000000"/>
              </w:rPr>
            </w:pPr>
          </w:p>
        </w:tc>
      </w:tr>
      <w:tr w:rsidR="00025A80" w14:paraId="5D5C96B9" w14:textId="77777777" w:rsidTr="00025A80">
        <w:trPr>
          <w:gridAfter w:val="1"/>
          <w:wAfter w:w="8" w:type="dxa"/>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2CB007A0" w14:textId="77777777" w:rsidR="00025A80" w:rsidRDefault="00025A80">
            <w:pPr>
              <w:jc w:val="center"/>
              <w:rPr>
                <w:rFonts w:ascii="Arial" w:hAnsi="Arial" w:cs="Arial"/>
                <w:color w:val="000000"/>
              </w:rPr>
            </w:pPr>
            <w:r>
              <w:rPr>
                <w:rFonts w:ascii="Arial" w:hAnsi="Arial" w:cs="Arial"/>
                <w:color w:val="000000"/>
              </w:rPr>
              <w:t>402</w:t>
            </w:r>
          </w:p>
        </w:tc>
        <w:tc>
          <w:tcPr>
            <w:tcW w:w="4760" w:type="dxa"/>
            <w:tcBorders>
              <w:top w:val="nil"/>
              <w:left w:val="nil"/>
              <w:bottom w:val="single" w:sz="4" w:space="0" w:color="auto"/>
              <w:right w:val="single" w:sz="4" w:space="0" w:color="auto"/>
            </w:tcBorders>
            <w:shd w:val="clear" w:color="auto" w:fill="auto"/>
            <w:vAlign w:val="center"/>
            <w:hideMark/>
          </w:tcPr>
          <w:p w14:paraId="782160AF" w14:textId="77777777" w:rsidR="00025A80" w:rsidRDefault="00025A80">
            <w:pPr>
              <w:rPr>
                <w:rFonts w:ascii="Arial" w:hAnsi="Arial" w:cs="Arial"/>
                <w:color w:val="000000"/>
              </w:rPr>
            </w:pPr>
            <w:r>
              <w:rPr>
                <w:rFonts w:ascii="Arial" w:hAnsi="Arial" w:cs="Arial"/>
                <w:color w:val="000000"/>
              </w:rPr>
              <w:t xml:space="preserve">PVC pipes for weep holes </w:t>
            </w:r>
          </w:p>
        </w:tc>
        <w:tc>
          <w:tcPr>
            <w:tcW w:w="960" w:type="dxa"/>
            <w:tcBorders>
              <w:top w:val="nil"/>
              <w:left w:val="nil"/>
              <w:bottom w:val="single" w:sz="4" w:space="0" w:color="auto"/>
              <w:right w:val="single" w:sz="4" w:space="0" w:color="auto"/>
            </w:tcBorders>
            <w:shd w:val="clear" w:color="auto" w:fill="auto"/>
            <w:noWrap/>
            <w:vAlign w:val="center"/>
            <w:hideMark/>
          </w:tcPr>
          <w:p w14:paraId="3387186E" w14:textId="77777777" w:rsidR="00025A80" w:rsidRDefault="00025A80">
            <w:pPr>
              <w:jc w:val="center"/>
              <w:rPr>
                <w:rFonts w:ascii="Calibri" w:hAnsi="Calibri" w:cs="Calibri"/>
                <w:color w:val="000000"/>
              </w:rPr>
            </w:pPr>
            <w:r>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60C0FB5E"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667822F5" w14:textId="5D3ED127"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29E1FABB" w14:textId="10F334D7" w:rsidR="00025A80" w:rsidRDefault="00025A80">
            <w:pPr>
              <w:jc w:val="center"/>
              <w:rPr>
                <w:rFonts w:ascii="Calibri" w:hAnsi="Calibri" w:cs="Calibri"/>
                <w:color w:val="000000"/>
              </w:rPr>
            </w:pPr>
          </w:p>
        </w:tc>
      </w:tr>
      <w:tr w:rsidR="00025A80" w14:paraId="77786723"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440F194A" w14:textId="77777777" w:rsidR="00025A80" w:rsidRDefault="00025A80">
            <w:pPr>
              <w:jc w:val="center"/>
              <w:rPr>
                <w:rFonts w:ascii="Arial" w:hAnsi="Arial" w:cs="Arial"/>
                <w:color w:val="000000"/>
              </w:rPr>
            </w:pPr>
            <w:r>
              <w:rPr>
                <w:rFonts w:ascii="Arial" w:hAnsi="Arial" w:cs="Arial"/>
                <w:color w:val="000000"/>
              </w:rPr>
              <w:t> </w:t>
            </w:r>
          </w:p>
        </w:tc>
        <w:tc>
          <w:tcPr>
            <w:tcW w:w="8068" w:type="dxa"/>
            <w:gridSpan w:val="5"/>
            <w:tcBorders>
              <w:top w:val="single" w:sz="4" w:space="0" w:color="auto"/>
              <w:left w:val="nil"/>
              <w:bottom w:val="single" w:sz="4" w:space="0" w:color="auto"/>
              <w:right w:val="single" w:sz="4" w:space="0" w:color="auto"/>
            </w:tcBorders>
            <w:shd w:val="clear" w:color="auto" w:fill="auto"/>
            <w:vAlign w:val="center"/>
            <w:hideMark/>
          </w:tcPr>
          <w:p w14:paraId="1249FCCF" w14:textId="77777777" w:rsidR="00025A80" w:rsidRDefault="00025A80">
            <w:pPr>
              <w:rPr>
                <w:rFonts w:ascii="Calibri" w:hAnsi="Calibri" w:cs="Calibri"/>
                <w:b/>
                <w:bCs/>
                <w:color w:val="000000"/>
              </w:rPr>
            </w:pPr>
            <w:r>
              <w:rPr>
                <w:rFonts w:ascii="Calibri" w:hAnsi="Calibri" w:cs="Calibri"/>
                <w:b/>
                <w:bCs/>
                <w:color w:val="000000"/>
              </w:rPr>
              <w:t>TOTAL 400</w:t>
            </w:r>
          </w:p>
        </w:tc>
        <w:tc>
          <w:tcPr>
            <w:tcW w:w="1560" w:type="dxa"/>
            <w:gridSpan w:val="2"/>
            <w:tcBorders>
              <w:top w:val="nil"/>
              <w:left w:val="nil"/>
              <w:bottom w:val="single" w:sz="4" w:space="0" w:color="auto"/>
              <w:right w:val="single" w:sz="4" w:space="0" w:color="auto"/>
            </w:tcBorders>
            <w:shd w:val="clear" w:color="auto" w:fill="auto"/>
            <w:noWrap/>
            <w:vAlign w:val="center"/>
            <w:hideMark/>
          </w:tcPr>
          <w:p w14:paraId="3B744B45" w14:textId="4DEAB616" w:rsidR="00025A80" w:rsidRDefault="00025A80">
            <w:pPr>
              <w:jc w:val="center"/>
              <w:rPr>
                <w:rFonts w:ascii="Calibri" w:hAnsi="Calibri" w:cs="Calibri"/>
                <w:b/>
                <w:bCs/>
                <w:color w:val="000000"/>
              </w:rPr>
            </w:pPr>
            <w:r>
              <w:rPr>
                <w:rFonts w:ascii="Calibri" w:hAnsi="Calibri" w:cs="Calibri"/>
                <w:b/>
                <w:bCs/>
                <w:color w:val="000000"/>
              </w:rPr>
              <w:t xml:space="preserve"> </w:t>
            </w:r>
          </w:p>
        </w:tc>
      </w:tr>
      <w:tr w:rsidR="00025A80" w14:paraId="5D4EE347"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61199815" w14:textId="77777777" w:rsidR="00025A80" w:rsidRDefault="00025A80">
            <w:pPr>
              <w:jc w:val="center"/>
              <w:rPr>
                <w:rFonts w:ascii="Calibri" w:hAnsi="Calibri" w:cs="Calibri"/>
                <w:b/>
                <w:bCs/>
                <w:color w:val="000000"/>
              </w:rPr>
            </w:pPr>
            <w:r>
              <w:rPr>
                <w:rFonts w:ascii="Calibri" w:hAnsi="Calibri" w:cs="Calibri"/>
                <w:b/>
                <w:bCs/>
                <w:color w:val="000000"/>
              </w:rPr>
              <w:t>500</w:t>
            </w:r>
          </w:p>
        </w:tc>
        <w:tc>
          <w:tcPr>
            <w:tcW w:w="9628" w:type="dxa"/>
            <w:gridSpan w:val="7"/>
            <w:tcBorders>
              <w:top w:val="single" w:sz="4" w:space="0" w:color="auto"/>
              <w:left w:val="nil"/>
              <w:bottom w:val="single" w:sz="4" w:space="0" w:color="auto"/>
              <w:right w:val="single" w:sz="4" w:space="0" w:color="auto"/>
            </w:tcBorders>
            <w:shd w:val="clear" w:color="auto" w:fill="auto"/>
            <w:vAlign w:val="center"/>
            <w:hideMark/>
          </w:tcPr>
          <w:p w14:paraId="2DEC4CE6" w14:textId="77777777" w:rsidR="00025A80" w:rsidRDefault="00025A80">
            <w:pPr>
              <w:rPr>
                <w:rFonts w:ascii="Calibri" w:hAnsi="Calibri" w:cs="Calibri"/>
                <w:b/>
                <w:bCs/>
                <w:color w:val="000000"/>
              </w:rPr>
            </w:pPr>
            <w:r>
              <w:rPr>
                <w:rFonts w:ascii="Calibri" w:hAnsi="Calibri" w:cs="Calibri"/>
                <w:b/>
                <w:bCs/>
                <w:color w:val="000000"/>
              </w:rPr>
              <w:t xml:space="preserve">Culvert </w:t>
            </w:r>
            <w:proofErr w:type="spellStart"/>
            <w:r>
              <w:rPr>
                <w:rFonts w:ascii="Calibri" w:hAnsi="Calibri" w:cs="Calibri"/>
                <w:b/>
                <w:bCs/>
                <w:color w:val="000000"/>
              </w:rPr>
              <w:t>haeads</w:t>
            </w:r>
            <w:proofErr w:type="spellEnd"/>
          </w:p>
        </w:tc>
      </w:tr>
      <w:tr w:rsidR="00025A80" w14:paraId="26E7A113" w14:textId="77777777" w:rsidTr="00025A80">
        <w:trPr>
          <w:gridAfter w:val="1"/>
          <w:wAfter w:w="8" w:type="dxa"/>
          <w:trHeight w:val="97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3671FED3" w14:textId="77777777" w:rsidR="00025A80" w:rsidRDefault="00025A80">
            <w:pPr>
              <w:jc w:val="center"/>
              <w:rPr>
                <w:rFonts w:ascii="Arial" w:hAnsi="Arial" w:cs="Arial"/>
                <w:color w:val="000000"/>
              </w:rPr>
            </w:pPr>
            <w:r>
              <w:rPr>
                <w:rFonts w:ascii="Arial" w:hAnsi="Arial" w:cs="Arial"/>
                <w:color w:val="000000"/>
              </w:rPr>
              <w:lastRenderedPageBreak/>
              <w:t>501</w:t>
            </w:r>
          </w:p>
        </w:tc>
        <w:tc>
          <w:tcPr>
            <w:tcW w:w="4760" w:type="dxa"/>
            <w:tcBorders>
              <w:top w:val="nil"/>
              <w:left w:val="nil"/>
              <w:bottom w:val="single" w:sz="4" w:space="0" w:color="auto"/>
              <w:right w:val="single" w:sz="4" w:space="0" w:color="auto"/>
            </w:tcBorders>
            <w:shd w:val="clear" w:color="auto" w:fill="auto"/>
            <w:vAlign w:val="center"/>
            <w:hideMark/>
          </w:tcPr>
          <w:p w14:paraId="4E49AAEF" w14:textId="77777777" w:rsidR="00025A80" w:rsidRDefault="00025A80">
            <w:pPr>
              <w:rPr>
                <w:rFonts w:ascii="Arial" w:hAnsi="Arial" w:cs="Arial"/>
                <w:color w:val="000000"/>
              </w:rPr>
            </w:pPr>
            <w:r>
              <w:rPr>
                <w:rFonts w:ascii="Arial" w:hAnsi="Arial" w:cs="Arial"/>
                <w:color w:val="000000"/>
              </w:rPr>
              <w:t xml:space="preserve">Reinforced concrete for culvert heads at 350 kg/m3 </w:t>
            </w:r>
            <w:proofErr w:type="spellStart"/>
            <w:r>
              <w:rPr>
                <w:rFonts w:ascii="Arial" w:hAnsi="Arial" w:cs="Arial"/>
                <w:color w:val="000000"/>
              </w:rPr>
              <w:t>dossage</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7B2F7B32" w14:textId="77777777" w:rsidR="00025A80" w:rsidRDefault="00025A80">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000" w:type="dxa"/>
            <w:tcBorders>
              <w:top w:val="nil"/>
              <w:left w:val="nil"/>
              <w:bottom w:val="single" w:sz="4" w:space="0" w:color="auto"/>
              <w:right w:val="single" w:sz="4" w:space="0" w:color="auto"/>
            </w:tcBorders>
            <w:shd w:val="clear" w:color="auto" w:fill="auto"/>
            <w:noWrap/>
            <w:vAlign w:val="center"/>
            <w:hideMark/>
          </w:tcPr>
          <w:p w14:paraId="67962E57" w14:textId="77777777" w:rsidR="00025A80" w:rsidRDefault="00025A80">
            <w:pPr>
              <w:jc w:val="center"/>
              <w:rPr>
                <w:rFonts w:ascii="Calibri" w:hAnsi="Calibri" w:cs="Calibri"/>
                <w:color w:val="000000"/>
              </w:rPr>
            </w:pPr>
            <w:r>
              <w:rPr>
                <w:rFonts w:ascii="Calibri" w:hAnsi="Calibri" w:cs="Calibri"/>
                <w:color w:val="000000"/>
              </w:rPr>
              <w:t xml:space="preserve"> 4.34 </w:t>
            </w:r>
          </w:p>
        </w:tc>
        <w:tc>
          <w:tcPr>
            <w:tcW w:w="1340" w:type="dxa"/>
            <w:tcBorders>
              <w:top w:val="nil"/>
              <w:left w:val="nil"/>
              <w:bottom w:val="single" w:sz="4" w:space="0" w:color="auto"/>
              <w:right w:val="single" w:sz="4" w:space="0" w:color="auto"/>
            </w:tcBorders>
            <w:shd w:val="clear" w:color="auto" w:fill="auto"/>
            <w:noWrap/>
            <w:vAlign w:val="center"/>
          </w:tcPr>
          <w:p w14:paraId="077C9F25" w14:textId="13A545C5"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52F1F242" w14:textId="40583991" w:rsidR="00025A80" w:rsidRDefault="00025A80">
            <w:pPr>
              <w:jc w:val="center"/>
              <w:rPr>
                <w:rFonts w:ascii="Calibri" w:hAnsi="Calibri" w:cs="Calibri"/>
                <w:color w:val="000000"/>
              </w:rPr>
            </w:pPr>
          </w:p>
        </w:tc>
      </w:tr>
      <w:tr w:rsidR="00025A80" w14:paraId="3E0DB044"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1F1B1A3D" w14:textId="77777777" w:rsidR="00025A80" w:rsidRDefault="00025A80">
            <w:pPr>
              <w:jc w:val="center"/>
              <w:rPr>
                <w:rFonts w:ascii="Arial" w:hAnsi="Arial" w:cs="Arial"/>
                <w:color w:val="000000"/>
              </w:rPr>
            </w:pPr>
            <w:r>
              <w:rPr>
                <w:rFonts w:ascii="Arial" w:hAnsi="Arial" w:cs="Arial"/>
                <w:color w:val="000000"/>
              </w:rPr>
              <w:t> </w:t>
            </w:r>
          </w:p>
        </w:tc>
        <w:tc>
          <w:tcPr>
            <w:tcW w:w="8068" w:type="dxa"/>
            <w:gridSpan w:val="5"/>
            <w:tcBorders>
              <w:top w:val="single" w:sz="4" w:space="0" w:color="auto"/>
              <w:left w:val="nil"/>
              <w:bottom w:val="single" w:sz="4" w:space="0" w:color="auto"/>
              <w:right w:val="single" w:sz="4" w:space="0" w:color="auto"/>
            </w:tcBorders>
            <w:shd w:val="clear" w:color="auto" w:fill="auto"/>
            <w:vAlign w:val="center"/>
            <w:hideMark/>
          </w:tcPr>
          <w:p w14:paraId="6DCA62CF" w14:textId="77777777" w:rsidR="00025A80" w:rsidRDefault="00025A80">
            <w:pPr>
              <w:rPr>
                <w:rFonts w:ascii="Calibri" w:hAnsi="Calibri" w:cs="Calibri"/>
                <w:b/>
                <w:bCs/>
                <w:color w:val="000000"/>
              </w:rPr>
            </w:pPr>
            <w:r>
              <w:rPr>
                <w:rFonts w:ascii="Calibri" w:hAnsi="Calibri" w:cs="Calibri"/>
                <w:b/>
                <w:bCs/>
                <w:color w:val="000000"/>
              </w:rPr>
              <w:t>TOTAL 500</w:t>
            </w:r>
          </w:p>
        </w:tc>
        <w:tc>
          <w:tcPr>
            <w:tcW w:w="1560" w:type="dxa"/>
            <w:gridSpan w:val="2"/>
            <w:tcBorders>
              <w:top w:val="nil"/>
              <w:left w:val="nil"/>
              <w:bottom w:val="single" w:sz="4" w:space="0" w:color="auto"/>
              <w:right w:val="single" w:sz="4" w:space="0" w:color="auto"/>
            </w:tcBorders>
            <w:shd w:val="clear" w:color="auto" w:fill="auto"/>
            <w:noWrap/>
            <w:vAlign w:val="center"/>
            <w:hideMark/>
          </w:tcPr>
          <w:p w14:paraId="083D9870" w14:textId="46726517" w:rsidR="00025A80" w:rsidRDefault="00025A80">
            <w:pPr>
              <w:jc w:val="center"/>
              <w:rPr>
                <w:rFonts w:ascii="Calibri" w:hAnsi="Calibri" w:cs="Calibri"/>
                <w:b/>
                <w:bCs/>
                <w:color w:val="000000"/>
              </w:rPr>
            </w:pPr>
            <w:r>
              <w:rPr>
                <w:rFonts w:ascii="Calibri" w:hAnsi="Calibri" w:cs="Calibri"/>
                <w:b/>
                <w:bCs/>
                <w:color w:val="000000"/>
              </w:rPr>
              <w:t xml:space="preserve"> </w:t>
            </w:r>
          </w:p>
        </w:tc>
      </w:tr>
      <w:tr w:rsidR="00025A80" w14:paraId="0C5045E1"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2E3007A8" w14:textId="77777777" w:rsidR="00025A80" w:rsidRDefault="00025A80">
            <w:pPr>
              <w:jc w:val="center"/>
              <w:rPr>
                <w:rFonts w:ascii="Calibri" w:hAnsi="Calibri" w:cs="Calibri"/>
                <w:b/>
                <w:bCs/>
                <w:color w:val="000000"/>
              </w:rPr>
            </w:pPr>
            <w:r>
              <w:rPr>
                <w:rFonts w:ascii="Calibri" w:hAnsi="Calibri" w:cs="Calibri"/>
                <w:b/>
                <w:bCs/>
                <w:color w:val="000000"/>
              </w:rPr>
              <w:t>600</w:t>
            </w:r>
          </w:p>
        </w:tc>
        <w:tc>
          <w:tcPr>
            <w:tcW w:w="9628" w:type="dxa"/>
            <w:gridSpan w:val="7"/>
            <w:tcBorders>
              <w:top w:val="single" w:sz="4" w:space="0" w:color="auto"/>
              <w:left w:val="nil"/>
              <w:bottom w:val="single" w:sz="4" w:space="0" w:color="auto"/>
              <w:right w:val="single" w:sz="4" w:space="0" w:color="auto"/>
            </w:tcBorders>
            <w:shd w:val="clear" w:color="auto" w:fill="auto"/>
            <w:vAlign w:val="center"/>
            <w:hideMark/>
          </w:tcPr>
          <w:p w14:paraId="03A2818A" w14:textId="77777777" w:rsidR="00025A80" w:rsidRDefault="00025A80">
            <w:pPr>
              <w:rPr>
                <w:rFonts w:ascii="Calibri" w:hAnsi="Calibri" w:cs="Calibri"/>
                <w:b/>
                <w:bCs/>
                <w:color w:val="000000"/>
              </w:rPr>
            </w:pPr>
            <w:r>
              <w:rPr>
                <w:rFonts w:ascii="Calibri" w:hAnsi="Calibri" w:cs="Calibri"/>
                <w:b/>
                <w:bCs/>
                <w:color w:val="000000"/>
              </w:rPr>
              <w:t xml:space="preserve">Metallic works </w:t>
            </w:r>
          </w:p>
        </w:tc>
      </w:tr>
      <w:tr w:rsidR="00025A80" w14:paraId="44967C43" w14:textId="77777777" w:rsidTr="00025A80">
        <w:trPr>
          <w:gridAfter w:val="1"/>
          <w:wAfter w:w="8" w:type="dxa"/>
          <w:trHeight w:val="61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7E958BCC" w14:textId="77777777" w:rsidR="00025A80" w:rsidRDefault="00025A80">
            <w:pPr>
              <w:jc w:val="center"/>
              <w:rPr>
                <w:rFonts w:ascii="Arial" w:hAnsi="Arial" w:cs="Arial"/>
                <w:color w:val="000000"/>
              </w:rPr>
            </w:pPr>
            <w:r>
              <w:rPr>
                <w:rFonts w:ascii="Arial" w:hAnsi="Arial" w:cs="Arial"/>
                <w:color w:val="000000"/>
              </w:rPr>
              <w:t>601</w:t>
            </w:r>
          </w:p>
        </w:tc>
        <w:tc>
          <w:tcPr>
            <w:tcW w:w="4760" w:type="dxa"/>
            <w:tcBorders>
              <w:top w:val="nil"/>
              <w:left w:val="nil"/>
              <w:bottom w:val="single" w:sz="4" w:space="0" w:color="auto"/>
              <w:right w:val="single" w:sz="4" w:space="0" w:color="auto"/>
            </w:tcBorders>
            <w:shd w:val="clear" w:color="auto" w:fill="auto"/>
            <w:vAlign w:val="center"/>
            <w:hideMark/>
          </w:tcPr>
          <w:p w14:paraId="4A2100C1" w14:textId="77777777" w:rsidR="00025A80" w:rsidRDefault="00025A80">
            <w:pPr>
              <w:rPr>
                <w:rFonts w:ascii="Arial" w:hAnsi="Arial" w:cs="Arial"/>
                <w:color w:val="000000"/>
              </w:rPr>
            </w:pPr>
            <w:r>
              <w:rPr>
                <w:rFonts w:ascii="Arial" w:hAnsi="Arial" w:cs="Arial"/>
                <w:color w:val="000000"/>
              </w:rPr>
              <w:t>Guard rails in metallic pipes of 60cm diameter</w:t>
            </w:r>
          </w:p>
        </w:tc>
        <w:tc>
          <w:tcPr>
            <w:tcW w:w="960" w:type="dxa"/>
            <w:tcBorders>
              <w:top w:val="nil"/>
              <w:left w:val="nil"/>
              <w:bottom w:val="single" w:sz="4" w:space="0" w:color="auto"/>
              <w:right w:val="single" w:sz="4" w:space="0" w:color="auto"/>
            </w:tcBorders>
            <w:shd w:val="clear" w:color="auto" w:fill="auto"/>
            <w:noWrap/>
            <w:vAlign w:val="center"/>
            <w:hideMark/>
          </w:tcPr>
          <w:p w14:paraId="6F26B876" w14:textId="77777777" w:rsidR="00025A80" w:rsidRDefault="00025A80">
            <w:pPr>
              <w:jc w:val="center"/>
              <w:rPr>
                <w:rFonts w:ascii="Calibri" w:hAnsi="Calibri" w:cs="Calibri"/>
                <w:color w:val="000000"/>
              </w:rPr>
            </w:pPr>
            <w:r>
              <w:rPr>
                <w:rFonts w:ascii="Calibri" w:hAnsi="Calibri" w:cs="Calibri"/>
                <w:color w:val="000000"/>
              </w:rPr>
              <w:t>ml</w:t>
            </w:r>
          </w:p>
        </w:tc>
        <w:tc>
          <w:tcPr>
            <w:tcW w:w="1000" w:type="dxa"/>
            <w:tcBorders>
              <w:top w:val="nil"/>
              <w:left w:val="nil"/>
              <w:bottom w:val="single" w:sz="4" w:space="0" w:color="auto"/>
              <w:right w:val="single" w:sz="4" w:space="0" w:color="auto"/>
            </w:tcBorders>
            <w:shd w:val="clear" w:color="auto" w:fill="auto"/>
            <w:noWrap/>
            <w:vAlign w:val="center"/>
            <w:hideMark/>
          </w:tcPr>
          <w:p w14:paraId="3B7F8A97" w14:textId="77777777" w:rsidR="00025A80" w:rsidRDefault="00025A80">
            <w:pPr>
              <w:jc w:val="center"/>
              <w:rPr>
                <w:rFonts w:ascii="Calibri" w:hAnsi="Calibri" w:cs="Calibri"/>
                <w:color w:val="000000"/>
              </w:rPr>
            </w:pPr>
            <w:r>
              <w:rPr>
                <w:rFonts w:ascii="Calibri" w:hAnsi="Calibri" w:cs="Calibri"/>
                <w:color w:val="000000"/>
              </w:rPr>
              <w:t xml:space="preserve"> 24 </w:t>
            </w:r>
          </w:p>
        </w:tc>
        <w:tc>
          <w:tcPr>
            <w:tcW w:w="1340" w:type="dxa"/>
            <w:tcBorders>
              <w:top w:val="nil"/>
              <w:left w:val="nil"/>
              <w:bottom w:val="single" w:sz="4" w:space="0" w:color="auto"/>
              <w:right w:val="single" w:sz="4" w:space="0" w:color="auto"/>
            </w:tcBorders>
            <w:shd w:val="clear" w:color="auto" w:fill="auto"/>
            <w:noWrap/>
            <w:vAlign w:val="center"/>
          </w:tcPr>
          <w:p w14:paraId="26F4A949" w14:textId="7CBB2109"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130F149D" w14:textId="2D9D0AFC" w:rsidR="00025A80" w:rsidRDefault="00025A80">
            <w:pPr>
              <w:jc w:val="center"/>
              <w:rPr>
                <w:rFonts w:ascii="Calibri" w:hAnsi="Calibri" w:cs="Calibri"/>
                <w:color w:val="000000"/>
              </w:rPr>
            </w:pPr>
          </w:p>
        </w:tc>
      </w:tr>
      <w:tr w:rsidR="00025A80" w14:paraId="3F1F0F94"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5C29FD24" w14:textId="77777777" w:rsidR="00025A80" w:rsidRDefault="00025A80">
            <w:pPr>
              <w:jc w:val="center"/>
              <w:rPr>
                <w:rFonts w:ascii="Arial" w:hAnsi="Arial" w:cs="Arial"/>
                <w:color w:val="000000"/>
              </w:rPr>
            </w:pPr>
            <w:r>
              <w:rPr>
                <w:rFonts w:ascii="Arial" w:hAnsi="Arial" w:cs="Arial"/>
                <w:color w:val="000000"/>
              </w:rPr>
              <w:t> </w:t>
            </w:r>
          </w:p>
        </w:tc>
        <w:tc>
          <w:tcPr>
            <w:tcW w:w="8068" w:type="dxa"/>
            <w:gridSpan w:val="5"/>
            <w:tcBorders>
              <w:top w:val="single" w:sz="4" w:space="0" w:color="auto"/>
              <w:left w:val="nil"/>
              <w:bottom w:val="single" w:sz="4" w:space="0" w:color="auto"/>
              <w:right w:val="single" w:sz="4" w:space="0" w:color="auto"/>
            </w:tcBorders>
            <w:shd w:val="clear" w:color="auto" w:fill="auto"/>
            <w:vAlign w:val="center"/>
            <w:hideMark/>
          </w:tcPr>
          <w:p w14:paraId="51E13002" w14:textId="77777777" w:rsidR="00025A80" w:rsidRDefault="00025A80">
            <w:pPr>
              <w:rPr>
                <w:rFonts w:ascii="Calibri" w:hAnsi="Calibri" w:cs="Calibri"/>
                <w:b/>
                <w:bCs/>
                <w:color w:val="000000"/>
              </w:rPr>
            </w:pPr>
            <w:r>
              <w:rPr>
                <w:rFonts w:ascii="Calibri" w:hAnsi="Calibri" w:cs="Calibri"/>
                <w:b/>
                <w:bCs/>
                <w:color w:val="000000"/>
              </w:rPr>
              <w:t>TOTAL 600</w:t>
            </w:r>
          </w:p>
        </w:tc>
        <w:tc>
          <w:tcPr>
            <w:tcW w:w="1560" w:type="dxa"/>
            <w:gridSpan w:val="2"/>
            <w:tcBorders>
              <w:top w:val="nil"/>
              <w:left w:val="nil"/>
              <w:bottom w:val="single" w:sz="4" w:space="0" w:color="auto"/>
              <w:right w:val="single" w:sz="4" w:space="0" w:color="auto"/>
            </w:tcBorders>
            <w:shd w:val="clear" w:color="auto" w:fill="auto"/>
            <w:noWrap/>
            <w:vAlign w:val="center"/>
            <w:hideMark/>
          </w:tcPr>
          <w:p w14:paraId="46FBA613" w14:textId="31EF5F04" w:rsidR="00025A80" w:rsidRDefault="00025A80">
            <w:pPr>
              <w:jc w:val="center"/>
              <w:rPr>
                <w:rFonts w:ascii="Calibri" w:hAnsi="Calibri" w:cs="Calibri"/>
                <w:b/>
                <w:bCs/>
                <w:color w:val="000000"/>
              </w:rPr>
            </w:pPr>
            <w:r>
              <w:rPr>
                <w:rFonts w:ascii="Calibri" w:hAnsi="Calibri" w:cs="Calibri"/>
                <w:b/>
                <w:bCs/>
                <w:color w:val="000000"/>
              </w:rPr>
              <w:t xml:space="preserve"> </w:t>
            </w:r>
          </w:p>
        </w:tc>
      </w:tr>
      <w:tr w:rsidR="00025A80" w14:paraId="5BFCB775"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25A57117" w14:textId="77777777" w:rsidR="00025A80" w:rsidRDefault="00025A80">
            <w:pPr>
              <w:jc w:val="center"/>
              <w:rPr>
                <w:rFonts w:ascii="Calibri" w:hAnsi="Calibri" w:cs="Calibri"/>
                <w:b/>
                <w:bCs/>
                <w:color w:val="000000"/>
              </w:rPr>
            </w:pPr>
            <w:r>
              <w:rPr>
                <w:rFonts w:ascii="Calibri" w:hAnsi="Calibri" w:cs="Calibri"/>
                <w:b/>
                <w:bCs/>
                <w:color w:val="000000"/>
              </w:rPr>
              <w:t>700</w:t>
            </w:r>
          </w:p>
        </w:tc>
        <w:tc>
          <w:tcPr>
            <w:tcW w:w="9628" w:type="dxa"/>
            <w:gridSpan w:val="7"/>
            <w:tcBorders>
              <w:top w:val="single" w:sz="4" w:space="0" w:color="auto"/>
              <w:left w:val="nil"/>
              <w:bottom w:val="single" w:sz="4" w:space="0" w:color="auto"/>
              <w:right w:val="single" w:sz="4" w:space="0" w:color="auto"/>
            </w:tcBorders>
            <w:shd w:val="clear" w:color="auto" w:fill="auto"/>
            <w:vAlign w:val="center"/>
            <w:hideMark/>
          </w:tcPr>
          <w:p w14:paraId="56F04E67" w14:textId="77777777" w:rsidR="00025A80" w:rsidRDefault="00025A80">
            <w:pPr>
              <w:rPr>
                <w:rFonts w:ascii="Calibri" w:hAnsi="Calibri" w:cs="Calibri"/>
                <w:b/>
                <w:bCs/>
                <w:color w:val="000000"/>
              </w:rPr>
            </w:pPr>
            <w:r>
              <w:rPr>
                <w:rFonts w:ascii="Calibri" w:hAnsi="Calibri" w:cs="Calibri"/>
                <w:b/>
                <w:bCs/>
                <w:color w:val="000000"/>
              </w:rPr>
              <w:t>Treatment and Painting works</w:t>
            </w:r>
          </w:p>
        </w:tc>
      </w:tr>
      <w:tr w:rsidR="00025A80" w14:paraId="46084247" w14:textId="77777777" w:rsidTr="00025A80">
        <w:trPr>
          <w:gridAfter w:val="1"/>
          <w:wAfter w:w="8" w:type="dxa"/>
          <w:trHeight w:val="70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0916EEE1" w14:textId="77777777" w:rsidR="00025A80" w:rsidRDefault="00025A80">
            <w:pPr>
              <w:jc w:val="center"/>
              <w:rPr>
                <w:rFonts w:ascii="Calibri" w:hAnsi="Calibri" w:cs="Calibri"/>
                <w:b/>
                <w:bCs/>
                <w:color w:val="000000"/>
              </w:rPr>
            </w:pPr>
            <w:r>
              <w:rPr>
                <w:rFonts w:ascii="Calibri" w:hAnsi="Calibri" w:cs="Calibri"/>
                <w:b/>
                <w:bCs/>
                <w:color w:val="000000"/>
              </w:rPr>
              <w:t>701</w:t>
            </w:r>
          </w:p>
        </w:tc>
        <w:tc>
          <w:tcPr>
            <w:tcW w:w="4760" w:type="dxa"/>
            <w:tcBorders>
              <w:top w:val="nil"/>
              <w:left w:val="nil"/>
              <w:bottom w:val="single" w:sz="4" w:space="0" w:color="auto"/>
              <w:right w:val="single" w:sz="4" w:space="0" w:color="auto"/>
            </w:tcBorders>
            <w:shd w:val="clear" w:color="auto" w:fill="auto"/>
            <w:vAlign w:val="center"/>
            <w:hideMark/>
          </w:tcPr>
          <w:p w14:paraId="4FD6EC61" w14:textId="77777777" w:rsidR="00025A80" w:rsidRDefault="00025A80">
            <w:pPr>
              <w:rPr>
                <w:rFonts w:ascii="Arial" w:hAnsi="Arial" w:cs="Arial"/>
                <w:color w:val="000000"/>
              </w:rPr>
            </w:pPr>
            <w:proofErr w:type="spellStart"/>
            <w:r>
              <w:rPr>
                <w:rFonts w:ascii="Arial" w:hAnsi="Arial" w:cs="Arial"/>
                <w:color w:val="000000"/>
              </w:rPr>
              <w:t>Damproofing</w:t>
            </w:r>
            <w:proofErr w:type="spellEnd"/>
            <w:r>
              <w:rPr>
                <w:rFonts w:ascii="Arial" w:hAnsi="Arial" w:cs="Arial"/>
                <w:color w:val="000000"/>
              </w:rPr>
              <w:t xml:space="preserve"> of the entire area of the culvert to prevent </w:t>
            </w:r>
            <w:proofErr w:type="spellStart"/>
            <w:r>
              <w:rPr>
                <w:rFonts w:ascii="Arial" w:hAnsi="Arial" w:cs="Arial"/>
                <w:color w:val="000000"/>
              </w:rPr>
              <w:t>capilary</w:t>
            </w:r>
            <w:proofErr w:type="spellEnd"/>
            <w:r>
              <w:rPr>
                <w:rFonts w:ascii="Arial" w:hAnsi="Arial" w:cs="Arial"/>
                <w:color w:val="000000"/>
              </w:rPr>
              <w:t xml:space="preserve"> action</w:t>
            </w:r>
          </w:p>
        </w:tc>
        <w:tc>
          <w:tcPr>
            <w:tcW w:w="960" w:type="dxa"/>
            <w:tcBorders>
              <w:top w:val="nil"/>
              <w:left w:val="nil"/>
              <w:bottom w:val="single" w:sz="4" w:space="0" w:color="auto"/>
              <w:right w:val="single" w:sz="4" w:space="0" w:color="auto"/>
            </w:tcBorders>
            <w:shd w:val="clear" w:color="auto" w:fill="auto"/>
            <w:noWrap/>
            <w:vAlign w:val="center"/>
            <w:hideMark/>
          </w:tcPr>
          <w:p w14:paraId="03371963" w14:textId="77777777" w:rsidR="00025A80" w:rsidRDefault="00025A80">
            <w:pPr>
              <w:jc w:val="center"/>
              <w:rPr>
                <w:rFonts w:ascii="Calibri" w:hAnsi="Calibri" w:cs="Calibri"/>
                <w:color w:val="000000"/>
              </w:rPr>
            </w:pPr>
            <w:r>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73D59DC3"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651247E3" w14:textId="3A3BCE49"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095CBE96" w14:textId="471CE2F6" w:rsidR="00025A80" w:rsidRDefault="00025A80">
            <w:pPr>
              <w:jc w:val="center"/>
              <w:rPr>
                <w:rFonts w:ascii="Calibri" w:hAnsi="Calibri" w:cs="Calibri"/>
                <w:color w:val="000000"/>
              </w:rPr>
            </w:pPr>
          </w:p>
        </w:tc>
      </w:tr>
      <w:tr w:rsidR="00025A80" w14:paraId="5557FD10" w14:textId="77777777" w:rsidTr="00025A80">
        <w:trPr>
          <w:gridAfter w:val="1"/>
          <w:wAfter w:w="8" w:type="dxa"/>
          <w:trHeight w:val="720"/>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45E38A10" w14:textId="77777777" w:rsidR="00025A80" w:rsidRDefault="00025A80">
            <w:pPr>
              <w:jc w:val="center"/>
              <w:rPr>
                <w:rFonts w:ascii="Arial" w:hAnsi="Arial" w:cs="Arial"/>
                <w:color w:val="000000"/>
              </w:rPr>
            </w:pPr>
            <w:r>
              <w:rPr>
                <w:rFonts w:ascii="Arial" w:hAnsi="Arial" w:cs="Arial"/>
                <w:color w:val="000000"/>
              </w:rPr>
              <w:t>702</w:t>
            </w:r>
          </w:p>
        </w:tc>
        <w:tc>
          <w:tcPr>
            <w:tcW w:w="4760" w:type="dxa"/>
            <w:tcBorders>
              <w:top w:val="nil"/>
              <w:left w:val="nil"/>
              <w:bottom w:val="single" w:sz="4" w:space="0" w:color="auto"/>
              <w:right w:val="single" w:sz="4" w:space="0" w:color="auto"/>
            </w:tcBorders>
            <w:shd w:val="clear" w:color="auto" w:fill="auto"/>
            <w:vAlign w:val="center"/>
            <w:hideMark/>
          </w:tcPr>
          <w:p w14:paraId="453473B6" w14:textId="77777777" w:rsidR="00025A80" w:rsidRDefault="00025A80">
            <w:pPr>
              <w:rPr>
                <w:rFonts w:ascii="Arial" w:hAnsi="Arial" w:cs="Arial"/>
                <w:color w:val="000000"/>
              </w:rPr>
            </w:pPr>
            <w:r>
              <w:rPr>
                <w:rFonts w:ascii="Arial" w:hAnsi="Arial" w:cs="Arial"/>
                <w:color w:val="000000"/>
              </w:rPr>
              <w:t xml:space="preserve">Painting of guard rails (Anti rust protection) </w:t>
            </w:r>
          </w:p>
        </w:tc>
        <w:tc>
          <w:tcPr>
            <w:tcW w:w="960" w:type="dxa"/>
            <w:tcBorders>
              <w:top w:val="nil"/>
              <w:left w:val="nil"/>
              <w:bottom w:val="single" w:sz="4" w:space="0" w:color="auto"/>
              <w:right w:val="single" w:sz="4" w:space="0" w:color="auto"/>
            </w:tcBorders>
            <w:shd w:val="clear" w:color="auto" w:fill="auto"/>
            <w:noWrap/>
            <w:vAlign w:val="center"/>
            <w:hideMark/>
          </w:tcPr>
          <w:p w14:paraId="0847D62D" w14:textId="77777777" w:rsidR="00025A80" w:rsidRDefault="00025A80">
            <w:pPr>
              <w:jc w:val="center"/>
              <w:rPr>
                <w:rFonts w:ascii="Calibri" w:hAnsi="Calibri" w:cs="Calibri"/>
                <w:color w:val="000000"/>
              </w:rPr>
            </w:pPr>
            <w:r>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46F033A5" w14:textId="77777777" w:rsidR="00025A80" w:rsidRDefault="00025A80">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07FA1CBB" w14:textId="0B10CEC1" w:rsidR="00025A80" w:rsidRDefault="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212CF8F8" w14:textId="236594F9" w:rsidR="00025A80" w:rsidRDefault="00025A80">
            <w:pPr>
              <w:jc w:val="center"/>
              <w:rPr>
                <w:rFonts w:ascii="Calibri" w:hAnsi="Calibri" w:cs="Calibri"/>
                <w:color w:val="000000"/>
              </w:rPr>
            </w:pPr>
          </w:p>
        </w:tc>
      </w:tr>
      <w:tr w:rsidR="00025A80" w14:paraId="7305A9CA"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2B9426C8" w14:textId="77777777" w:rsidR="00025A80" w:rsidRDefault="00025A80">
            <w:pPr>
              <w:jc w:val="center"/>
              <w:rPr>
                <w:rFonts w:ascii="Arial" w:hAnsi="Arial" w:cs="Arial"/>
                <w:color w:val="000000"/>
              </w:rPr>
            </w:pPr>
            <w:r>
              <w:rPr>
                <w:rFonts w:ascii="Arial" w:hAnsi="Arial" w:cs="Arial"/>
                <w:color w:val="000000"/>
              </w:rPr>
              <w:t> </w:t>
            </w:r>
          </w:p>
        </w:tc>
        <w:tc>
          <w:tcPr>
            <w:tcW w:w="8068" w:type="dxa"/>
            <w:gridSpan w:val="5"/>
            <w:tcBorders>
              <w:top w:val="single" w:sz="4" w:space="0" w:color="auto"/>
              <w:left w:val="nil"/>
              <w:bottom w:val="single" w:sz="4" w:space="0" w:color="auto"/>
              <w:right w:val="single" w:sz="4" w:space="0" w:color="auto"/>
            </w:tcBorders>
            <w:shd w:val="clear" w:color="auto" w:fill="auto"/>
            <w:vAlign w:val="center"/>
            <w:hideMark/>
          </w:tcPr>
          <w:p w14:paraId="6DA08392" w14:textId="77777777" w:rsidR="00025A80" w:rsidRDefault="00025A80">
            <w:pPr>
              <w:rPr>
                <w:rFonts w:ascii="Calibri" w:hAnsi="Calibri" w:cs="Calibri"/>
                <w:b/>
                <w:bCs/>
                <w:color w:val="000000"/>
              </w:rPr>
            </w:pPr>
            <w:r>
              <w:rPr>
                <w:rFonts w:ascii="Calibri" w:hAnsi="Calibri" w:cs="Calibri"/>
                <w:b/>
                <w:bCs/>
                <w:color w:val="000000"/>
              </w:rPr>
              <w:t> </w:t>
            </w:r>
          </w:p>
        </w:tc>
        <w:tc>
          <w:tcPr>
            <w:tcW w:w="1560" w:type="dxa"/>
            <w:gridSpan w:val="2"/>
            <w:tcBorders>
              <w:top w:val="nil"/>
              <w:left w:val="nil"/>
              <w:bottom w:val="single" w:sz="4" w:space="0" w:color="auto"/>
              <w:right w:val="single" w:sz="4" w:space="0" w:color="auto"/>
            </w:tcBorders>
            <w:shd w:val="clear" w:color="auto" w:fill="auto"/>
            <w:noWrap/>
            <w:vAlign w:val="center"/>
            <w:hideMark/>
          </w:tcPr>
          <w:p w14:paraId="41E46BBB" w14:textId="72F59E93" w:rsidR="00025A80" w:rsidRDefault="00025A80">
            <w:pPr>
              <w:jc w:val="center"/>
              <w:rPr>
                <w:rFonts w:ascii="Calibri" w:hAnsi="Calibri" w:cs="Calibri"/>
                <w:b/>
                <w:bCs/>
                <w:color w:val="000000"/>
              </w:rPr>
            </w:pPr>
            <w:r>
              <w:rPr>
                <w:rFonts w:ascii="Calibri" w:hAnsi="Calibri" w:cs="Calibri"/>
                <w:b/>
                <w:bCs/>
                <w:color w:val="000000"/>
              </w:rPr>
              <w:t xml:space="preserve">  </w:t>
            </w:r>
          </w:p>
        </w:tc>
      </w:tr>
      <w:tr w:rsidR="00025A80" w14:paraId="7C14AC6E" w14:textId="77777777" w:rsidTr="00025A80">
        <w:trPr>
          <w:trHeight w:val="46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3B4FA7D0" w14:textId="77777777" w:rsidR="00025A80" w:rsidRDefault="00025A80">
            <w:pPr>
              <w:jc w:val="center"/>
              <w:rPr>
                <w:rFonts w:ascii="Calibri" w:hAnsi="Calibri" w:cs="Calibri"/>
                <w:b/>
                <w:bCs/>
                <w:color w:val="000000"/>
              </w:rPr>
            </w:pPr>
            <w:r>
              <w:rPr>
                <w:rFonts w:ascii="Calibri" w:hAnsi="Calibri" w:cs="Calibri"/>
                <w:b/>
                <w:bCs/>
                <w:color w:val="000000"/>
              </w:rPr>
              <w:t>800</w:t>
            </w:r>
          </w:p>
        </w:tc>
        <w:tc>
          <w:tcPr>
            <w:tcW w:w="9628" w:type="dxa"/>
            <w:gridSpan w:val="7"/>
            <w:tcBorders>
              <w:top w:val="single" w:sz="4" w:space="0" w:color="auto"/>
              <w:left w:val="nil"/>
              <w:bottom w:val="single" w:sz="4" w:space="0" w:color="auto"/>
              <w:right w:val="single" w:sz="4" w:space="0" w:color="auto"/>
            </w:tcBorders>
            <w:shd w:val="clear" w:color="auto" w:fill="auto"/>
            <w:vAlign w:val="center"/>
            <w:hideMark/>
          </w:tcPr>
          <w:p w14:paraId="79E5B319" w14:textId="77777777" w:rsidR="00025A80" w:rsidRDefault="00025A80">
            <w:pPr>
              <w:rPr>
                <w:rFonts w:ascii="Calibri" w:hAnsi="Calibri" w:cs="Calibri"/>
                <w:b/>
                <w:bCs/>
                <w:color w:val="000000"/>
              </w:rPr>
            </w:pPr>
            <w:r>
              <w:rPr>
                <w:rFonts w:ascii="Calibri" w:hAnsi="Calibri" w:cs="Calibri"/>
                <w:b/>
                <w:bCs/>
                <w:color w:val="000000"/>
              </w:rPr>
              <w:t>Environmental and social mitigation measures</w:t>
            </w:r>
          </w:p>
        </w:tc>
      </w:tr>
      <w:tr w:rsidR="00025A80" w14:paraId="5CC4B123" w14:textId="77777777" w:rsidTr="003A1988">
        <w:trPr>
          <w:gridAfter w:val="1"/>
          <w:wAfter w:w="8" w:type="dxa"/>
          <w:trHeight w:val="73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4027FCF5" w14:textId="77777777" w:rsidR="00025A80" w:rsidRDefault="00025A80" w:rsidP="00025A80">
            <w:pPr>
              <w:jc w:val="center"/>
              <w:rPr>
                <w:rFonts w:ascii="Arial" w:hAnsi="Arial" w:cs="Arial"/>
                <w:color w:val="000000"/>
              </w:rPr>
            </w:pPr>
            <w:r>
              <w:rPr>
                <w:rFonts w:ascii="Arial" w:hAnsi="Arial" w:cs="Arial"/>
                <w:color w:val="000000"/>
              </w:rPr>
              <w:t> </w:t>
            </w:r>
          </w:p>
        </w:tc>
        <w:tc>
          <w:tcPr>
            <w:tcW w:w="4760" w:type="dxa"/>
            <w:tcBorders>
              <w:top w:val="nil"/>
              <w:left w:val="nil"/>
              <w:bottom w:val="single" w:sz="4" w:space="0" w:color="auto"/>
              <w:right w:val="single" w:sz="4" w:space="0" w:color="auto"/>
            </w:tcBorders>
            <w:shd w:val="clear" w:color="auto" w:fill="auto"/>
            <w:vAlign w:val="center"/>
            <w:hideMark/>
          </w:tcPr>
          <w:p w14:paraId="59202CBA" w14:textId="77777777" w:rsidR="00025A80" w:rsidRDefault="00025A80" w:rsidP="00025A80">
            <w:pPr>
              <w:rPr>
                <w:rFonts w:ascii="Arial" w:hAnsi="Arial" w:cs="Arial"/>
                <w:color w:val="000000"/>
              </w:rPr>
            </w:pPr>
            <w:r>
              <w:rPr>
                <w:rFonts w:ascii="Arial" w:hAnsi="Arial" w:cs="Arial"/>
                <w:color w:val="000000"/>
              </w:rPr>
              <w:t>Production of code of conduct for workers and state holders</w:t>
            </w:r>
          </w:p>
        </w:tc>
        <w:tc>
          <w:tcPr>
            <w:tcW w:w="960" w:type="dxa"/>
            <w:tcBorders>
              <w:top w:val="nil"/>
              <w:left w:val="nil"/>
              <w:bottom w:val="single" w:sz="4" w:space="0" w:color="auto"/>
              <w:right w:val="single" w:sz="4" w:space="0" w:color="auto"/>
            </w:tcBorders>
            <w:shd w:val="clear" w:color="auto" w:fill="auto"/>
            <w:noWrap/>
            <w:hideMark/>
          </w:tcPr>
          <w:p w14:paraId="4260C0B9" w14:textId="01C3A586" w:rsidR="00025A80" w:rsidRDefault="00025A80" w:rsidP="00025A80">
            <w:pPr>
              <w:jc w:val="center"/>
              <w:rPr>
                <w:rFonts w:ascii="Calibri" w:hAnsi="Calibri" w:cs="Calibri"/>
                <w:color w:val="000000"/>
              </w:rPr>
            </w:pPr>
            <w:r w:rsidRPr="00CE1E59">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14CE5B4B" w14:textId="77777777" w:rsidR="00025A80" w:rsidRDefault="00025A80" w:rsidP="00025A80">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vAlign w:val="center"/>
          </w:tcPr>
          <w:p w14:paraId="4B90F6CE" w14:textId="22054079" w:rsidR="00025A80" w:rsidRDefault="00025A80" w:rsidP="00025A80">
            <w:pPr>
              <w:jc w:val="center"/>
              <w:rPr>
                <w:rFonts w:ascii="Calibri" w:hAnsi="Calibri" w:cs="Calibri"/>
                <w:color w:val="006100"/>
                <w:sz w:val="22"/>
                <w:szCs w:val="22"/>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13591D46" w14:textId="53D15DB8" w:rsidR="00025A80" w:rsidRDefault="00025A80" w:rsidP="00025A80">
            <w:pPr>
              <w:jc w:val="center"/>
              <w:rPr>
                <w:rFonts w:ascii="Calibri" w:hAnsi="Calibri" w:cs="Calibri"/>
                <w:color w:val="000000"/>
              </w:rPr>
            </w:pPr>
          </w:p>
        </w:tc>
      </w:tr>
      <w:tr w:rsidR="00025A80" w14:paraId="602D3638" w14:textId="77777777" w:rsidTr="00025A80">
        <w:trPr>
          <w:gridAfter w:val="1"/>
          <w:wAfter w:w="8" w:type="dxa"/>
          <w:trHeight w:val="838"/>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00CC7A17" w14:textId="77777777" w:rsidR="00025A80" w:rsidRDefault="00025A80" w:rsidP="00025A80">
            <w:pPr>
              <w:jc w:val="center"/>
              <w:rPr>
                <w:rFonts w:ascii="Arial" w:hAnsi="Arial" w:cs="Arial"/>
                <w:color w:val="000000"/>
              </w:rPr>
            </w:pPr>
            <w:r>
              <w:rPr>
                <w:rFonts w:ascii="Arial" w:hAnsi="Arial" w:cs="Arial"/>
                <w:color w:val="000000"/>
              </w:rPr>
              <w:t> </w:t>
            </w:r>
          </w:p>
        </w:tc>
        <w:tc>
          <w:tcPr>
            <w:tcW w:w="4760" w:type="dxa"/>
            <w:tcBorders>
              <w:top w:val="nil"/>
              <w:left w:val="nil"/>
              <w:bottom w:val="single" w:sz="4" w:space="0" w:color="auto"/>
              <w:right w:val="single" w:sz="4" w:space="0" w:color="auto"/>
            </w:tcBorders>
            <w:shd w:val="clear" w:color="auto" w:fill="auto"/>
            <w:vAlign w:val="center"/>
            <w:hideMark/>
          </w:tcPr>
          <w:p w14:paraId="3F7466D3" w14:textId="77777777" w:rsidR="00025A80" w:rsidRDefault="00025A80" w:rsidP="00025A80">
            <w:pPr>
              <w:rPr>
                <w:rFonts w:ascii="Arial" w:hAnsi="Arial" w:cs="Arial"/>
                <w:color w:val="000000"/>
              </w:rPr>
            </w:pPr>
            <w:r>
              <w:rPr>
                <w:rFonts w:ascii="Arial" w:hAnsi="Arial" w:cs="Arial"/>
                <w:color w:val="000000"/>
              </w:rPr>
              <w:t>Sensitization and training of communities and works on Gender based violence and HIV/AIDS</w:t>
            </w:r>
          </w:p>
        </w:tc>
        <w:tc>
          <w:tcPr>
            <w:tcW w:w="960" w:type="dxa"/>
            <w:tcBorders>
              <w:top w:val="nil"/>
              <w:left w:val="nil"/>
              <w:bottom w:val="single" w:sz="4" w:space="0" w:color="auto"/>
              <w:right w:val="single" w:sz="4" w:space="0" w:color="auto"/>
            </w:tcBorders>
            <w:shd w:val="clear" w:color="auto" w:fill="auto"/>
            <w:noWrap/>
            <w:hideMark/>
          </w:tcPr>
          <w:p w14:paraId="6F997568" w14:textId="415E2D9D" w:rsidR="00025A80" w:rsidRDefault="00025A80" w:rsidP="00025A80">
            <w:pPr>
              <w:jc w:val="center"/>
              <w:rPr>
                <w:rFonts w:ascii="Calibri" w:hAnsi="Calibri" w:cs="Calibri"/>
                <w:color w:val="000000"/>
              </w:rPr>
            </w:pPr>
            <w:r w:rsidRPr="00CE1E59">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6D3A0A65" w14:textId="77777777" w:rsidR="00025A80" w:rsidRDefault="00025A80" w:rsidP="00025A80">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vAlign w:val="center"/>
          </w:tcPr>
          <w:p w14:paraId="66ADA905" w14:textId="64BA7688" w:rsidR="00025A80" w:rsidRDefault="00025A80" w:rsidP="00025A80">
            <w:pPr>
              <w:jc w:val="center"/>
              <w:rPr>
                <w:rFonts w:ascii="Calibri" w:hAnsi="Calibri" w:cs="Calibri"/>
                <w:color w:val="006100"/>
                <w:sz w:val="22"/>
                <w:szCs w:val="22"/>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2F3A070C" w14:textId="3E8739A0" w:rsidR="00025A80" w:rsidRDefault="00025A80" w:rsidP="00025A80">
            <w:pPr>
              <w:jc w:val="center"/>
              <w:rPr>
                <w:rFonts w:ascii="Calibri" w:hAnsi="Calibri" w:cs="Calibri"/>
                <w:color w:val="000000"/>
              </w:rPr>
            </w:pPr>
          </w:p>
        </w:tc>
      </w:tr>
      <w:tr w:rsidR="00025A80" w14:paraId="196E3571" w14:textId="77777777" w:rsidTr="00025A80">
        <w:trPr>
          <w:gridAfter w:val="1"/>
          <w:wAfter w:w="8" w:type="dxa"/>
          <w:trHeight w:val="631"/>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4185DA89" w14:textId="77777777" w:rsidR="00025A80" w:rsidRDefault="00025A80" w:rsidP="00025A80">
            <w:pPr>
              <w:jc w:val="center"/>
              <w:rPr>
                <w:rFonts w:ascii="Arial" w:hAnsi="Arial" w:cs="Arial"/>
                <w:color w:val="000000"/>
              </w:rPr>
            </w:pPr>
            <w:r>
              <w:rPr>
                <w:rFonts w:ascii="Arial" w:hAnsi="Arial" w:cs="Arial"/>
                <w:color w:val="000000"/>
              </w:rPr>
              <w:t> </w:t>
            </w:r>
          </w:p>
        </w:tc>
        <w:tc>
          <w:tcPr>
            <w:tcW w:w="4760" w:type="dxa"/>
            <w:tcBorders>
              <w:top w:val="nil"/>
              <w:left w:val="nil"/>
              <w:bottom w:val="single" w:sz="4" w:space="0" w:color="auto"/>
              <w:right w:val="single" w:sz="4" w:space="0" w:color="auto"/>
            </w:tcBorders>
            <w:shd w:val="clear" w:color="auto" w:fill="auto"/>
            <w:vAlign w:val="center"/>
            <w:hideMark/>
          </w:tcPr>
          <w:p w14:paraId="471D8B97" w14:textId="77777777" w:rsidR="00025A80" w:rsidRDefault="00025A80" w:rsidP="00025A80">
            <w:pPr>
              <w:rPr>
                <w:rFonts w:ascii="Arial" w:hAnsi="Arial" w:cs="Arial"/>
                <w:color w:val="000000"/>
              </w:rPr>
            </w:pPr>
            <w:r>
              <w:rPr>
                <w:rFonts w:ascii="Arial" w:hAnsi="Arial" w:cs="Arial"/>
                <w:color w:val="000000"/>
              </w:rPr>
              <w:t>Production of Provision of deviation boards and sign boards</w:t>
            </w:r>
          </w:p>
        </w:tc>
        <w:tc>
          <w:tcPr>
            <w:tcW w:w="960" w:type="dxa"/>
            <w:tcBorders>
              <w:top w:val="nil"/>
              <w:left w:val="nil"/>
              <w:bottom w:val="single" w:sz="4" w:space="0" w:color="auto"/>
              <w:right w:val="single" w:sz="4" w:space="0" w:color="auto"/>
            </w:tcBorders>
            <w:shd w:val="clear" w:color="auto" w:fill="auto"/>
            <w:noWrap/>
            <w:hideMark/>
          </w:tcPr>
          <w:p w14:paraId="5381072E" w14:textId="48573480" w:rsidR="00025A80" w:rsidRDefault="00025A80" w:rsidP="00025A80">
            <w:pPr>
              <w:jc w:val="center"/>
              <w:rPr>
                <w:rFonts w:ascii="Calibri" w:hAnsi="Calibri" w:cs="Calibri"/>
                <w:color w:val="000000"/>
              </w:rPr>
            </w:pPr>
            <w:r w:rsidRPr="00CE1E59">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17FD5C0F" w14:textId="77777777" w:rsidR="00025A80" w:rsidRDefault="00025A80" w:rsidP="00025A80">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vAlign w:val="center"/>
          </w:tcPr>
          <w:p w14:paraId="6DC177F3" w14:textId="2F07B0B5" w:rsidR="00025A80" w:rsidRDefault="00025A80" w:rsidP="00025A80">
            <w:pPr>
              <w:jc w:val="center"/>
              <w:rPr>
                <w:rFonts w:ascii="Calibri" w:hAnsi="Calibri" w:cs="Calibri"/>
                <w:color w:val="006100"/>
                <w:sz w:val="22"/>
                <w:szCs w:val="22"/>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32239093" w14:textId="60621D37" w:rsidR="00025A80" w:rsidRDefault="00025A80" w:rsidP="00025A80">
            <w:pPr>
              <w:jc w:val="center"/>
              <w:rPr>
                <w:rFonts w:ascii="Calibri" w:hAnsi="Calibri" w:cs="Calibri"/>
                <w:color w:val="000000"/>
              </w:rPr>
            </w:pPr>
          </w:p>
        </w:tc>
      </w:tr>
      <w:tr w:rsidR="00025A80" w14:paraId="699A2D2F" w14:textId="77777777" w:rsidTr="00025A80">
        <w:trPr>
          <w:gridAfter w:val="1"/>
          <w:wAfter w:w="8" w:type="dxa"/>
          <w:trHeight w:val="433"/>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3404E1F4" w14:textId="77777777" w:rsidR="00025A80" w:rsidRDefault="00025A80" w:rsidP="00025A80">
            <w:pPr>
              <w:jc w:val="center"/>
              <w:rPr>
                <w:rFonts w:ascii="Arial" w:hAnsi="Arial" w:cs="Arial"/>
                <w:color w:val="000000"/>
              </w:rPr>
            </w:pPr>
            <w:r>
              <w:rPr>
                <w:rFonts w:ascii="Arial" w:hAnsi="Arial" w:cs="Arial"/>
                <w:color w:val="000000"/>
              </w:rPr>
              <w:t> </w:t>
            </w:r>
          </w:p>
        </w:tc>
        <w:tc>
          <w:tcPr>
            <w:tcW w:w="4760" w:type="dxa"/>
            <w:tcBorders>
              <w:top w:val="nil"/>
              <w:left w:val="nil"/>
              <w:bottom w:val="single" w:sz="4" w:space="0" w:color="auto"/>
              <w:right w:val="single" w:sz="4" w:space="0" w:color="auto"/>
            </w:tcBorders>
            <w:shd w:val="clear" w:color="auto" w:fill="auto"/>
            <w:vAlign w:val="center"/>
            <w:hideMark/>
          </w:tcPr>
          <w:p w14:paraId="3A5D266E" w14:textId="77777777" w:rsidR="00025A80" w:rsidRDefault="00025A80" w:rsidP="00025A80">
            <w:pPr>
              <w:rPr>
                <w:rFonts w:ascii="Arial" w:hAnsi="Arial" w:cs="Arial"/>
                <w:color w:val="000000"/>
              </w:rPr>
            </w:pPr>
            <w:r>
              <w:rPr>
                <w:rFonts w:ascii="Arial" w:hAnsi="Arial" w:cs="Arial"/>
                <w:color w:val="000000"/>
              </w:rPr>
              <w:t>metallic funder information plate 20x40</w:t>
            </w:r>
          </w:p>
        </w:tc>
        <w:tc>
          <w:tcPr>
            <w:tcW w:w="960" w:type="dxa"/>
            <w:tcBorders>
              <w:top w:val="nil"/>
              <w:left w:val="nil"/>
              <w:bottom w:val="single" w:sz="4" w:space="0" w:color="auto"/>
              <w:right w:val="single" w:sz="4" w:space="0" w:color="auto"/>
            </w:tcBorders>
            <w:shd w:val="clear" w:color="auto" w:fill="auto"/>
            <w:noWrap/>
            <w:hideMark/>
          </w:tcPr>
          <w:p w14:paraId="22982D2B" w14:textId="2E9AF05E" w:rsidR="00025A80" w:rsidRDefault="00025A80" w:rsidP="00025A80">
            <w:pPr>
              <w:jc w:val="center"/>
              <w:rPr>
                <w:rFonts w:ascii="Calibri" w:hAnsi="Calibri" w:cs="Calibri"/>
                <w:color w:val="000000"/>
              </w:rPr>
            </w:pPr>
            <w:r w:rsidRPr="00CE1E59">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430990FB" w14:textId="77777777" w:rsidR="00025A80" w:rsidRDefault="00025A80" w:rsidP="00025A80">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vAlign w:val="center"/>
          </w:tcPr>
          <w:p w14:paraId="610BB629" w14:textId="4D8A8C94" w:rsidR="00025A80" w:rsidRDefault="00025A80" w:rsidP="00025A80">
            <w:pPr>
              <w:jc w:val="center"/>
              <w:rPr>
                <w:rFonts w:ascii="Calibri" w:hAnsi="Calibri" w:cs="Calibri"/>
                <w:color w:val="006100"/>
                <w:sz w:val="22"/>
                <w:szCs w:val="22"/>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19583FF4" w14:textId="5512CE8B" w:rsidR="00025A80" w:rsidRDefault="00025A80" w:rsidP="00025A80">
            <w:pPr>
              <w:jc w:val="center"/>
              <w:rPr>
                <w:rFonts w:ascii="Calibri" w:hAnsi="Calibri" w:cs="Calibri"/>
                <w:color w:val="000000"/>
              </w:rPr>
            </w:pPr>
          </w:p>
        </w:tc>
      </w:tr>
      <w:tr w:rsidR="00025A80" w14:paraId="329D5BCA" w14:textId="77777777" w:rsidTr="003A1988">
        <w:trPr>
          <w:gridAfter w:val="1"/>
          <w:wAfter w:w="8" w:type="dxa"/>
          <w:trHeight w:val="23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5AC45118" w14:textId="77777777" w:rsidR="00025A80" w:rsidRDefault="00025A80" w:rsidP="00025A80">
            <w:pPr>
              <w:jc w:val="center"/>
              <w:rPr>
                <w:rFonts w:ascii="Arial" w:hAnsi="Arial" w:cs="Arial"/>
                <w:color w:val="000000"/>
              </w:rPr>
            </w:pPr>
            <w:r>
              <w:rPr>
                <w:rFonts w:ascii="Arial" w:hAnsi="Arial" w:cs="Arial"/>
                <w:color w:val="000000"/>
              </w:rPr>
              <w:t> </w:t>
            </w:r>
          </w:p>
        </w:tc>
        <w:tc>
          <w:tcPr>
            <w:tcW w:w="4760" w:type="dxa"/>
            <w:tcBorders>
              <w:top w:val="nil"/>
              <w:left w:val="nil"/>
              <w:bottom w:val="single" w:sz="4" w:space="0" w:color="auto"/>
              <w:right w:val="single" w:sz="4" w:space="0" w:color="auto"/>
            </w:tcBorders>
            <w:shd w:val="clear" w:color="auto" w:fill="auto"/>
            <w:vAlign w:val="center"/>
            <w:hideMark/>
          </w:tcPr>
          <w:p w14:paraId="3867EA93" w14:textId="77777777" w:rsidR="00025A80" w:rsidRDefault="00025A80" w:rsidP="00025A80">
            <w:pPr>
              <w:rPr>
                <w:rFonts w:ascii="Arial" w:hAnsi="Arial" w:cs="Arial"/>
                <w:color w:val="000000"/>
              </w:rPr>
            </w:pPr>
            <w:r>
              <w:rPr>
                <w:rFonts w:ascii="Arial" w:hAnsi="Arial" w:cs="Arial"/>
                <w:color w:val="000000"/>
              </w:rPr>
              <w:t>Provision of First Aid box</w:t>
            </w:r>
          </w:p>
        </w:tc>
        <w:tc>
          <w:tcPr>
            <w:tcW w:w="960" w:type="dxa"/>
            <w:tcBorders>
              <w:top w:val="nil"/>
              <w:left w:val="nil"/>
              <w:bottom w:val="single" w:sz="4" w:space="0" w:color="auto"/>
              <w:right w:val="single" w:sz="4" w:space="0" w:color="auto"/>
            </w:tcBorders>
            <w:shd w:val="clear" w:color="auto" w:fill="auto"/>
            <w:noWrap/>
            <w:hideMark/>
          </w:tcPr>
          <w:p w14:paraId="059ECF9D" w14:textId="7D4F09F6" w:rsidR="00025A80" w:rsidRDefault="00025A80" w:rsidP="00025A80">
            <w:pPr>
              <w:jc w:val="center"/>
              <w:rPr>
                <w:rFonts w:ascii="Calibri" w:hAnsi="Calibri" w:cs="Calibri"/>
                <w:color w:val="000000"/>
              </w:rPr>
            </w:pPr>
            <w:r w:rsidRPr="00CE1E59">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388F7514" w14:textId="77777777" w:rsidR="00025A80" w:rsidRDefault="00025A80" w:rsidP="00025A80">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vAlign w:val="center"/>
          </w:tcPr>
          <w:p w14:paraId="728B5F32" w14:textId="47B5725F" w:rsidR="00025A80" w:rsidRDefault="00025A80" w:rsidP="00025A80">
            <w:pPr>
              <w:jc w:val="center"/>
              <w:rPr>
                <w:rFonts w:ascii="Calibri" w:hAnsi="Calibri" w:cs="Calibri"/>
                <w:color w:val="006100"/>
                <w:sz w:val="22"/>
                <w:szCs w:val="22"/>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67D006AF" w14:textId="573FDAB0" w:rsidR="00025A80" w:rsidRDefault="00025A80" w:rsidP="00025A80">
            <w:pPr>
              <w:jc w:val="center"/>
              <w:rPr>
                <w:rFonts w:ascii="Calibri" w:hAnsi="Calibri" w:cs="Calibri"/>
                <w:color w:val="000000"/>
              </w:rPr>
            </w:pPr>
          </w:p>
        </w:tc>
      </w:tr>
      <w:tr w:rsidR="00025A80" w14:paraId="6C940608" w14:textId="77777777" w:rsidTr="00025A80">
        <w:trPr>
          <w:gridAfter w:val="1"/>
          <w:wAfter w:w="8" w:type="dxa"/>
          <w:trHeight w:val="586"/>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59D723A8" w14:textId="77777777" w:rsidR="00025A80" w:rsidRDefault="00025A80" w:rsidP="00025A80">
            <w:pPr>
              <w:jc w:val="center"/>
              <w:rPr>
                <w:rFonts w:ascii="Arial" w:hAnsi="Arial" w:cs="Arial"/>
                <w:color w:val="000000"/>
              </w:rPr>
            </w:pPr>
            <w:r>
              <w:rPr>
                <w:rFonts w:ascii="Arial" w:hAnsi="Arial" w:cs="Arial"/>
                <w:color w:val="000000"/>
              </w:rPr>
              <w:t> </w:t>
            </w:r>
          </w:p>
        </w:tc>
        <w:tc>
          <w:tcPr>
            <w:tcW w:w="4760" w:type="dxa"/>
            <w:tcBorders>
              <w:top w:val="nil"/>
              <w:left w:val="nil"/>
              <w:bottom w:val="single" w:sz="4" w:space="0" w:color="auto"/>
              <w:right w:val="single" w:sz="4" w:space="0" w:color="auto"/>
            </w:tcBorders>
            <w:shd w:val="clear" w:color="auto" w:fill="auto"/>
            <w:vAlign w:val="center"/>
            <w:hideMark/>
          </w:tcPr>
          <w:p w14:paraId="2D7FC49E" w14:textId="4867A060" w:rsidR="00025A80" w:rsidRDefault="00025A80" w:rsidP="00025A80">
            <w:pPr>
              <w:rPr>
                <w:rFonts w:ascii="Arial" w:hAnsi="Arial" w:cs="Arial"/>
                <w:color w:val="000000"/>
              </w:rPr>
            </w:pPr>
            <w:r>
              <w:rPr>
                <w:rFonts w:ascii="Arial" w:hAnsi="Arial" w:cs="Arial"/>
                <w:color w:val="000000"/>
              </w:rPr>
              <w:t xml:space="preserve">Personal protective equipment for workers, </w:t>
            </w:r>
          </w:p>
        </w:tc>
        <w:tc>
          <w:tcPr>
            <w:tcW w:w="960" w:type="dxa"/>
            <w:tcBorders>
              <w:top w:val="nil"/>
              <w:left w:val="nil"/>
              <w:bottom w:val="single" w:sz="4" w:space="0" w:color="auto"/>
              <w:right w:val="single" w:sz="4" w:space="0" w:color="auto"/>
            </w:tcBorders>
            <w:shd w:val="clear" w:color="auto" w:fill="auto"/>
            <w:noWrap/>
            <w:hideMark/>
          </w:tcPr>
          <w:p w14:paraId="19A69A0C" w14:textId="538AF1C6" w:rsidR="00025A80" w:rsidRDefault="00025A80" w:rsidP="00025A80">
            <w:pPr>
              <w:jc w:val="center"/>
              <w:rPr>
                <w:rFonts w:ascii="Calibri" w:hAnsi="Calibri" w:cs="Calibri"/>
                <w:color w:val="000000"/>
              </w:rPr>
            </w:pPr>
            <w:r w:rsidRPr="00CE1E59">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27707E20" w14:textId="77777777" w:rsidR="00025A80" w:rsidRDefault="00025A80" w:rsidP="00025A80">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vAlign w:val="center"/>
          </w:tcPr>
          <w:p w14:paraId="21A35B35" w14:textId="48857D80" w:rsidR="00025A80" w:rsidRDefault="00025A80" w:rsidP="00025A80">
            <w:pPr>
              <w:jc w:val="center"/>
              <w:rPr>
                <w:rFonts w:ascii="Calibri" w:hAnsi="Calibri" w:cs="Calibri"/>
                <w:color w:val="006100"/>
                <w:sz w:val="22"/>
                <w:szCs w:val="22"/>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12EEC1F8" w14:textId="16F17796" w:rsidR="00025A80" w:rsidRDefault="00025A80" w:rsidP="00025A80">
            <w:pPr>
              <w:jc w:val="center"/>
              <w:rPr>
                <w:rFonts w:ascii="Calibri" w:hAnsi="Calibri" w:cs="Calibri"/>
                <w:color w:val="000000"/>
              </w:rPr>
            </w:pPr>
          </w:p>
        </w:tc>
      </w:tr>
      <w:tr w:rsidR="00025A80" w14:paraId="2DFE768E" w14:textId="77777777" w:rsidTr="00025A80">
        <w:trPr>
          <w:gridAfter w:val="1"/>
          <w:wAfter w:w="8" w:type="dxa"/>
          <w:trHeight w:val="451"/>
        </w:trPr>
        <w:tc>
          <w:tcPr>
            <w:tcW w:w="1000" w:type="dxa"/>
            <w:tcBorders>
              <w:top w:val="nil"/>
              <w:left w:val="single" w:sz="4" w:space="0" w:color="auto"/>
              <w:bottom w:val="single" w:sz="4" w:space="0" w:color="auto"/>
              <w:right w:val="single" w:sz="4" w:space="0" w:color="auto"/>
            </w:tcBorders>
            <w:shd w:val="clear" w:color="auto" w:fill="auto"/>
            <w:noWrap/>
            <w:vAlign w:val="center"/>
          </w:tcPr>
          <w:p w14:paraId="3AA57907" w14:textId="77777777" w:rsidR="00025A80" w:rsidRDefault="00025A80" w:rsidP="00025A80">
            <w:pPr>
              <w:jc w:val="center"/>
              <w:rPr>
                <w:rFonts w:ascii="Arial" w:hAnsi="Arial" w:cs="Arial"/>
                <w:color w:val="000000"/>
              </w:rPr>
            </w:pPr>
          </w:p>
        </w:tc>
        <w:tc>
          <w:tcPr>
            <w:tcW w:w="4760" w:type="dxa"/>
            <w:tcBorders>
              <w:top w:val="nil"/>
              <w:left w:val="nil"/>
              <w:bottom w:val="single" w:sz="4" w:space="0" w:color="auto"/>
              <w:right w:val="single" w:sz="4" w:space="0" w:color="auto"/>
            </w:tcBorders>
            <w:shd w:val="clear" w:color="auto" w:fill="auto"/>
            <w:vAlign w:val="center"/>
          </w:tcPr>
          <w:p w14:paraId="7920D83B" w14:textId="6A1E6B70" w:rsidR="00025A80" w:rsidRDefault="00025A80" w:rsidP="00025A80">
            <w:pPr>
              <w:rPr>
                <w:rFonts w:ascii="Arial" w:hAnsi="Arial" w:cs="Arial"/>
                <w:color w:val="000000"/>
              </w:rPr>
            </w:pPr>
            <w:r>
              <w:rPr>
                <w:rFonts w:ascii="Arial" w:hAnsi="Arial" w:cs="Arial"/>
                <w:color w:val="000000"/>
              </w:rPr>
              <w:t>Provision of first aid box</w:t>
            </w:r>
          </w:p>
        </w:tc>
        <w:tc>
          <w:tcPr>
            <w:tcW w:w="960" w:type="dxa"/>
            <w:tcBorders>
              <w:top w:val="nil"/>
              <w:left w:val="nil"/>
              <w:bottom w:val="single" w:sz="4" w:space="0" w:color="auto"/>
              <w:right w:val="single" w:sz="4" w:space="0" w:color="auto"/>
            </w:tcBorders>
            <w:shd w:val="clear" w:color="auto" w:fill="auto"/>
            <w:noWrap/>
          </w:tcPr>
          <w:p w14:paraId="7C1455B4" w14:textId="146A0EA7" w:rsidR="00025A80" w:rsidRDefault="00025A80" w:rsidP="00025A80">
            <w:pPr>
              <w:jc w:val="center"/>
              <w:rPr>
                <w:rFonts w:ascii="Calibri" w:hAnsi="Calibri" w:cs="Calibri"/>
                <w:color w:val="000000"/>
              </w:rPr>
            </w:pPr>
            <w:r w:rsidRPr="00CE1E59">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tcPr>
          <w:p w14:paraId="3328C76A" w14:textId="375B0235" w:rsidR="00025A80" w:rsidRDefault="00025A80" w:rsidP="00025A80">
            <w:pPr>
              <w:jc w:val="center"/>
              <w:rPr>
                <w:rFonts w:ascii="Calibri" w:hAnsi="Calibri" w:cs="Calibri"/>
              </w:rPr>
            </w:pPr>
            <w:r>
              <w:rPr>
                <w:rFonts w:ascii="Calibri" w:hAnsi="Calibri" w:cs="Calibri"/>
              </w:rPr>
              <w:t>1</w:t>
            </w:r>
          </w:p>
        </w:tc>
        <w:tc>
          <w:tcPr>
            <w:tcW w:w="1340" w:type="dxa"/>
            <w:tcBorders>
              <w:top w:val="nil"/>
              <w:left w:val="nil"/>
              <w:bottom w:val="single" w:sz="4" w:space="0" w:color="auto"/>
              <w:right w:val="single" w:sz="4" w:space="0" w:color="auto"/>
            </w:tcBorders>
            <w:shd w:val="clear" w:color="auto" w:fill="auto"/>
            <w:vAlign w:val="center"/>
          </w:tcPr>
          <w:p w14:paraId="3E76EC13" w14:textId="77777777" w:rsidR="00025A80" w:rsidRDefault="00025A80" w:rsidP="00025A80">
            <w:pPr>
              <w:jc w:val="center"/>
              <w:rPr>
                <w:rFonts w:ascii="Calibri" w:hAnsi="Calibri" w:cs="Calibri"/>
                <w:color w:val="006100"/>
                <w:sz w:val="22"/>
                <w:szCs w:val="22"/>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734B6213" w14:textId="77777777" w:rsidR="00025A80" w:rsidRDefault="00025A80" w:rsidP="00025A80">
            <w:pPr>
              <w:jc w:val="center"/>
              <w:rPr>
                <w:rFonts w:ascii="Calibri" w:hAnsi="Calibri" w:cs="Calibri"/>
                <w:color w:val="000000"/>
              </w:rPr>
            </w:pPr>
          </w:p>
        </w:tc>
      </w:tr>
      <w:tr w:rsidR="00025A80" w14:paraId="672466A4" w14:textId="77777777" w:rsidTr="00025A80">
        <w:trPr>
          <w:gridAfter w:val="1"/>
          <w:wAfter w:w="8" w:type="dxa"/>
          <w:trHeight w:val="343"/>
        </w:trPr>
        <w:tc>
          <w:tcPr>
            <w:tcW w:w="1000" w:type="dxa"/>
            <w:tcBorders>
              <w:top w:val="nil"/>
              <w:left w:val="single" w:sz="4" w:space="0" w:color="auto"/>
              <w:bottom w:val="single" w:sz="4" w:space="0" w:color="auto"/>
              <w:right w:val="single" w:sz="4" w:space="0" w:color="auto"/>
            </w:tcBorders>
            <w:shd w:val="clear" w:color="auto" w:fill="auto"/>
            <w:noWrap/>
            <w:vAlign w:val="center"/>
          </w:tcPr>
          <w:p w14:paraId="1BB3F814" w14:textId="77777777" w:rsidR="00025A80" w:rsidRDefault="00025A80" w:rsidP="00025A80">
            <w:pPr>
              <w:jc w:val="center"/>
              <w:rPr>
                <w:rFonts w:ascii="Arial" w:hAnsi="Arial" w:cs="Arial"/>
                <w:color w:val="000000"/>
              </w:rPr>
            </w:pPr>
          </w:p>
        </w:tc>
        <w:tc>
          <w:tcPr>
            <w:tcW w:w="4760" w:type="dxa"/>
            <w:tcBorders>
              <w:top w:val="nil"/>
              <w:left w:val="nil"/>
              <w:bottom w:val="single" w:sz="4" w:space="0" w:color="auto"/>
              <w:right w:val="single" w:sz="4" w:space="0" w:color="auto"/>
            </w:tcBorders>
            <w:shd w:val="clear" w:color="auto" w:fill="auto"/>
            <w:vAlign w:val="center"/>
          </w:tcPr>
          <w:p w14:paraId="6240DAC6" w14:textId="4A804EC7" w:rsidR="00025A80" w:rsidRDefault="00025A80" w:rsidP="00025A80">
            <w:pPr>
              <w:rPr>
                <w:rFonts w:ascii="Arial" w:hAnsi="Arial" w:cs="Arial"/>
                <w:color w:val="000000"/>
              </w:rPr>
            </w:pPr>
            <w:r>
              <w:rPr>
                <w:rFonts w:ascii="Arial" w:hAnsi="Arial" w:cs="Arial"/>
                <w:color w:val="000000"/>
              </w:rPr>
              <w:t>metallic funder information plate 20x4m,</w:t>
            </w:r>
          </w:p>
        </w:tc>
        <w:tc>
          <w:tcPr>
            <w:tcW w:w="960" w:type="dxa"/>
            <w:tcBorders>
              <w:top w:val="nil"/>
              <w:left w:val="nil"/>
              <w:bottom w:val="single" w:sz="4" w:space="0" w:color="auto"/>
              <w:right w:val="single" w:sz="4" w:space="0" w:color="auto"/>
            </w:tcBorders>
            <w:shd w:val="clear" w:color="auto" w:fill="auto"/>
            <w:noWrap/>
          </w:tcPr>
          <w:p w14:paraId="6D15D104" w14:textId="43C0C85A" w:rsidR="00025A80" w:rsidRDefault="00025A80" w:rsidP="00025A80">
            <w:pPr>
              <w:jc w:val="center"/>
              <w:rPr>
                <w:rFonts w:ascii="Calibri" w:hAnsi="Calibri" w:cs="Calibri"/>
                <w:color w:val="000000"/>
              </w:rPr>
            </w:pPr>
            <w:r w:rsidRPr="00CE1E59">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tcPr>
          <w:p w14:paraId="790086A7" w14:textId="397083E5" w:rsidR="00025A80" w:rsidRDefault="00025A80" w:rsidP="00025A80">
            <w:pPr>
              <w:jc w:val="center"/>
              <w:rPr>
                <w:rFonts w:ascii="Calibri" w:hAnsi="Calibri" w:cs="Calibri"/>
              </w:rPr>
            </w:pPr>
            <w:r>
              <w:rPr>
                <w:rFonts w:ascii="Calibri" w:hAnsi="Calibri" w:cs="Calibri"/>
              </w:rPr>
              <w:t>1</w:t>
            </w:r>
          </w:p>
        </w:tc>
        <w:tc>
          <w:tcPr>
            <w:tcW w:w="1340" w:type="dxa"/>
            <w:tcBorders>
              <w:top w:val="nil"/>
              <w:left w:val="nil"/>
              <w:bottom w:val="single" w:sz="4" w:space="0" w:color="auto"/>
              <w:right w:val="single" w:sz="4" w:space="0" w:color="auto"/>
            </w:tcBorders>
            <w:shd w:val="clear" w:color="auto" w:fill="auto"/>
            <w:vAlign w:val="center"/>
          </w:tcPr>
          <w:p w14:paraId="243AACC8" w14:textId="77777777" w:rsidR="00025A80" w:rsidRDefault="00025A80" w:rsidP="00025A80">
            <w:pPr>
              <w:jc w:val="center"/>
              <w:rPr>
                <w:rFonts w:ascii="Calibri" w:hAnsi="Calibri" w:cs="Calibri"/>
                <w:color w:val="006100"/>
                <w:sz w:val="22"/>
                <w:szCs w:val="22"/>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7A032EB9" w14:textId="77777777" w:rsidR="00025A80" w:rsidRDefault="00025A80" w:rsidP="00025A80">
            <w:pPr>
              <w:jc w:val="center"/>
              <w:rPr>
                <w:rFonts w:ascii="Calibri" w:hAnsi="Calibri" w:cs="Calibri"/>
                <w:color w:val="000000"/>
              </w:rPr>
            </w:pPr>
          </w:p>
        </w:tc>
      </w:tr>
      <w:tr w:rsidR="00025A80" w14:paraId="3C2B6586" w14:textId="77777777" w:rsidTr="00025A80">
        <w:trPr>
          <w:gridAfter w:val="1"/>
          <w:wAfter w:w="8" w:type="dxa"/>
          <w:trHeight w:val="44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05B850EE" w14:textId="77777777" w:rsidR="00025A80" w:rsidRDefault="00025A80" w:rsidP="00025A80">
            <w:pPr>
              <w:jc w:val="center"/>
              <w:rPr>
                <w:rFonts w:ascii="Arial" w:hAnsi="Arial" w:cs="Arial"/>
                <w:color w:val="000000"/>
              </w:rPr>
            </w:pPr>
            <w:r>
              <w:rPr>
                <w:rFonts w:ascii="Arial" w:hAnsi="Arial" w:cs="Arial"/>
                <w:color w:val="000000"/>
              </w:rPr>
              <w:t> </w:t>
            </w:r>
          </w:p>
        </w:tc>
        <w:tc>
          <w:tcPr>
            <w:tcW w:w="4760" w:type="dxa"/>
            <w:tcBorders>
              <w:top w:val="nil"/>
              <w:left w:val="nil"/>
              <w:bottom w:val="single" w:sz="4" w:space="0" w:color="auto"/>
              <w:right w:val="single" w:sz="4" w:space="0" w:color="auto"/>
            </w:tcBorders>
            <w:shd w:val="clear" w:color="auto" w:fill="auto"/>
            <w:vAlign w:val="center"/>
            <w:hideMark/>
          </w:tcPr>
          <w:p w14:paraId="0B055CDB" w14:textId="77777777" w:rsidR="00025A80" w:rsidRDefault="00025A80" w:rsidP="00025A80">
            <w:pPr>
              <w:rPr>
                <w:rFonts w:ascii="Arial" w:hAnsi="Arial" w:cs="Arial"/>
                <w:color w:val="000000"/>
              </w:rPr>
            </w:pPr>
            <w:r>
              <w:rPr>
                <w:rFonts w:ascii="Arial" w:hAnsi="Arial" w:cs="Arial"/>
                <w:color w:val="000000"/>
              </w:rPr>
              <w:t>Planting of environmental trees and grass</w:t>
            </w:r>
          </w:p>
        </w:tc>
        <w:tc>
          <w:tcPr>
            <w:tcW w:w="960" w:type="dxa"/>
            <w:tcBorders>
              <w:top w:val="nil"/>
              <w:left w:val="nil"/>
              <w:bottom w:val="single" w:sz="4" w:space="0" w:color="auto"/>
              <w:right w:val="single" w:sz="4" w:space="0" w:color="auto"/>
            </w:tcBorders>
            <w:shd w:val="clear" w:color="auto" w:fill="auto"/>
            <w:noWrap/>
            <w:hideMark/>
          </w:tcPr>
          <w:p w14:paraId="67C7FF58" w14:textId="3F0C9F3C" w:rsidR="00025A80" w:rsidRDefault="00025A80" w:rsidP="00025A80">
            <w:pPr>
              <w:jc w:val="center"/>
              <w:rPr>
                <w:rFonts w:ascii="Calibri" w:hAnsi="Calibri" w:cs="Calibri"/>
                <w:color w:val="000000"/>
              </w:rPr>
            </w:pPr>
            <w:r w:rsidRPr="00CE1E59">
              <w:rPr>
                <w:rFonts w:ascii="Calibri" w:hAnsi="Calibri" w:cs="Calibri"/>
                <w:color w:val="000000"/>
              </w:rPr>
              <w:t>Ls</w:t>
            </w:r>
          </w:p>
        </w:tc>
        <w:tc>
          <w:tcPr>
            <w:tcW w:w="1000" w:type="dxa"/>
            <w:tcBorders>
              <w:top w:val="nil"/>
              <w:left w:val="nil"/>
              <w:bottom w:val="single" w:sz="4" w:space="0" w:color="auto"/>
              <w:right w:val="single" w:sz="4" w:space="0" w:color="auto"/>
            </w:tcBorders>
            <w:shd w:val="clear" w:color="auto" w:fill="auto"/>
            <w:noWrap/>
            <w:vAlign w:val="center"/>
            <w:hideMark/>
          </w:tcPr>
          <w:p w14:paraId="7E9BBF3D" w14:textId="77777777" w:rsidR="00025A80" w:rsidRDefault="00025A80" w:rsidP="00025A80">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3804730F" w14:textId="757865A2" w:rsidR="00025A80" w:rsidRDefault="00025A80" w:rsidP="00025A80">
            <w:pPr>
              <w:jc w:val="center"/>
              <w:rPr>
                <w:rFonts w:ascii="Calibri" w:hAnsi="Calibri" w:cs="Calibri"/>
                <w:color w:val="000000"/>
              </w:rPr>
            </w:pPr>
          </w:p>
        </w:tc>
        <w:tc>
          <w:tcPr>
            <w:tcW w:w="1560" w:type="dxa"/>
            <w:gridSpan w:val="2"/>
            <w:tcBorders>
              <w:top w:val="nil"/>
              <w:left w:val="nil"/>
              <w:bottom w:val="single" w:sz="4" w:space="0" w:color="auto"/>
              <w:right w:val="single" w:sz="4" w:space="0" w:color="auto"/>
            </w:tcBorders>
            <w:shd w:val="clear" w:color="auto" w:fill="auto"/>
            <w:noWrap/>
            <w:vAlign w:val="center"/>
          </w:tcPr>
          <w:p w14:paraId="1DBECF82" w14:textId="442C6055" w:rsidR="00025A80" w:rsidRDefault="00025A80" w:rsidP="00025A80">
            <w:pPr>
              <w:jc w:val="center"/>
              <w:rPr>
                <w:rFonts w:ascii="Calibri" w:hAnsi="Calibri" w:cs="Calibri"/>
                <w:color w:val="000000"/>
              </w:rPr>
            </w:pPr>
          </w:p>
        </w:tc>
      </w:tr>
      <w:tr w:rsidR="00025A80" w14:paraId="7699668B" w14:textId="77777777" w:rsidTr="00025A80">
        <w:trPr>
          <w:trHeight w:val="312"/>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67E2A177" w14:textId="77777777" w:rsidR="00025A80" w:rsidRDefault="00025A80">
            <w:pPr>
              <w:jc w:val="center"/>
              <w:rPr>
                <w:rFonts w:ascii="Arial" w:hAnsi="Arial" w:cs="Arial"/>
                <w:color w:val="000000"/>
              </w:rPr>
            </w:pPr>
            <w:r>
              <w:rPr>
                <w:rFonts w:ascii="Arial" w:hAnsi="Arial" w:cs="Arial"/>
                <w:color w:val="000000"/>
              </w:rPr>
              <w:t> </w:t>
            </w:r>
          </w:p>
        </w:tc>
        <w:tc>
          <w:tcPr>
            <w:tcW w:w="8068" w:type="dxa"/>
            <w:gridSpan w:val="5"/>
            <w:tcBorders>
              <w:top w:val="single" w:sz="4" w:space="0" w:color="auto"/>
              <w:left w:val="nil"/>
              <w:bottom w:val="single" w:sz="4" w:space="0" w:color="auto"/>
              <w:right w:val="single" w:sz="4" w:space="0" w:color="auto"/>
            </w:tcBorders>
            <w:shd w:val="clear" w:color="auto" w:fill="auto"/>
            <w:vAlign w:val="center"/>
            <w:hideMark/>
          </w:tcPr>
          <w:p w14:paraId="7C593F9F" w14:textId="77777777" w:rsidR="00025A80" w:rsidRDefault="00025A80">
            <w:pPr>
              <w:rPr>
                <w:rFonts w:ascii="Calibri" w:hAnsi="Calibri" w:cs="Calibri"/>
                <w:b/>
                <w:bCs/>
                <w:color w:val="000000"/>
              </w:rPr>
            </w:pPr>
            <w:r>
              <w:rPr>
                <w:rFonts w:ascii="Calibri" w:hAnsi="Calibri" w:cs="Calibri"/>
                <w:b/>
                <w:bCs/>
                <w:color w:val="000000"/>
              </w:rPr>
              <w:t>TOTAL 800</w:t>
            </w:r>
          </w:p>
        </w:tc>
        <w:tc>
          <w:tcPr>
            <w:tcW w:w="1560" w:type="dxa"/>
            <w:gridSpan w:val="2"/>
            <w:tcBorders>
              <w:top w:val="nil"/>
              <w:left w:val="nil"/>
              <w:bottom w:val="single" w:sz="4" w:space="0" w:color="auto"/>
              <w:right w:val="single" w:sz="4" w:space="0" w:color="auto"/>
            </w:tcBorders>
            <w:shd w:val="clear" w:color="auto" w:fill="auto"/>
            <w:noWrap/>
            <w:vAlign w:val="center"/>
          </w:tcPr>
          <w:p w14:paraId="06EABE76" w14:textId="26DFE001" w:rsidR="00025A80" w:rsidRDefault="00025A80">
            <w:pPr>
              <w:jc w:val="center"/>
              <w:rPr>
                <w:rFonts w:ascii="Calibri" w:hAnsi="Calibri" w:cs="Calibri"/>
                <w:b/>
                <w:bCs/>
                <w:color w:val="000000"/>
              </w:rPr>
            </w:pPr>
          </w:p>
        </w:tc>
      </w:tr>
      <w:tr w:rsidR="00025A80" w14:paraId="52174045" w14:textId="77777777" w:rsidTr="00025A80">
        <w:trPr>
          <w:trHeight w:val="312"/>
        </w:trPr>
        <w:tc>
          <w:tcPr>
            <w:tcW w:w="906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FCCBE" w14:textId="77777777" w:rsidR="00025A80" w:rsidRDefault="00025A80" w:rsidP="00025A80">
            <w:pPr>
              <w:jc w:val="center"/>
              <w:rPr>
                <w:rFonts w:ascii="Calibri" w:hAnsi="Calibri" w:cs="Calibri"/>
                <w:color w:val="000000"/>
              </w:rPr>
            </w:pPr>
            <w:r>
              <w:rPr>
                <w:rFonts w:ascii="Calibri" w:hAnsi="Calibri" w:cs="Calibri"/>
                <w:color w:val="000000"/>
              </w:rPr>
              <w:t>A- G. TOTAL (Tax exclusive)</w:t>
            </w:r>
          </w:p>
        </w:tc>
        <w:tc>
          <w:tcPr>
            <w:tcW w:w="1560" w:type="dxa"/>
            <w:gridSpan w:val="2"/>
            <w:tcBorders>
              <w:top w:val="nil"/>
              <w:left w:val="nil"/>
              <w:bottom w:val="single" w:sz="4" w:space="0" w:color="auto"/>
              <w:right w:val="single" w:sz="4" w:space="0" w:color="auto"/>
            </w:tcBorders>
            <w:shd w:val="clear" w:color="auto" w:fill="auto"/>
            <w:noWrap/>
            <w:vAlign w:val="center"/>
          </w:tcPr>
          <w:p w14:paraId="715E84BD" w14:textId="75A14C6B" w:rsidR="00025A80" w:rsidRDefault="00025A80">
            <w:pPr>
              <w:jc w:val="center"/>
              <w:rPr>
                <w:rFonts w:ascii="Calibri" w:hAnsi="Calibri" w:cs="Calibri"/>
                <w:color w:val="000000"/>
              </w:rPr>
            </w:pPr>
          </w:p>
        </w:tc>
      </w:tr>
      <w:tr w:rsidR="00025A80" w14:paraId="30301DF7" w14:textId="77777777" w:rsidTr="00025A80">
        <w:trPr>
          <w:trHeight w:val="312"/>
        </w:trPr>
        <w:tc>
          <w:tcPr>
            <w:tcW w:w="906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96969" w14:textId="77777777" w:rsidR="00025A80" w:rsidRDefault="00025A80" w:rsidP="00025A80">
            <w:pPr>
              <w:jc w:val="center"/>
              <w:rPr>
                <w:rFonts w:ascii="Calibri" w:hAnsi="Calibri" w:cs="Calibri"/>
                <w:color w:val="000000"/>
              </w:rPr>
            </w:pPr>
            <w:r>
              <w:rPr>
                <w:rFonts w:ascii="Calibri" w:hAnsi="Calibri" w:cs="Calibri"/>
                <w:color w:val="000000"/>
              </w:rPr>
              <w:t>B- VAT (19,25℅)</w:t>
            </w:r>
          </w:p>
        </w:tc>
        <w:tc>
          <w:tcPr>
            <w:tcW w:w="1560" w:type="dxa"/>
            <w:gridSpan w:val="2"/>
            <w:tcBorders>
              <w:top w:val="nil"/>
              <w:left w:val="nil"/>
              <w:bottom w:val="single" w:sz="4" w:space="0" w:color="auto"/>
              <w:right w:val="single" w:sz="4" w:space="0" w:color="auto"/>
            </w:tcBorders>
            <w:shd w:val="clear" w:color="auto" w:fill="auto"/>
            <w:noWrap/>
            <w:vAlign w:val="center"/>
          </w:tcPr>
          <w:p w14:paraId="411DD2E3" w14:textId="47FD9EB4" w:rsidR="00025A80" w:rsidRDefault="00025A80">
            <w:pPr>
              <w:jc w:val="center"/>
              <w:rPr>
                <w:rFonts w:ascii="Calibri" w:hAnsi="Calibri" w:cs="Calibri"/>
                <w:color w:val="000000"/>
              </w:rPr>
            </w:pPr>
          </w:p>
        </w:tc>
      </w:tr>
      <w:tr w:rsidR="00025A80" w14:paraId="7FC1B923" w14:textId="77777777" w:rsidTr="00025A80">
        <w:trPr>
          <w:trHeight w:val="312"/>
        </w:trPr>
        <w:tc>
          <w:tcPr>
            <w:tcW w:w="906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A5BDB" w14:textId="77777777" w:rsidR="00025A80" w:rsidRDefault="00025A80" w:rsidP="00025A80">
            <w:pPr>
              <w:jc w:val="center"/>
              <w:rPr>
                <w:rFonts w:ascii="Calibri" w:hAnsi="Calibri" w:cs="Calibri"/>
                <w:color w:val="000000"/>
              </w:rPr>
            </w:pPr>
            <w:r>
              <w:rPr>
                <w:rFonts w:ascii="Calibri" w:hAnsi="Calibri" w:cs="Calibri"/>
                <w:color w:val="000000"/>
              </w:rPr>
              <w:t>C- IR  (2,2 ℅)</w:t>
            </w:r>
          </w:p>
        </w:tc>
        <w:tc>
          <w:tcPr>
            <w:tcW w:w="1560" w:type="dxa"/>
            <w:gridSpan w:val="2"/>
            <w:tcBorders>
              <w:top w:val="nil"/>
              <w:left w:val="nil"/>
              <w:bottom w:val="single" w:sz="4" w:space="0" w:color="auto"/>
              <w:right w:val="single" w:sz="4" w:space="0" w:color="auto"/>
            </w:tcBorders>
            <w:shd w:val="clear" w:color="auto" w:fill="auto"/>
            <w:noWrap/>
            <w:vAlign w:val="center"/>
          </w:tcPr>
          <w:p w14:paraId="5FA2B334" w14:textId="67BE46B7" w:rsidR="00025A80" w:rsidRDefault="00025A80">
            <w:pPr>
              <w:jc w:val="center"/>
              <w:rPr>
                <w:rFonts w:ascii="Calibri" w:hAnsi="Calibri" w:cs="Calibri"/>
                <w:color w:val="000000"/>
              </w:rPr>
            </w:pPr>
          </w:p>
        </w:tc>
      </w:tr>
      <w:tr w:rsidR="00025A80" w14:paraId="409FA26B" w14:textId="77777777" w:rsidTr="00025A80">
        <w:trPr>
          <w:trHeight w:val="312"/>
        </w:trPr>
        <w:tc>
          <w:tcPr>
            <w:tcW w:w="906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87F75" w14:textId="77777777" w:rsidR="00025A80" w:rsidRDefault="00025A80" w:rsidP="00025A80">
            <w:pPr>
              <w:jc w:val="center"/>
              <w:rPr>
                <w:rFonts w:ascii="Calibri" w:hAnsi="Calibri" w:cs="Calibri"/>
                <w:b/>
                <w:bCs/>
                <w:color w:val="000000"/>
              </w:rPr>
            </w:pPr>
            <w:r>
              <w:rPr>
                <w:rFonts w:ascii="Calibri" w:hAnsi="Calibri" w:cs="Calibri"/>
                <w:b/>
                <w:bCs/>
                <w:color w:val="000000"/>
              </w:rPr>
              <w:t>D- NET PAYMENT (A-C)</w:t>
            </w:r>
          </w:p>
        </w:tc>
        <w:tc>
          <w:tcPr>
            <w:tcW w:w="1560" w:type="dxa"/>
            <w:gridSpan w:val="2"/>
            <w:tcBorders>
              <w:top w:val="nil"/>
              <w:left w:val="nil"/>
              <w:bottom w:val="single" w:sz="4" w:space="0" w:color="auto"/>
              <w:right w:val="single" w:sz="4" w:space="0" w:color="auto"/>
            </w:tcBorders>
            <w:shd w:val="clear" w:color="auto" w:fill="auto"/>
            <w:noWrap/>
            <w:vAlign w:val="center"/>
          </w:tcPr>
          <w:p w14:paraId="036E7C35" w14:textId="09ABC6D5" w:rsidR="00025A80" w:rsidRDefault="00025A80">
            <w:pPr>
              <w:jc w:val="center"/>
              <w:rPr>
                <w:rFonts w:ascii="Calibri" w:hAnsi="Calibri" w:cs="Calibri"/>
                <w:color w:val="000000"/>
              </w:rPr>
            </w:pPr>
          </w:p>
        </w:tc>
      </w:tr>
      <w:tr w:rsidR="00025A80" w14:paraId="538EF086" w14:textId="77777777" w:rsidTr="00025A80">
        <w:trPr>
          <w:trHeight w:val="456"/>
        </w:trPr>
        <w:tc>
          <w:tcPr>
            <w:tcW w:w="906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6C04E" w14:textId="77777777" w:rsidR="00025A80" w:rsidRDefault="00025A80" w:rsidP="00025A80">
            <w:pPr>
              <w:jc w:val="center"/>
              <w:rPr>
                <w:rFonts w:ascii="Calibri" w:hAnsi="Calibri" w:cs="Calibri"/>
                <w:b/>
                <w:bCs/>
                <w:color w:val="000000"/>
              </w:rPr>
            </w:pPr>
            <w:r>
              <w:rPr>
                <w:rFonts w:ascii="Calibri" w:hAnsi="Calibri" w:cs="Calibri"/>
                <w:b/>
                <w:bCs/>
                <w:color w:val="000000"/>
              </w:rPr>
              <w:t>E- TOTAL Tax inclusive (A+B)</w:t>
            </w:r>
          </w:p>
        </w:tc>
        <w:tc>
          <w:tcPr>
            <w:tcW w:w="1560" w:type="dxa"/>
            <w:gridSpan w:val="2"/>
            <w:tcBorders>
              <w:top w:val="nil"/>
              <w:left w:val="nil"/>
              <w:bottom w:val="single" w:sz="4" w:space="0" w:color="auto"/>
              <w:right w:val="single" w:sz="4" w:space="0" w:color="auto"/>
            </w:tcBorders>
            <w:shd w:val="clear" w:color="auto" w:fill="auto"/>
            <w:noWrap/>
            <w:vAlign w:val="center"/>
            <w:hideMark/>
          </w:tcPr>
          <w:p w14:paraId="34AC5D95" w14:textId="1DF77F85" w:rsidR="00025A80" w:rsidRDefault="00025A80">
            <w:pPr>
              <w:jc w:val="center"/>
              <w:rPr>
                <w:rFonts w:ascii="Calibri" w:hAnsi="Calibri" w:cs="Calibri"/>
                <w:color w:val="000000"/>
              </w:rPr>
            </w:pPr>
            <w:r>
              <w:rPr>
                <w:rFonts w:ascii="Calibri" w:hAnsi="Calibri" w:cs="Calibri"/>
                <w:color w:val="000000"/>
              </w:rPr>
              <w:t xml:space="preserve"> </w:t>
            </w:r>
          </w:p>
        </w:tc>
      </w:tr>
    </w:tbl>
    <w:p w14:paraId="475C90F0" w14:textId="77777777" w:rsidR="00025A80" w:rsidRDefault="00025A80" w:rsidP="00025A80">
      <w:pPr>
        <w:spacing w:line="259" w:lineRule="auto"/>
        <w:ind w:left="450"/>
        <w:rPr>
          <w:rFonts w:ascii="Arial" w:eastAsia="Arial" w:hAnsi="Arial" w:cs="Arial"/>
          <w:b/>
        </w:rPr>
      </w:pPr>
    </w:p>
    <w:p w14:paraId="0FBEAA88" w14:textId="58ED1E62" w:rsidR="0062030B" w:rsidRDefault="0062030B" w:rsidP="0062030B">
      <w:pPr>
        <w:spacing w:line="259" w:lineRule="auto"/>
        <w:ind w:left="821"/>
      </w:pPr>
      <w:r>
        <w:rPr>
          <w:rFonts w:ascii="Arial" w:eastAsia="Arial" w:hAnsi="Arial" w:cs="Arial"/>
          <w:b/>
        </w:rPr>
        <w:tab/>
      </w:r>
      <w:r>
        <w:rPr>
          <w:sz w:val="20"/>
        </w:rPr>
        <w:t xml:space="preserve"> </w:t>
      </w:r>
      <w:r>
        <w:rPr>
          <w:sz w:val="20"/>
        </w:rPr>
        <w:tab/>
        <w:t xml:space="preserve"> </w:t>
      </w:r>
      <w:r>
        <w:rPr>
          <w:sz w:val="20"/>
        </w:rPr>
        <w:tab/>
        <w:t xml:space="preserve"> </w:t>
      </w:r>
      <w:r>
        <w:rPr>
          <w:sz w:val="20"/>
        </w:rPr>
        <w:tab/>
        <w:t xml:space="preserve"> </w:t>
      </w:r>
      <w:r>
        <w:rPr>
          <w:sz w:val="20"/>
        </w:rPr>
        <w:tab/>
        <w:t xml:space="preserve"> </w:t>
      </w:r>
    </w:p>
    <w:p w14:paraId="5CDFFBD5" w14:textId="77777777" w:rsidR="0062030B" w:rsidRDefault="0062030B" w:rsidP="0062030B">
      <w:pPr>
        <w:spacing w:after="88" w:line="259" w:lineRule="auto"/>
        <w:ind w:left="559"/>
      </w:pPr>
      <w:r>
        <w:rPr>
          <w:rFonts w:ascii="Arial" w:eastAsia="Arial" w:hAnsi="Arial" w:cs="Arial"/>
          <w:b/>
          <w:sz w:val="22"/>
        </w:rPr>
        <w:t xml:space="preserve"> </w:t>
      </w:r>
    </w:p>
    <w:p w14:paraId="5C496805" w14:textId="77777777" w:rsidR="00645F17" w:rsidRDefault="00645F17" w:rsidP="00C501E2">
      <w:pPr>
        <w:rPr>
          <w:highlight w:val="cyan"/>
          <w:lang w:val="en-GB"/>
        </w:rPr>
      </w:pPr>
    </w:p>
    <w:p w14:paraId="0B535E72" w14:textId="35BF8744" w:rsidR="00C501E2" w:rsidRPr="004D178D" w:rsidRDefault="00C501E2" w:rsidP="00C501E2">
      <w:pPr>
        <w:rPr>
          <w:lang w:val="en-GB"/>
        </w:rPr>
      </w:pPr>
      <w:r w:rsidRPr="004D178D">
        <w:rPr>
          <w:lang w:val="en-GB"/>
        </w:rPr>
        <w:lastRenderedPageBreak/>
        <w:t>Signature</w:t>
      </w:r>
    </w:p>
    <w:p w14:paraId="185AE60D" w14:textId="77777777" w:rsidR="00C501E2" w:rsidRPr="004D178D" w:rsidRDefault="00C501E2" w:rsidP="00C501E2">
      <w:pPr>
        <w:rPr>
          <w:lang w:val="en-GB"/>
        </w:rPr>
      </w:pPr>
      <w:r w:rsidRPr="004D178D">
        <w:rPr>
          <w:lang w:val="en-GB"/>
        </w:rPr>
        <w:t>Name of Bidder:</w:t>
      </w:r>
    </w:p>
    <w:p w14:paraId="0A452E2D" w14:textId="45F0DEA6" w:rsidR="00381582" w:rsidRDefault="00C501E2" w:rsidP="00C501E2">
      <w:pPr>
        <w:rPr>
          <w:lang w:val="en-GB"/>
        </w:rPr>
      </w:pPr>
      <w:r w:rsidRPr="004D178D">
        <w:rPr>
          <w:lang w:val="en-GB"/>
        </w:rPr>
        <w:t>Date</w:t>
      </w:r>
    </w:p>
    <w:p w14:paraId="79692D8E" w14:textId="77777777" w:rsidR="00B61F4C" w:rsidRPr="00C501E2" w:rsidRDefault="00B61F4C" w:rsidP="00C501E2">
      <w:pPr>
        <w:rPr>
          <w:lang w:val="en-GB"/>
        </w:rPr>
      </w:pPr>
    </w:p>
    <w:p w14:paraId="4B59A4A2" w14:textId="77777777" w:rsidR="003B7665" w:rsidRPr="00620F9B" w:rsidRDefault="003B7665" w:rsidP="00A87564">
      <w:pPr>
        <w:spacing w:line="259" w:lineRule="auto"/>
        <w:ind w:left="180"/>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line="259" w:lineRule="auto"/>
              <w:ind w:left="18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line="259" w:lineRule="auto"/>
              <w:ind w:left="180" w:right="106"/>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line="259" w:lineRule="auto"/>
              <w:ind w:left="180"/>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line="259" w:lineRule="auto"/>
              <w:ind w:left="180"/>
              <w:rPr>
                <w:sz w:val="28"/>
              </w:rPr>
            </w:pPr>
            <w:r w:rsidRPr="00620F9B">
              <w:rPr>
                <w:i/>
              </w:rPr>
              <w:t xml:space="preserve">Quantity </w:t>
            </w:r>
          </w:p>
          <w:p w14:paraId="043CA9D2" w14:textId="77777777" w:rsidR="00A87564" w:rsidRPr="00620F9B" w:rsidRDefault="00A87564" w:rsidP="00DB5D3C">
            <w:pPr>
              <w:spacing w:line="259" w:lineRule="auto"/>
              <w:ind w:left="180" w:right="111"/>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line="259" w:lineRule="auto"/>
              <w:ind w:left="180" w:right="116"/>
              <w:jc w:val="center"/>
              <w:rPr>
                <w:sz w:val="28"/>
              </w:rPr>
            </w:pPr>
            <w:r w:rsidRPr="00620F9B">
              <w:rPr>
                <w:i/>
              </w:rPr>
              <w:t xml:space="preserve">Rate  </w:t>
            </w:r>
          </w:p>
          <w:p w14:paraId="3C2FCE9D" w14:textId="77777777" w:rsidR="00A87564" w:rsidRPr="00620F9B" w:rsidRDefault="00A87564" w:rsidP="00DB5D3C">
            <w:pPr>
              <w:spacing w:line="259" w:lineRule="auto"/>
              <w:ind w:left="18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line="259" w:lineRule="auto"/>
              <w:ind w:left="180" w:right="116"/>
              <w:jc w:val="center"/>
              <w:rPr>
                <w:sz w:val="28"/>
              </w:rPr>
            </w:pPr>
            <w:r w:rsidRPr="00620F9B">
              <w:rPr>
                <w:i/>
              </w:rPr>
              <w:t xml:space="preserve">Amount  </w:t>
            </w:r>
          </w:p>
          <w:p w14:paraId="1A03AB04" w14:textId="77777777" w:rsidR="00A87564" w:rsidRPr="00620F9B" w:rsidRDefault="00A87564" w:rsidP="00DB5D3C">
            <w:pPr>
              <w:spacing w:line="259" w:lineRule="auto"/>
              <w:ind w:left="180" w:right="114"/>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line="259" w:lineRule="auto"/>
              <w:ind w:left="180" w:right="114"/>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line="259" w:lineRule="auto"/>
              <w:ind w:left="180" w:right="112"/>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line="259" w:lineRule="auto"/>
              <w:ind w:left="180" w:right="135"/>
              <w:jc w:val="center"/>
              <w:rPr>
                <w:sz w:val="28"/>
              </w:rPr>
            </w:pPr>
            <w:r w:rsidRPr="00620F9B">
              <w:rPr>
                <w:i/>
              </w:rPr>
              <w:t xml:space="preserve">Amount  </w:t>
            </w:r>
          </w:p>
          <w:p w14:paraId="2467069B" w14:textId="77777777" w:rsidR="00A87564" w:rsidRPr="00620F9B" w:rsidRDefault="00A87564" w:rsidP="00DB5D3C">
            <w:pPr>
              <w:spacing w:line="259" w:lineRule="auto"/>
              <w:ind w:left="180"/>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line="259" w:lineRule="auto"/>
              <w:ind w:left="180"/>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line="259" w:lineRule="auto"/>
              <w:ind w:left="180"/>
              <w:rPr>
                <w:sz w:val="28"/>
              </w:rPr>
            </w:pPr>
            <w:r w:rsidRPr="00620F9B">
              <w:rPr>
                <w:sz w:val="28"/>
              </w:rPr>
              <w:t xml:space="preserve"> </w:t>
            </w:r>
          </w:p>
          <w:p w14:paraId="1020939B" w14:textId="77777777" w:rsidR="00A87564" w:rsidRPr="00620F9B" w:rsidRDefault="00A87564" w:rsidP="00DB5D3C">
            <w:pPr>
              <w:spacing w:line="259" w:lineRule="auto"/>
              <w:ind w:left="180"/>
              <w:rPr>
                <w:sz w:val="28"/>
              </w:rPr>
            </w:pPr>
            <w:r w:rsidRPr="00620F9B">
              <w:rPr>
                <w:sz w:val="28"/>
              </w:rPr>
              <w:t xml:space="preserve"> </w:t>
            </w:r>
          </w:p>
          <w:p w14:paraId="4CCB650B" w14:textId="77777777" w:rsidR="00A87564" w:rsidRPr="00620F9B" w:rsidRDefault="00A87564" w:rsidP="00DB5D3C">
            <w:pPr>
              <w:spacing w:line="259" w:lineRule="auto"/>
              <w:ind w:left="180"/>
              <w:rPr>
                <w:sz w:val="28"/>
              </w:rPr>
            </w:pPr>
            <w:r w:rsidRPr="00620F9B">
              <w:rPr>
                <w:sz w:val="28"/>
              </w:rPr>
              <w:t xml:space="preserve"> </w:t>
            </w:r>
          </w:p>
          <w:p w14:paraId="31F038A1" w14:textId="77777777" w:rsidR="00A87564" w:rsidRPr="00620F9B" w:rsidRDefault="00A87564" w:rsidP="00DB5D3C">
            <w:pPr>
              <w:spacing w:line="259" w:lineRule="auto"/>
              <w:ind w:left="180"/>
              <w:rPr>
                <w:sz w:val="28"/>
              </w:rPr>
            </w:pPr>
            <w:r w:rsidRPr="00620F9B">
              <w:rPr>
                <w:sz w:val="28"/>
              </w:rPr>
              <w:t xml:space="preserve"> </w:t>
            </w:r>
          </w:p>
          <w:p w14:paraId="67B945F6" w14:textId="77777777" w:rsidR="00A87564" w:rsidRPr="00620F9B" w:rsidRDefault="00A87564" w:rsidP="00DB5D3C">
            <w:pPr>
              <w:spacing w:line="259" w:lineRule="auto"/>
              <w:ind w:left="180"/>
              <w:rPr>
                <w:sz w:val="28"/>
              </w:rPr>
            </w:pPr>
            <w:r w:rsidRPr="00620F9B">
              <w:rPr>
                <w:sz w:val="28"/>
              </w:rPr>
              <w:t xml:space="preserve"> </w:t>
            </w:r>
          </w:p>
          <w:p w14:paraId="49BDE787"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line="259" w:lineRule="auto"/>
              <w:ind w:left="180" w:right="111"/>
              <w:jc w:val="right"/>
              <w:rPr>
                <w:sz w:val="28"/>
              </w:rPr>
            </w:pPr>
            <w:r w:rsidRPr="00620F9B">
              <w:rPr>
                <w:sz w:val="28"/>
              </w:rPr>
              <w:t xml:space="preserve">Total  </w:t>
            </w:r>
          </w:p>
          <w:p w14:paraId="5C0FDC20" w14:textId="77777777" w:rsidR="00A87564" w:rsidRPr="00620F9B" w:rsidRDefault="00A87564" w:rsidP="00DB5D3C">
            <w:pPr>
              <w:spacing w:line="259" w:lineRule="auto"/>
              <w:ind w:left="180" w:right="5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line="259" w:lineRule="auto"/>
              <w:ind w:left="180" w:right="5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line="259" w:lineRule="auto"/>
              <w:ind w:left="180"/>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line="259" w:lineRule="auto"/>
              <w:ind w:left="180" w:right="5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rPr>
          <w:sz w:val="28"/>
        </w:rPr>
      </w:pPr>
      <w:r w:rsidRPr="00620F9B">
        <w:rPr>
          <w:sz w:val="28"/>
        </w:rPr>
        <w:t xml:space="preserve"> </w:t>
      </w:r>
    </w:p>
    <w:p w14:paraId="33E7924C" w14:textId="77777777" w:rsidR="00BF4C26" w:rsidRDefault="00BF4C26" w:rsidP="00F75A56">
      <w:pPr>
        <w:spacing w:after="14" w:line="259" w:lineRule="auto"/>
        <w:ind w:left="180"/>
        <w:rPr>
          <w:sz w:val="28"/>
        </w:rPr>
      </w:pPr>
    </w:p>
    <w:p w14:paraId="55E44580" w14:textId="77777777" w:rsidR="00BF4C26" w:rsidRDefault="00BF4C26" w:rsidP="00F75A56">
      <w:pPr>
        <w:spacing w:after="14" w:line="259" w:lineRule="auto"/>
        <w:ind w:left="180"/>
        <w:rPr>
          <w:sz w:val="28"/>
        </w:rPr>
      </w:pPr>
    </w:p>
    <w:p w14:paraId="09D54D70" w14:textId="77777777" w:rsidR="00BA6FAD" w:rsidRDefault="00BA6FAD" w:rsidP="00F75A56">
      <w:pPr>
        <w:spacing w:after="14" w:line="259" w:lineRule="auto"/>
        <w:ind w:left="180"/>
        <w:rPr>
          <w:sz w:val="28"/>
        </w:rPr>
      </w:pPr>
    </w:p>
    <w:p w14:paraId="7DC2588D" w14:textId="77777777" w:rsidR="00BA6FAD" w:rsidRDefault="00BA6FAD" w:rsidP="00F75A56">
      <w:pPr>
        <w:spacing w:after="14" w:line="259" w:lineRule="auto"/>
        <w:ind w:left="180"/>
        <w:rPr>
          <w:sz w:val="28"/>
        </w:rPr>
      </w:pPr>
    </w:p>
    <w:p w14:paraId="67A4E02B" w14:textId="77777777" w:rsidR="00BA6FAD" w:rsidRDefault="00BA6FAD" w:rsidP="00F75A56">
      <w:pPr>
        <w:spacing w:after="14" w:line="259" w:lineRule="auto"/>
        <w:ind w:left="180"/>
        <w:rPr>
          <w:sz w:val="28"/>
        </w:rPr>
      </w:pPr>
    </w:p>
    <w:p w14:paraId="0AC5A0A2" w14:textId="77777777" w:rsidR="00BA6FAD" w:rsidRDefault="00BA6FAD" w:rsidP="00F75A56">
      <w:pPr>
        <w:spacing w:after="14" w:line="259" w:lineRule="auto"/>
        <w:ind w:left="180"/>
        <w:rPr>
          <w:sz w:val="28"/>
        </w:rPr>
      </w:pPr>
    </w:p>
    <w:p w14:paraId="32BDA55E" w14:textId="77777777" w:rsidR="00BA6FAD" w:rsidRDefault="00BA6FAD" w:rsidP="00F75A56">
      <w:pPr>
        <w:spacing w:after="14" w:line="259" w:lineRule="auto"/>
        <w:ind w:left="180"/>
        <w:rPr>
          <w:sz w:val="28"/>
        </w:rPr>
      </w:pPr>
    </w:p>
    <w:p w14:paraId="6669CFE2" w14:textId="77777777" w:rsidR="00BA6FAD" w:rsidRDefault="00BA6FAD" w:rsidP="00F75A56">
      <w:pPr>
        <w:spacing w:after="14" w:line="259" w:lineRule="auto"/>
        <w:ind w:left="180"/>
        <w:rPr>
          <w:sz w:val="28"/>
        </w:rPr>
      </w:pPr>
    </w:p>
    <w:p w14:paraId="672218B5" w14:textId="77777777" w:rsidR="00BA6FAD" w:rsidRDefault="00BA6FAD" w:rsidP="00F75A56">
      <w:pPr>
        <w:spacing w:after="14" w:line="259" w:lineRule="auto"/>
        <w:ind w:left="180"/>
        <w:rPr>
          <w:sz w:val="28"/>
        </w:rPr>
      </w:pPr>
    </w:p>
    <w:p w14:paraId="2794A83C" w14:textId="77777777" w:rsidR="00BA6FAD" w:rsidRDefault="00BA6FAD" w:rsidP="00706566">
      <w:pPr>
        <w:spacing w:after="14" w:line="259" w:lineRule="auto"/>
        <w:rPr>
          <w:sz w:val="28"/>
        </w:rPr>
      </w:pPr>
    </w:p>
    <w:p w14:paraId="58FE0192" w14:textId="77777777" w:rsidR="00BA6FAD" w:rsidRDefault="00BA6FAD" w:rsidP="00F75A56">
      <w:pPr>
        <w:spacing w:after="14" w:line="259" w:lineRule="auto"/>
        <w:ind w:left="180"/>
        <w:rPr>
          <w:sz w:val="28"/>
        </w:rPr>
      </w:pPr>
    </w:p>
    <w:p w14:paraId="17D20579" w14:textId="77777777" w:rsidR="00BA6FAD" w:rsidRDefault="00BA6FAD" w:rsidP="00F75A56">
      <w:pPr>
        <w:spacing w:after="14" w:line="259" w:lineRule="auto"/>
        <w:ind w:left="180"/>
        <w:rPr>
          <w:sz w:val="28"/>
        </w:rPr>
        <w:sectPr w:rsidR="00BA6FAD" w:rsidSect="003E5A14">
          <w:pgSz w:w="12240" w:h="15840"/>
          <w:pgMar w:top="727" w:right="1080" w:bottom="1439" w:left="1260" w:header="727" w:footer="720" w:gutter="0"/>
          <w:pgNumType w:start="1"/>
          <w:cols w:space="720"/>
          <w:titlePg/>
          <w:docGrid w:linePitch="326"/>
        </w:sectPr>
      </w:pPr>
    </w:p>
    <w:p w14:paraId="7F40C81F" w14:textId="77777777" w:rsidR="00BA6FAD" w:rsidRDefault="00BA6FAD" w:rsidP="00BA6FAD">
      <w:pPr>
        <w:spacing w:after="14" w:line="259" w:lineRule="auto"/>
        <w:rPr>
          <w:sz w:val="28"/>
        </w:rPr>
      </w:pPr>
    </w:p>
    <w:p w14:paraId="46CBE826" w14:textId="4008D2F6" w:rsidR="003E5A14" w:rsidRDefault="003E5A14" w:rsidP="003E5A14">
      <w:pPr>
        <w:jc w:val="center"/>
        <w:rPr>
          <w:b/>
          <w:sz w:val="40"/>
        </w:rPr>
      </w:pPr>
      <w:r w:rsidRPr="00620F9B">
        <w:rPr>
          <w:b/>
          <w:sz w:val="40"/>
        </w:rPr>
        <w:t>DRAWINGS</w:t>
      </w:r>
    </w:p>
    <w:p w14:paraId="0437B028" w14:textId="2A7FE113" w:rsidR="00BA6FAD" w:rsidRPr="00620F9B" w:rsidRDefault="00BA6FAD" w:rsidP="003E5A14">
      <w:pPr>
        <w:jc w:val="center"/>
        <w:rPr>
          <w:b/>
          <w:sz w:val="40"/>
        </w:rPr>
      </w:pPr>
    </w:p>
    <w:p w14:paraId="2DA53629" w14:textId="2552047F" w:rsidR="00F0174A" w:rsidRDefault="00706566" w:rsidP="00F75A56">
      <w:pPr>
        <w:spacing w:after="14" w:line="259" w:lineRule="auto"/>
        <w:ind w:left="180"/>
        <w:rPr>
          <w:sz w:val="40"/>
        </w:rPr>
      </w:pPr>
      <w:r>
        <w:rPr>
          <w:noProof/>
        </w:rPr>
        <w:drawing>
          <wp:inline distT="0" distB="0" distL="0" distR="0" wp14:anchorId="56834C62" wp14:editId="0E622BC4">
            <wp:extent cx="7711440" cy="4923716"/>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720625" cy="4929581"/>
                    </a:xfrm>
                    <a:prstGeom prst="rect">
                      <a:avLst/>
                    </a:prstGeom>
                  </pic:spPr>
                </pic:pic>
              </a:graphicData>
            </a:graphic>
          </wp:inline>
        </w:drawing>
      </w:r>
    </w:p>
    <w:p w14:paraId="57EC1CEC" w14:textId="77777777" w:rsidR="00F0174A" w:rsidRDefault="00F0174A" w:rsidP="00F75A56">
      <w:pPr>
        <w:spacing w:after="14" w:line="259" w:lineRule="auto"/>
        <w:ind w:left="180"/>
        <w:rPr>
          <w:sz w:val="40"/>
        </w:rPr>
      </w:pPr>
    </w:p>
    <w:p w14:paraId="62AABB61" w14:textId="77777777" w:rsidR="00F0174A" w:rsidRDefault="00F0174A" w:rsidP="00F75A56">
      <w:pPr>
        <w:spacing w:after="14" w:line="259" w:lineRule="auto"/>
        <w:ind w:left="180"/>
        <w:rPr>
          <w:sz w:val="40"/>
        </w:rPr>
      </w:pPr>
    </w:p>
    <w:p w14:paraId="4AAA1E98" w14:textId="25944D80" w:rsidR="00F0174A" w:rsidRDefault="00F0174A" w:rsidP="00F75A56">
      <w:pPr>
        <w:spacing w:after="14" w:line="259" w:lineRule="auto"/>
        <w:ind w:left="180"/>
        <w:rPr>
          <w:sz w:val="40"/>
        </w:rPr>
      </w:pPr>
    </w:p>
    <w:p w14:paraId="59FD235D" w14:textId="09E38F12" w:rsidR="00F0174A" w:rsidRDefault="00706566" w:rsidP="00F75A56">
      <w:pPr>
        <w:spacing w:after="14" w:line="259" w:lineRule="auto"/>
        <w:ind w:left="180"/>
        <w:rPr>
          <w:sz w:val="40"/>
        </w:rPr>
      </w:pPr>
      <w:r>
        <w:rPr>
          <w:noProof/>
        </w:rPr>
        <w:lastRenderedPageBreak/>
        <w:drawing>
          <wp:inline distT="0" distB="0" distL="0" distR="0" wp14:anchorId="79F44D53" wp14:editId="2C47544D">
            <wp:extent cx="8255635" cy="68008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255635" cy="6800850"/>
                    </a:xfrm>
                    <a:prstGeom prst="rect">
                      <a:avLst/>
                    </a:prstGeom>
                  </pic:spPr>
                </pic:pic>
              </a:graphicData>
            </a:graphic>
          </wp:inline>
        </w:drawing>
      </w:r>
    </w:p>
    <w:p w14:paraId="1558CB48" w14:textId="6D39F658" w:rsidR="00F0174A" w:rsidRDefault="00706566" w:rsidP="00706566">
      <w:pPr>
        <w:spacing w:after="14" w:line="259" w:lineRule="auto"/>
        <w:ind w:left="180"/>
        <w:jc w:val="center"/>
        <w:rPr>
          <w:sz w:val="40"/>
        </w:rPr>
      </w:pPr>
      <w:r>
        <w:rPr>
          <w:noProof/>
        </w:rPr>
        <w:lastRenderedPageBreak/>
        <w:drawing>
          <wp:inline distT="0" distB="0" distL="0" distR="0" wp14:anchorId="63AC816E" wp14:editId="6BEE55B7">
            <wp:extent cx="5669915" cy="680085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69915" cy="6800850"/>
                    </a:xfrm>
                    <a:prstGeom prst="rect">
                      <a:avLst/>
                    </a:prstGeom>
                  </pic:spPr>
                </pic:pic>
              </a:graphicData>
            </a:graphic>
          </wp:inline>
        </w:drawing>
      </w:r>
    </w:p>
    <w:p w14:paraId="0DE586E2" w14:textId="2F3607D5" w:rsidR="00706566" w:rsidRDefault="00706566" w:rsidP="00F75A56">
      <w:pPr>
        <w:spacing w:after="14" w:line="259" w:lineRule="auto"/>
        <w:ind w:left="180"/>
        <w:rPr>
          <w:sz w:val="40"/>
        </w:rPr>
      </w:pPr>
      <w:r>
        <w:rPr>
          <w:noProof/>
        </w:rPr>
        <w:lastRenderedPageBreak/>
        <w:drawing>
          <wp:inline distT="0" distB="0" distL="0" distR="0" wp14:anchorId="46D740B5" wp14:editId="04985F0D">
            <wp:extent cx="8910955" cy="1991360"/>
            <wp:effectExtent l="0" t="0" r="444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910955" cy="1991360"/>
                    </a:xfrm>
                    <a:prstGeom prst="rect">
                      <a:avLst/>
                    </a:prstGeom>
                  </pic:spPr>
                </pic:pic>
              </a:graphicData>
            </a:graphic>
          </wp:inline>
        </w:drawing>
      </w:r>
    </w:p>
    <w:p w14:paraId="5A416E04" w14:textId="77777777" w:rsidR="00706566" w:rsidRDefault="00706566" w:rsidP="00F75A56">
      <w:pPr>
        <w:spacing w:after="14" w:line="259" w:lineRule="auto"/>
        <w:ind w:left="180"/>
        <w:rPr>
          <w:sz w:val="40"/>
        </w:rPr>
      </w:pPr>
    </w:p>
    <w:p w14:paraId="2ABF1E23" w14:textId="29FB49DE" w:rsidR="00706566" w:rsidRDefault="00706566" w:rsidP="00F75A56">
      <w:pPr>
        <w:spacing w:after="14" w:line="259" w:lineRule="auto"/>
        <w:ind w:left="180"/>
        <w:rPr>
          <w:sz w:val="40"/>
        </w:rPr>
      </w:pPr>
      <w:r>
        <w:rPr>
          <w:noProof/>
        </w:rPr>
        <w:drawing>
          <wp:inline distT="0" distB="0" distL="0" distR="0" wp14:anchorId="284D9D62" wp14:editId="5193EE19">
            <wp:extent cx="8910955" cy="261747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910955" cy="2617470"/>
                    </a:xfrm>
                    <a:prstGeom prst="rect">
                      <a:avLst/>
                    </a:prstGeom>
                  </pic:spPr>
                </pic:pic>
              </a:graphicData>
            </a:graphic>
          </wp:inline>
        </w:drawing>
      </w:r>
    </w:p>
    <w:p w14:paraId="2874220C" w14:textId="77777777" w:rsidR="00706566" w:rsidRDefault="00706566" w:rsidP="00F75A56">
      <w:pPr>
        <w:spacing w:after="14" w:line="259" w:lineRule="auto"/>
        <w:ind w:left="180"/>
        <w:rPr>
          <w:sz w:val="40"/>
        </w:rPr>
      </w:pPr>
    </w:p>
    <w:p w14:paraId="79A9E954" w14:textId="77777777" w:rsidR="00706566" w:rsidRDefault="00706566" w:rsidP="00F75A56">
      <w:pPr>
        <w:spacing w:after="14" w:line="259" w:lineRule="auto"/>
        <w:ind w:left="180"/>
        <w:rPr>
          <w:sz w:val="40"/>
        </w:rPr>
      </w:pPr>
    </w:p>
    <w:p w14:paraId="0C7716E4" w14:textId="77777777" w:rsidR="00706566" w:rsidRDefault="00706566" w:rsidP="00F75A56">
      <w:pPr>
        <w:spacing w:after="14" w:line="259" w:lineRule="auto"/>
        <w:ind w:left="180"/>
        <w:rPr>
          <w:sz w:val="40"/>
        </w:rPr>
      </w:pPr>
    </w:p>
    <w:p w14:paraId="0F9D84D4" w14:textId="77777777" w:rsidR="00706566" w:rsidRDefault="00706566" w:rsidP="00F75A56">
      <w:pPr>
        <w:spacing w:after="14" w:line="259" w:lineRule="auto"/>
        <w:ind w:left="180"/>
        <w:rPr>
          <w:sz w:val="40"/>
        </w:rPr>
      </w:pPr>
    </w:p>
    <w:p w14:paraId="1F4BB786" w14:textId="77777777" w:rsidR="00706566" w:rsidRDefault="00706566" w:rsidP="00F75A56">
      <w:pPr>
        <w:spacing w:after="14" w:line="259" w:lineRule="auto"/>
        <w:ind w:left="180"/>
        <w:rPr>
          <w:sz w:val="40"/>
        </w:rPr>
      </w:pPr>
    </w:p>
    <w:p w14:paraId="55E2BF92" w14:textId="790B235C" w:rsidR="00706566" w:rsidRDefault="00706566" w:rsidP="00F75A56">
      <w:pPr>
        <w:spacing w:after="14" w:line="259" w:lineRule="auto"/>
        <w:ind w:left="180"/>
        <w:rPr>
          <w:sz w:val="40"/>
        </w:rPr>
      </w:pPr>
      <w:r>
        <w:rPr>
          <w:noProof/>
        </w:rPr>
        <w:lastRenderedPageBreak/>
        <w:drawing>
          <wp:inline distT="0" distB="0" distL="0" distR="0" wp14:anchorId="3B588B31" wp14:editId="69CE0963">
            <wp:extent cx="8910955" cy="3933825"/>
            <wp:effectExtent l="0" t="0" r="444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910955" cy="3933825"/>
                    </a:xfrm>
                    <a:prstGeom prst="rect">
                      <a:avLst/>
                    </a:prstGeom>
                  </pic:spPr>
                </pic:pic>
              </a:graphicData>
            </a:graphic>
          </wp:inline>
        </w:drawing>
      </w:r>
    </w:p>
    <w:p w14:paraId="79304757" w14:textId="77777777" w:rsidR="00706566" w:rsidRDefault="00706566" w:rsidP="00F75A56">
      <w:pPr>
        <w:spacing w:after="14" w:line="259" w:lineRule="auto"/>
        <w:ind w:left="180"/>
        <w:rPr>
          <w:sz w:val="40"/>
        </w:rPr>
      </w:pPr>
    </w:p>
    <w:p w14:paraId="168BCC77" w14:textId="77777777" w:rsidR="00706566" w:rsidRDefault="00706566" w:rsidP="00F75A56">
      <w:pPr>
        <w:spacing w:after="14" w:line="259" w:lineRule="auto"/>
        <w:ind w:left="180"/>
        <w:rPr>
          <w:sz w:val="40"/>
        </w:rPr>
      </w:pPr>
    </w:p>
    <w:p w14:paraId="1B9A9C3F" w14:textId="77777777" w:rsidR="00706566" w:rsidRDefault="00706566" w:rsidP="00F75A56">
      <w:pPr>
        <w:spacing w:after="14" w:line="259" w:lineRule="auto"/>
        <w:ind w:left="180"/>
        <w:rPr>
          <w:sz w:val="40"/>
        </w:rPr>
      </w:pPr>
    </w:p>
    <w:p w14:paraId="73221987" w14:textId="77777777" w:rsidR="00706566" w:rsidRDefault="00706566" w:rsidP="00F75A56">
      <w:pPr>
        <w:spacing w:after="14" w:line="259" w:lineRule="auto"/>
        <w:ind w:left="180"/>
        <w:rPr>
          <w:sz w:val="40"/>
        </w:rPr>
      </w:pPr>
    </w:p>
    <w:p w14:paraId="1ECEEB15" w14:textId="77777777" w:rsidR="00706566" w:rsidRDefault="00706566" w:rsidP="00F75A56">
      <w:pPr>
        <w:spacing w:after="14" w:line="259" w:lineRule="auto"/>
        <w:ind w:left="180"/>
        <w:rPr>
          <w:sz w:val="40"/>
        </w:rPr>
      </w:pPr>
    </w:p>
    <w:p w14:paraId="13153473" w14:textId="77777777" w:rsidR="00706566" w:rsidRDefault="00706566" w:rsidP="00F75A56">
      <w:pPr>
        <w:spacing w:after="14" w:line="259" w:lineRule="auto"/>
        <w:ind w:left="180"/>
        <w:rPr>
          <w:sz w:val="40"/>
        </w:rPr>
      </w:pPr>
    </w:p>
    <w:p w14:paraId="563804C0" w14:textId="77777777" w:rsidR="00706566" w:rsidRDefault="00706566" w:rsidP="00F75A56">
      <w:pPr>
        <w:spacing w:after="14" w:line="259" w:lineRule="auto"/>
        <w:ind w:left="180"/>
        <w:rPr>
          <w:sz w:val="40"/>
        </w:rPr>
      </w:pPr>
    </w:p>
    <w:p w14:paraId="3399CDB0" w14:textId="77777777" w:rsidR="00706566" w:rsidRDefault="00706566" w:rsidP="00F75A56">
      <w:pPr>
        <w:spacing w:after="14" w:line="259" w:lineRule="auto"/>
        <w:ind w:left="180"/>
        <w:rPr>
          <w:sz w:val="40"/>
        </w:rPr>
      </w:pPr>
    </w:p>
    <w:p w14:paraId="4B85CA49" w14:textId="0CA4AE0A" w:rsidR="00706566" w:rsidRDefault="00706566" w:rsidP="00706566">
      <w:pPr>
        <w:spacing w:after="14" w:line="259" w:lineRule="auto"/>
        <w:ind w:left="180"/>
        <w:jc w:val="center"/>
        <w:rPr>
          <w:sz w:val="40"/>
        </w:rPr>
      </w:pPr>
      <w:r>
        <w:rPr>
          <w:noProof/>
        </w:rPr>
        <w:lastRenderedPageBreak/>
        <w:drawing>
          <wp:inline distT="0" distB="0" distL="0" distR="0" wp14:anchorId="24B574A6" wp14:editId="383F81D8">
            <wp:extent cx="7715885" cy="68008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715885" cy="6800850"/>
                    </a:xfrm>
                    <a:prstGeom prst="rect">
                      <a:avLst/>
                    </a:prstGeom>
                  </pic:spPr>
                </pic:pic>
              </a:graphicData>
            </a:graphic>
          </wp:inline>
        </w:drawing>
      </w:r>
    </w:p>
    <w:p w14:paraId="45DC9515" w14:textId="0E7ED8C7" w:rsidR="00706566" w:rsidRDefault="00706566" w:rsidP="00706566">
      <w:pPr>
        <w:spacing w:after="14" w:line="259" w:lineRule="auto"/>
        <w:ind w:left="180"/>
        <w:jc w:val="center"/>
        <w:rPr>
          <w:sz w:val="40"/>
        </w:rPr>
      </w:pPr>
      <w:r>
        <w:rPr>
          <w:noProof/>
        </w:rPr>
        <w:lastRenderedPageBreak/>
        <w:drawing>
          <wp:inline distT="0" distB="0" distL="0" distR="0" wp14:anchorId="334EF407" wp14:editId="76F4910C">
            <wp:extent cx="5620385" cy="68008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620385" cy="6800850"/>
                    </a:xfrm>
                    <a:prstGeom prst="rect">
                      <a:avLst/>
                    </a:prstGeom>
                  </pic:spPr>
                </pic:pic>
              </a:graphicData>
            </a:graphic>
          </wp:inline>
        </w:drawing>
      </w:r>
    </w:p>
    <w:p w14:paraId="2D765EBA" w14:textId="55E148A1" w:rsidR="00706566" w:rsidRDefault="00706566" w:rsidP="00706566">
      <w:pPr>
        <w:spacing w:after="14" w:line="259" w:lineRule="auto"/>
        <w:ind w:left="180"/>
        <w:jc w:val="center"/>
        <w:rPr>
          <w:sz w:val="40"/>
        </w:rPr>
      </w:pPr>
      <w:r>
        <w:rPr>
          <w:noProof/>
        </w:rPr>
        <w:lastRenderedPageBreak/>
        <w:drawing>
          <wp:inline distT="0" distB="0" distL="0" distR="0" wp14:anchorId="3EAC2AA5" wp14:editId="60D6AD5B">
            <wp:extent cx="4944110" cy="6301740"/>
            <wp:effectExtent l="0" t="0" r="889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944110" cy="6301740"/>
                    </a:xfrm>
                    <a:prstGeom prst="rect">
                      <a:avLst/>
                    </a:prstGeom>
                  </pic:spPr>
                </pic:pic>
              </a:graphicData>
            </a:graphic>
          </wp:inline>
        </w:drawing>
      </w:r>
    </w:p>
    <w:p w14:paraId="5419182D" w14:textId="456DE564" w:rsidR="00E45F0D" w:rsidRDefault="00E45F0D" w:rsidP="00F75A56">
      <w:pPr>
        <w:spacing w:after="14" w:line="259" w:lineRule="auto"/>
        <w:ind w:left="180"/>
        <w:rPr>
          <w:sz w:val="40"/>
        </w:rPr>
        <w:sectPr w:rsidR="00E45F0D" w:rsidSect="00BA6FAD">
          <w:headerReference w:type="default" r:id="rId35"/>
          <w:headerReference w:type="first" r:id="rId36"/>
          <w:pgSz w:w="15840" w:h="12240" w:orient="landscape"/>
          <w:pgMar w:top="900" w:right="727" w:bottom="630" w:left="1080" w:header="727" w:footer="720" w:gutter="0"/>
          <w:pgNumType w:start="1"/>
          <w:cols w:space="720"/>
          <w:titlePg/>
          <w:docGrid w:linePitch="326"/>
        </w:sectPr>
      </w:pPr>
    </w:p>
    <w:p w14:paraId="2976CC03" w14:textId="4146987D" w:rsidR="00A87564" w:rsidRPr="00620F9B" w:rsidRDefault="00A87564" w:rsidP="00F75A56">
      <w:pPr>
        <w:spacing w:after="14" w:line="259" w:lineRule="auto"/>
        <w:ind w:left="180"/>
        <w:rPr>
          <w:sz w:val="28"/>
        </w:rPr>
      </w:pPr>
      <w:r w:rsidRPr="00620F9B">
        <w:rPr>
          <w:sz w:val="40"/>
        </w:rPr>
        <w:lastRenderedPageBreak/>
        <w:t xml:space="preserve">Activity Schedule </w:t>
      </w:r>
    </w:p>
    <w:p w14:paraId="4D7D5393" w14:textId="77777777" w:rsidR="00A87564" w:rsidRPr="00620F9B" w:rsidRDefault="00A87564" w:rsidP="00A87564">
      <w:pPr>
        <w:spacing w:line="259" w:lineRule="auto"/>
        <w:ind w:left="180" w:right="70"/>
        <w:rPr>
          <w:sz w:val="28"/>
        </w:rPr>
      </w:pPr>
      <w:r w:rsidRPr="00620F9B">
        <w:rPr>
          <w:b/>
          <w:i/>
          <w:sz w:val="32"/>
        </w:rPr>
        <w:t xml:space="preserve">[For </w:t>
      </w:r>
      <w:proofErr w:type="gramStart"/>
      <w:r w:rsidRPr="00620F9B">
        <w:rPr>
          <w:b/>
          <w:i/>
          <w:sz w:val="32"/>
        </w:rPr>
        <w:t>lump-</w:t>
      </w:r>
      <w:proofErr w:type="gramEnd"/>
      <w:r w:rsidRPr="00620F9B">
        <w:rPr>
          <w:b/>
          <w:i/>
          <w:sz w:val="32"/>
        </w:rPr>
        <w:t xml:space="preserve"> sum contracts- Delete if not applicable]</w:t>
      </w:r>
      <w:r w:rsidRPr="00620F9B">
        <w:rPr>
          <w:b/>
          <w:sz w:val="32"/>
        </w:rPr>
        <w:t xml:space="preserve"> </w:t>
      </w:r>
    </w:p>
    <w:p w14:paraId="5BFC08FD" w14:textId="77777777" w:rsidR="00A87564" w:rsidRPr="00620F9B" w:rsidRDefault="00A87564" w:rsidP="00A87564">
      <w:pPr>
        <w:spacing w:line="259" w:lineRule="auto"/>
        <w:ind w:left="180"/>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line="259" w:lineRule="auto"/>
              <w:ind w:left="180"/>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line="259" w:lineRule="auto"/>
              <w:ind w:left="18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line="259" w:lineRule="auto"/>
              <w:ind w:left="180" w:right="8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line="259" w:lineRule="auto"/>
              <w:ind w:left="180"/>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line="259" w:lineRule="auto"/>
              <w:ind w:left="18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line="259" w:lineRule="auto"/>
              <w:ind w:left="18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jc w:val="center"/>
        <w:rPr>
          <w:sz w:val="28"/>
        </w:rPr>
      </w:pPr>
      <w:r w:rsidRPr="00620F9B">
        <w:rPr>
          <w:b/>
          <w:sz w:val="36"/>
        </w:rPr>
        <w:t xml:space="preserve"> </w:t>
      </w:r>
    </w:p>
    <w:p w14:paraId="7526BC0B" w14:textId="77777777" w:rsidR="00A87564" w:rsidRPr="00620F9B" w:rsidRDefault="00A87564" w:rsidP="00A87564">
      <w:pPr>
        <w:spacing w:line="259" w:lineRule="auto"/>
        <w:ind w:left="180"/>
        <w:rPr>
          <w:sz w:val="28"/>
        </w:rPr>
      </w:pPr>
    </w:p>
    <w:p w14:paraId="6392343A" w14:textId="77777777" w:rsidR="00C501E2" w:rsidRPr="00C501E2" w:rsidRDefault="00C501E2" w:rsidP="00C501E2">
      <w:pPr>
        <w:spacing w:after="200"/>
        <w:jc w:val="center"/>
        <w:rPr>
          <w:b/>
          <w:bCs/>
          <w:sz w:val="36"/>
          <w:szCs w:val="20"/>
          <w:lang w:val="en-GB"/>
        </w:rPr>
      </w:pPr>
      <w:r w:rsidRPr="00C501E2">
        <w:rPr>
          <w:b/>
          <w:bCs/>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rPr>
          <w:lang w:val="en-GB"/>
        </w:rPr>
      </w:pPr>
      <w:r w:rsidRPr="00C501E2">
        <w:rPr>
          <w:lang w:val="en-GB"/>
        </w:rPr>
        <w:t>The Contractor shall provide:</w:t>
      </w:r>
    </w:p>
    <w:p w14:paraId="12B2C405" w14:textId="77777777" w:rsidR="00C501E2" w:rsidRPr="00C501E2" w:rsidRDefault="00C501E2" w:rsidP="00E61320">
      <w:pPr>
        <w:numPr>
          <w:ilvl w:val="0"/>
          <w:numId w:val="59"/>
        </w:numPr>
        <w:tabs>
          <w:tab w:val="left" w:pos="5238"/>
          <w:tab w:val="left" w:pos="5474"/>
          <w:tab w:val="left" w:pos="9468"/>
        </w:tabs>
        <w:spacing w:after="240"/>
        <w:ind w:left="461" w:hanging="547"/>
        <w:rPr>
          <w:b/>
          <w:bCs/>
          <w:i/>
          <w:iCs/>
          <w:sz w:val="28"/>
          <w:lang w:val="en-GB"/>
        </w:rPr>
      </w:pPr>
      <w:r w:rsidRPr="00C501E2">
        <w:rPr>
          <w:lang w:val="en-GB"/>
        </w:rPr>
        <w:t xml:space="preserve">the </w:t>
      </w:r>
      <w:r w:rsidRPr="00C501E2">
        <w:rPr>
          <w:spacing w:val="-2"/>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ind w:right="-20"/>
              <w:rPr>
                <w:b/>
                <w:iCs/>
                <w:lang w:val="en-GB"/>
              </w:rPr>
            </w:pPr>
            <w:r w:rsidRPr="00C501E2">
              <w:rPr>
                <w:b/>
                <w:iCs/>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E61320">
            <w:pPr>
              <w:numPr>
                <w:ilvl w:val="0"/>
                <w:numId w:val="60"/>
              </w:numPr>
              <w:contextualSpacing/>
              <w:rPr>
                <w:b/>
                <w:bCs/>
                <w:lang w:val="en-GB"/>
              </w:rPr>
            </w:pPr>
            <w:r w:rsidRPr="00C501E2">
              <w:rPr>
                <w:b/>
                <w:bCs/>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rPr>
                <w:lang w:val="en-GB"/>
              </w:rPr>
            </w:pPr>
            <w:r w:rsidRPr="00C501E2">
              <w:rPr>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rPr>
                <w:lang w:val="en-GB"/>
              </w:rPr>
            </w:pPr>
            <w:r w:rsidRPr="00C501E2">
              <w:rPr>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rPr>
                <w:lang w:val="en-GB"/>
              </w:rPr>
            </w:pPr>
            <w:r w:rsidRPr="00C501E2">
              <w:rPr>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E61320">
            <w:pPr>
              <w:numPr>
                <w:ilvl w:val="0"/>
                <w:numId w:val="60"/>
              </w:numPr>
              <w:contextualSpacing/>
              <w:rPr>
                <w:b/>
                <w:bCs/>
                <w:lang w:val="en-GB"/>
              </w:rPr>
            </w:pPr>
            <w:r w:rsidRPr="00C501E2">
              <w:rPr>
                <w:b/>
                <w:bCs/>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rPr>
                <w:b/>
                <w:bCs/>
                <w:lang w:val="en-GB"/>
              </w:rPr>
            </w:pPr>
            <w:r w:rsidRPr="00C501E2">
              <w:rPr>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rPr>
                <w:b/>
                <w:bCs/>
                <w:lang w:val="en-GB"/>
              </w:rPr>
            </w:pPr>
            <w:r w:rsidRPr="00C501E2">
              <w:rPr>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rPr>
                <w:b/>
                <w:bCs/>
                <w:lang w:val="en-GB"/>
              </w:rPr>
            </w:pPr>
            <w:r w:rsidRPr="00C501E2">
              <w:rPr>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E61320">
            <w:pPr>
              <w:numPr>
                <w:ilvl w:val="0"/>
                <w:numId w:val="60"/>
              </w:numPr>
              <w:contextualSpacing/>
              <w:rPr>
                <w:b/>
                <w:bCs/>
                <w:lang w:val="en-GB"/>
              </w:rPr>
            </w:pPr>
            <w:r w:rsidRPr="00C501E2">
              <w:rPr>
                <w:b/>
                <w:bCs/>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rPr>
                <w:lang w:val="en-GB"/>
              </w:rPr>
            </w:pPr>
            <w:r w:rsidRPr="00C501E2">
              <w:rPr>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rPr>
                <w:lang w:val="en-GB"/>
              </w:rPr>
            </w:pPr>
            <w:r w:rsidRPr="00C501E2">
              <w:rPr>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rPr>
                <w:lang w:val="en-GB"/>
              </w:rPr>
            </w:pPr>
            <w:r w:rsidRPr="00C501E2">
              <w:rPr>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ind w:left="461"/>
        <w:rPr>
          <w:b/>
          <w:bCs/>
          <w:sz w:val="4"/>
          <w:szCs w:val="2"/>
          <w:lang w:val="en-GB"/>
        </w:rPr>
      </w:pPr>
    </w:p>
    <w:p w14:paraId="4C174915" w14:textId="77777777" w:rsidR="00C501E2" w:rsidRPr="00C501E2" w:rsidRDefault="00C501E2" w:rsidP="00E61320">
      <w:pPr>
        <w:numPr>
          <w:ilvl w:val="0"/>
          <w:numId w:val="59"/>
        </w:numPr>
        <w:tabs>
          <w:tab w:val="left" w:pos="5238"/>
          <w:tab w:val="left" w:pos="5474"/>
          <w:tab w:val="left" w:pos="9468"/>
        </w:tabs>
        <w:spacing w:after="240"/>
        <w:ind w:left="461" w:hanging="547"/>
        <w:rPr>
          <w:b/>
          <w:bCs/>
          <w:sz w:val="28"/>
          <w:lang w:val="en-GB"/>
        </w:rPr>
      </w:pPr>
      <w:r w:rsidRPr="00C501E2">
        <w:rPr>
          <w:iCs/>
          <w:spacing w:val="-2"/>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ind w:right="-20"/>
              <w:rPr>
                <w:b/>
                <w:iCs/>
                <w:lang w:val="en-GB"/>
              </w:rPr>
            </w:pPr>
            <w:r w:rsidRPr="00C501E2">
              <w:rPr>
                <w:b/>
                <w:iCs/>
                <w:lang w:val="en-GB"/>
              </w:rPr>
              <w:lastRenderedPageBreak/>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rPr>
                <w:lang w:val="en-GB"/>
              </w:rPr>
            </w:pPr>
            <w:r w:rsidRPr="00C501E2">
              <w:rPr>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ind w:left="-86"/>
        <w:rPr>
          <w:b/>
          <w:bCs/>
          <w:sz w:val="2"/>
          <w:szCs w:val="2"/>
          <w:lang w:val="en-GB"/>
        </w:rPr>
      </w:pPr>
    </w:p>
    <w:p w14:paraId="77A8E937" w14:textId="77777777" w:rsidR="00C501E2" w:rsidRPr="00C501E2" w:rsidRDefault="00C501E2" w:rsidP="00E61320">
      <w:pPr>
        <w:numPr>
          <w:ilvl w:val="0"/>
          <w:numId w:val="59"/>
        </w:numPr>
        <w:tabs>
          <w:tab w:val="left" w:pos="5238"/>
          <w:tab w:val="left" w:pos="5474"/>
          <w:tab w:val="left" w:pos="9468"/>
        </w:tabs>
        <w:ind w:left="461" w:hanging="547"/>
        <w:rPr>
          <w:iCs/>
          <w:spacing w:val="-2"/>
          <w:lang w:val="en-GB"/>
        </w:rPr>
      </w:pPr>
      <w:r w:rsidRPr="00C501E2">
        <w:rPr>
          <w:iCs/>
          <w:spacing w:val="-2"/>
          <w:lang w:val="en-GB"/>
        </w:rPr>
        <w:t>information on Site organization</w:t>
      </w:r>
    </w:p>
    <w:p w14:paraId="2607CB95" w14:textId="77777777" w:rsidR="00C501E2" w:rsidRPr="00C501E2" w:rsidRDefault="00C501E2" w:rsidP="00E61320">
      <w:pPr>
        <w:numPr>
          <w:ilvl w:val="0"/>
          <w:numId w:val="59"/>
        </w:numPr>
        <w:tabs>
          <w:tab w:val="left" w:pos="5238"/>
          <w:tab w:val="left" w:pos="5474"/>
          <w:tab w:val="left" w:pos="9468"/>
        </w:tabs>
        <w:ind w:left="461" w:hanging="547"/>
        <w:rPr>
          <w:iCs/>
          <w:spacing w:val="-2"/>
          <w:lang w:val="en-GB"/>
        </w:rPr>
      </w:pPr>
      <w:r w:rsidRPr="00C501E2">
        <w:rPr>
          <w:iCs/>
          <w:spacing w:val="-2"/>
          <w:lang w:val="en-GB"/>
        </w:rPr>
        <w:t>its method statement on the execution of the works</w:t>
      </w:r>
    </w:p>
    <w:p w14:paraId="1419DC7D" w14:textId="77777777" w:rsidR="00C501E2" w:rsidRPr="00C501E2" w:rsidRDefault="00C501E2" w:rsidP="00E61320">
      <w:pPr>
        <w:numPr>
          <w:ilvl w:val="0"/>
          <w:numId w:val="59"/>
        </w:numPr>
        <w:tabs>
          <w:tab w:val="left" w:pos="5238"/>
          <w:tab w:val="left" w:pos="5474"/>
          <w:tab w:val="left" w:pos="9468"/>
        </w:tabs>
        <w:ind w:left="461" w:hanging="547"/>
        <w:rPr>
          <w:iCs/>
          <w:spacing w:val="-2"/>
          <w:lang w:val="en-GB"/>
        </w:rPr>
      </w:pPr>
      <w:r w:rsidRPr="00C501E2">
        <w:rPr>
          <w:iCs/>
          <w:spacing w:val="-2"/>
          <w:lang w:val="en-GB"/>
        </w:rPr>
        <w:t>mobilization and construction schedule</w:t>
      </w:r>
    </w:p>
    <w:p w14:paraId="3F2C5438" w14:textId="77777777" w:rsidR="00C501E2" w:rsidRPr="00C501E2" w:rsidRDefault="00C501E2" w:rsidP="00E61320">
      <w:pPr>
        <w:numPr>
          <w:ilvl w:val="0"/>
          <w:numId w:val="59"/>
        </w:numPr>
        <w:tabs>
          <w:tab w:val="left" w:pos="5238"/>
          <w:tab w:val="left" w:pos="5474"/>
          <w:tab w:val="left" w:pos="9468"/>
        </w:tabs>
        <w:ind w:left="461" w:hanging="547"/>
        <w:rPr>
          <w:iCs/>
          <w:spacing w:val="-2"/>
          <w:lang w:val="en-GB"/>
        </w:rPr>
      </w:pPr>
      <w:r w:rsidRPr="00C501E2">
        <w:rPr>
          <w:iCs/>
          <w:spacing w:val="-2"/>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ind w:left="461"/>
        <w:rPr>
          <w:iCs/>
          <w:spacing w:val="-2"/>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ind w:right="-20"/>
              <w:rPr>
                <w:b/>
                <w:iCs/>
                <w:lang w:val="en-GB"/>
              </w:rPr>
            </w:pPr>
            <w:r w:rsidRPr="00C501E2">
              <w:rPr>
                <w:b/>
                <w:iCs/>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rPr>
                <w:lang w:val="en-GB"/>
              </w:rPr>
            </w:pPr>
            <w:r w:rsidRPr="00C501E2">
              <w:rPr>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rPr>
                <w:lang w:val="en-GB"/>
              </w:rPr>
            </w:pPr>
            <w:r w:rsidRPr="00C501E2">
              <w:rPr>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rPr>
                <w:lang w:val="en-GB"/>
              </w:rPr>
            </w:pPr>
            <w:r w:rsidRPr="00C501E2">
              <w:rPr>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ind w:right="-20"/>
              <w:rPr>
                <w:iCs/>
                <w:lang w:val="en-GB"/>
              </w:rPr>
            </w:pPr>
            <w:r w:rsidRPr="00C501E2">
              <w:rPr>
                <w:iCs/>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ind w:right="-20"/>
              <w:rPr>
                <w:iCs/>
                <w:lang w:val="en-GB"/>
              </w:rPr>
            </w:pPr>
            <w:r w:rsidRPr="00C501E2">
              <w:rPr>
                <w:iCs/>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ind w:right="-20"/>
              <w:rPr>
                <w:iCs/>
                <w:lang w:val="en-GB"/>
              </w:rPr>
            </w:pPr>
            <w:r w:rsidRPr="00C501E2">
              <w:rPr>
                <w:iCs/>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ind w:right="-20"/>
              <w:rPr>
                <w:iCs/>
                <w:lang w:val="en-GB"/>
              </w:rPr>
            </w:pPr>
            <w:r w:rsidRPr="00C501E2">
              <w:rPr>
                <w:iCs/>
                <w:lang w:val="en-GB"/>
              </w:rPr>
              <w:t>Site visit report</w:t>
            </w:r>
          </w:p>
        </w:tc>
      </w:tr>
    </w:tbl>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28"/>
    </w:p>
    <w:p w14:paraId="554AE694" w14:textId="77777777" w:rsidR="00EC7AD6" w:rsidRPr="00620F9B" w:rsidRDefault="00065C08" w:rsidP="00892D5A">
      <w:pPr>
        <w:spacing w:line="259" w:lineRule="auto"/>
        <w:ind w:left="18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line="259" w:lineRule="auto"/>
        <w:ind w:left="180"/>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line="259" w:lineRule="auto"/>
              <w:ind w:left="180"/>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line="259" w:lineRule="auto"/>
              <w:ind w:left="180"/>
              <w:rPr>
                <w:sz w:val="28"/>
              </w:rPr>
            </w:pPr>
            <w:r w:rsidRPr="00620F9B">
              <w:rPr>
                <w:b/>
                <w:sz w:val="28"/>
              </w:rPr>
              <w:t xml:space="preserve">Contractor’s </w:t>
            </w:r>
          </w:p>
          <w:p w14:paraId="1863C2B9" w14:textId="77777777" w:rsidR="00EC7AD6" w:rsidRPr="00620F9B" w:rsidRDefault="00065C08" w:rsidP="00892D5A">
            <w:pPr>
              <w:spacing w:line="259" w:lineRule="auto"/>
              <w:ind w:left="180"/>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line="259" w:lineRule="auto"/>
              <w:ind w:left="180"/>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line="259" w:lineRule="auto"/>
              <w:ind w:left="180"/>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line="259" w:lineRule="auto"/>
              <w:ind w:left="180"/>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line="259" w:lineRule="auto"/>
              <w:ind w:left="180"/>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line="259" w:lineRule="auto"/>
              <w:ind w:left="180"/>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line="259" w:lineRule="auto"/>
        <w:ind w:left="18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line="259" w:lineRule="auto"/>
              <w:ind w:left="180"/>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line="259" w:lineRule="auto"/>
              <w:ind w:left="180"/>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line="259" w:lineRule="auto"/>
              <w:ind w:left="180"/>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line="259" w:lineRule="auto"/>
              <w:ind w:left="180"/>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line="259" w:lineRule="auto"/>
              <w:ind w:left="180"/>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line="259" w:lineRule="auto"/>
              <w:ind w:left="180"/>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line="259" w:lineRule="auto"/>
              <w:ind w:left="180"/>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line="259" w:lineRule="auto"/>
              <w:ind w:left="180"/>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line="259" w:lineRule="auto"/>
              <w:ind w:left="180"/>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line="259" w:lineRule="auto"/>
              <w:ind w:left="180"/>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line="259" w:lineRule="auto"/>
              <w:ind w:left="180"/>
              <w:rPr>
                <w:sz w:val="28"/>
              </w:rPr>
            </w:pPr>
            <w:r w:rsidRPr="00620F9B">
              <w:rPr>
                <w:sz w:val="28"/>
              </w:rPr>
              <w:t xml:space="preserve"> </w:t>
            </w:r>
          </w:p>
        </w:tc>
      </w:tr>
    </w:tbl>
    <w:p w14:paraId="005E7CCF" w14:textId="77777777" w:rsidR="00EC7AD6" w:rsidRPr="00620F9B" w:rsidRDefault="00065C08" w:rsidP="00892D5A">
      <w:pPr>
        <w:spacing w:line="259" w:lineRule="auto"/>
        <w:ind w:left="180"/>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lastRenderedPageBreak/>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proofErr w:type="gramStart"/>
      <w:r w:rsidRPr="00620F9B">
        <w:rPr>
          <w:sz w:val="28"/>
        </w:rPr>
        <w:t>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w:t>
      </w:r>
      <w:proofErr w:type="gramEnd"/>
      <w:r w:rsidRPr="00620F9B">
        <w:rPr>
          <w:sz w:val="28"/>
        </w:rPr>
        <w:t xml:space="preserve"> Further, we are </w:t>
      </w:r>
      <w:proofErr w:type="gramStart"/>
      <w:r w:rsidRPr="00620F9B">
        <w:rPr>
          <w:sz w:val="28"/>
        </w:rPr>
        <w:t>not ineligible</w:t>
      </w:r>
      <w:proofErr w:type="gramEnd"/>
      <w:r w:rsidRPr="00620F9B">
        <w:rPr>
          <w:sz w:val="28"/>
        </w:rPr>
        <w:t xml:space="preserv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proofErr w:type="gramStart"/>
      <w:r w:rsidRPr="00620F9B">
        <w:rPr>
          <w:b/>
          <w:i/>
          <w:sz w:val="28"/>
          <w:u w:val="single" w:color="000000"/>
        </w:rPr>
        <w:t>;</w:t>
      </w:r>
      <w:proofErr w:type="gramEnd"/>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w:t>
      </w:r>
      <w:proofErr w:type="gramStart"/>
      <w:r w:rsidRPr="00620F9B">
        <w:rPr>
          <w:sz w:val="28"/>
        </w:rPr>
        <w:t>(a)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proofErr w:type="gramEnd"/>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w:t>
      </w:r>
      <w:proofErr w:type="gramStart"/>
      <w:r w:rsidRPr="00620F9B">
        <w:rPr>
          <w:sz w:val="28"/>
        </w:rPr>
        <w:t>may be accepted</w:t>
      </w:r>
      <w:proofErr w:type="gramEnd"/>
      <w:r w:rsidRPr="00620F9B">
        <w:rPr>
          <w:sz w:val="28"/>
        </w:rPr>
        <w:t xml:space="preserve">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w:t>
      </w:r>
      <w:proofErr w:type="gramStart"/>
      <w:r w:rsidRPr="00620F9B">
        <w:rPr>
          <w:sz w:val="28"/>
        </w:rPr>
        <w:t>are awarded</w:t>
      </w:r>
      <w:proofErr w:type="gramEnd"/>
      <w:r w:rsidRPr="00620F9B">
        <w:rPr>
          <w:sz w:val="28"/>
        </w:rPr>
        <w:t xml:space="preserve">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w:t>
      </w:r>
      <w:proofErr w:type="gramStart"/>
      <w:r w:rsidRPr="00620F9B">
        <w:rPr>
          <w:b/>
          <w:i/>
          <w:sz w:val="28"/>
        </w:rPr>
        <w:t>has been paid</w:t>
      </w:r>
      <w:proofErr w:type="gramEnd"/>
      <w:r w:rsidRPr="00620F9B">
        <w:rPr>
          <w:b/>
          <w:i/>
          <w:sz w:val="28"/>
        </w:rPr>
        <w:t xml:space="preserve">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line="259" w:lineRule="auto"/>
              <w:ind w:left="180"/>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line="259" w:lineRule="auto"/>
              <w:ind w:left="180"/>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line="259" w:lineRule="auto"/>
              <w:ind w:left="180"/>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line="259" w:lineRule="auto"/>
              <w:ind w:left="180"/>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line="259" w:lineRule="auto"/>
              <w:ind w:left="180"/>
              <w:rPr>
                <w:sz w:val="28"/>
              </w:rPr>
            </w:pPr>
            <w:r w:rsidRPr="00620F9B">
              <w:rPr>
                <w:sz w:val="28"/>
              </w:rPr>
              <w:lastRenderedPageBreak/>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line="259" w:lineRule="auto"/>
              <w:ind w:left="180"/>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w:t>
      </w:r>
      <w:proofErr w:type="gramStart"/>
      <w:r w:rsidRPr="00620F9B">
        <w:rPr>
          <w:sz w:val="28"/>
        </w:rPr>
        <w:t>to</w:t>
      </w:r>
      <w:proofErr w:type="gramEnd"/>
      <w:r w:rsidRPr="00620F9B">
        <w:rPr>
          <w:sz w:val="28"/>
        </w:rPr>
        <w:t xml:space="preserve">: </w:t>
      </w:r>
    </w:p>
    <w:p w14:paraId="19AA7D93" w14:textId="77777777" w:rsidR="00EC7AD6" w:rsidRPr="00620F9B" w:rsidRDefault="00065C08">
      <w:pPr>
        <w:numPr>
          <w:ilvl w:val="0"/>
          <w:numId w:val="1"/>
        </w:numPr>
        <w:spacing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proofErr w:type="gramStart"/>
      <w:r w:rsidRPr="00620F9B">
        <w:rPr>
          <w:sz w:val="28"/>
        </w:rPr>
        <w:t>annul</w:t>
      </w:r>
      <w:proofErr w:type="gramEnd"/>
      <w:r w:rsidRPr="00620F9B">
        <w:rPr>
          <w:sz w:val="28"/>
        </w:rPr>
        <w:t xml:space="preserve">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 xml:space="preserve">[insert signature of person whose name and capacity </w:t>
      </w:r>
      <w:proofErr w:type="gramStart"/>
      <w:r w:rsidRPr="00620F9B">
        <w:rPr>
          <w:b/>
          <w:i/>
          <w:sz w:val="28"/>
        </w:rPr>
        <w:t>are shown</w:t>
      </w:r>
      <w:proofErr w:type="gramEnd"/>
      <w:r w:rsidRPr="00620F9B">
        <w:rPr>
          <w:b/>
          <w:i/>
          <w:sz w:val="28"/>
        </w:rPr>
        <w:t xml:space="preserve">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493D3841" w14:textId="3033200E" w:rsidR="00E90E38" w:rsidRPr="004D178D" w:rsidRDefault="00065C08" w:rsidP="004D178D">
      <w:pPr>
        <w:spacing w:after="113" w:line="259" w:lineRule="auto"/>
        <w:ind w:left="180"/>
        <w:rPr>
          <w:sz w:val="28"/>
        </w:rPr>
      </w:pPr>
      <w:r w:rsidRPr="00620F9B">
        <w:t xml:space="preserve">*The power of attorney </w:t>
      </w:r>
      <w:proofErr w:type="gramStart"/>
      <w:r w:rsidRPr="00620F9B">
        <w:t>shal</w:t>
      </w:r>
      <w:r w:rsidR="004D178D">
        <w:t>l be attached</w:t>
      </w:r>
      <w:proofErr w:type="gramEnd"/>
      <w:r w:rsidR="004D178D">
        <w:t xml:space="preserve"> to the Quotation.</w:t>
      </w: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3" w:name="_Toc80880"/>
      <w:r w:rsidRPr="00620F9B">
        <w:rPr>
          <w:rFonts w:eastAsia="Calibri"/>
          <w:b w:val="0"/>
          <w:sz w:val="24"/>
        </w:rPr>
        <w:tab/>
      </w:r>
      <w:r w:rsidRPr="00620F9B">
        <w:rPr>
          <w:sz w:val="44"/>
        </w:rPr>
        <w:t xml:space="preserve"> </w:t>
      </w:r>
      <w:r w:rsidRPr="00620F9B">
        <w:rPr>
          <w:sz w:val="44"/>
        </w:rPr>
        <w:tab/>
        <w:t xml:space="preserve">ANNEX 3: Contract Forms </w:t>
      </w:r>
      <w:bookmarkEnd w:id="33"/>
    </w:p>
    <w:p w14:paraId="42D5CDB7" w14:textId="036ED56F" w:rsidR="00EC7AD6" w:rsidRPr="00620F9B" w:rsidRDefault="00065C08" w:rsidP="00864786">
      <w:pPr>
        <w:pStyle w:val="Heading3"/>
        <w:spacing w:after="56" w:line="259" w:lineRule="auto"/>
        <w:ind w:left="180" w:right="659"/>
        <w:jc w:val="center"/>
        <w:rPr>
          <w:sz w:val="28"/>
        </w:rPr>
      </w:pPr>
      <w:r w:rsidRPr="00620F9B">
        <w:rPr>
          <w:sz w:val="40"/>
        </w:rPr>
        <w:t xml:space="preserve">Contract Agreement </w:t>
      </w:r>
    </w:p>
    <w:p w14:paraId="35EE5A23" w14:textId="41C2E8D4" w:rsidR="00EC7AD6" w:rsidRPr="00620F9B" w:rsidRDefault="00065C08" w:rsidP="00854749">
      <w:pPr>
        <w:spacing w:after="18"/>
        <w:ind w:left="180" w:right="50"/>
        <w:rPr>
          <w:sz w:val="28"/>
        </w:rPr>
      </w:pPr>
      <w:r w:rsidRPr="00620F9B">
        <w:rPr>
          <w:sz w:val="28"/>
        </w:rPr>
        <w:t xml:space="preserve">THIS AGREEMENT made the . . . . . </w:t>
      </w:r>
      <w:proofErr w:type="gramStart"/>
      <w:r w:rsidRPr="00620F9B">
        <w:rPr>
          <w:sz w:val="28"/>
        </w:rPr>
        <w:t>.day</w:t>
      </w:r>
      <w:proofErr w:type="gramEnd"/>
      <w:r w:rsidRPr="00620F9B">
        <w:rPr>
          <w:sz w:val="28"/>
        </w:rPr>
        <w:t xml:space="preserve"> of . . . . . . . . .  </w:t>
      </w:r>
      <w:proofErr w:type="gramStart"/>
      <w:r w:rsidRPr="00620F9B">
        <w:rPr>
          <w:sz w:val="28"/>
        </w:rPr>
        <w:t>between</w:t>
      </w:r>
      <w:proofErr w:type="gramEnd"/>
      <w:r w:rsidRPr="00620F9B">
        <w:rPr>
          <w:sz w:val="28"/>
        </w:rPr>
        <w:t xml:space="preserve"> </w:t>
      </w:r>
      <w:r w:rsidR="00854749" w:rsidRPr="004D178D">
        <w:rPr>
          <w:b/>
          <w:i/>
          <w:sz w:val="28"/>
        </w:rPr>
        <w:t xml:space="preserve">the Mayor of </w:t>
      </w:r>
      <w:r w:rsidR="00CA22CD" w:rsidRPr="004D178D">
        <w:rPr>
          <w:b/>
          <w:i/>
          <w:sz w:val="28"/>
        </w:rPr>
        <w:t>JAKIRI</w:t>
      </w:r>
      <w:r w:rsidR="00613E76" w:rsidRPr="004D178D">
        <w:rPr>
          <w:b/>
          <w:i/>
          <w:sz w:val="28"/>
        </w:rPr>
        <w:t xml:space="preserve"> </w:t>
      </w:r>
      <w:r w:rsidR="0082389E" w:rsidRPr="004D178D">
        <w:rPr>
          <w:b/>
          <w:i/>
          <w:sz w:val="28"/>
        </w:rPr>
        <w:t xml:space="preserve"> </w:t>
      </w:r>
      <w:r w:rsidR="00854749" w:rsidRPr="004D178D">
        <w:rPr>
          <w:b/>
          <w:i/>
          <w:sz w:val="28"/>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w:t>
      </w:r>
      <w:proofErr w:type="gramStart"/>
      <w:r w:rsidRPr="00620F9B">
        <w:rPr>
          <w:sz w:val="28"/>
        </w:rPr>
        <w:t>hereinafter</w:t>
      </w:r>
      <w:proofErr w:type="gramEnd"/>
      <w:r w:rsidRPr="00620F9B">
        <w:rPr>
          <w:sz w:val="28"/>
        </w:rPr>
        <w:t xml:space="preserve"> “the Contractor”), of the other part: </w:t>
      </w:r>
    </w:p>
    <w:p w14:paraId="1404C9A8" w14:textId="77777777" w:rsidR="00EC7AD6" w:rsidRPr="00620F9B" w:rsidRDefault="00065C08" w:rsidP="00892D5A">
      <w:pPr>
        <w:spacing w:line="259" w:lineRule="auto"/>
        <w:ind w:left="180"/>
        <w:rPr>
          <w:sz w:val="28"/>
        </w:rPr>
      </w:pPr>
      <w:r w:rsidRPr="00620F9B">
        <w:rPr>
          <w:sz w:val="28"/>
        </w:rPr>
        <w:t xml:space="preserve"> </w:t>
      </w:r>
    </w:p>
    <w:p w14:paraId="16B8FCD0" w14:textId="52F093F7"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sz w:val="28"/>
          <w:szCs w:val="28"/>
        </w:rPr>
        <w:t xml:space="preserve">FOR THE </w:t>
      </w:r>
      <w:proofErr w:type="gramStart"/>
      <w:r w:rsidR="005C120C">
        <w:rPr>
          <w:b/>
          <w:sz w:val="28"/>
          <w:szCs w:val="28"/>
        </w:rPr>
        <w:t>……………………………………..</w:t>
      </w:r>
      <w:r w:rsidR="00475AA5" w:rsidRPr="00762B9E">
        <w:rPr>
          <w:b/>
          <w:sz w:val="28"/>
          <w:szCs w:val="28"/>
        </w:rPr>
        <w:t>.</w:t>
      </w:r>
      <w:r w:rsidR="00854749">
        <w:rPr>
          <w:i/>
          <w:sz w:val="28"/>
          <w:lang w:val="en-GB"/>
        </w:rPr>
        <w:t>,</w:t>
      </w:r>
      <w:proofErr w:type="gramEnd"/>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74EB4">
      <w:pPr>
        <w:numPr>
          <w:ilvl w:val="0"/>
          <w:numId w:val="2"/>
        </w:numPr>
        <w:spacing w:after="232"/>
        <w:ind w:left="450" w:right="50" w:hanging="360"/>
        <w:rPr>
          <w:sz w:val="28"/>
        </w:rPr>
      </w:pPr>
      <w:r w:rsidRPr="00620F9B">
        <w:rPr>
          <w:sz w:val="28"/>
        </w:rPr>
        <w:lastRenderedPageBreak/>
        <w:t xml:space="preserve">In this </w:t>
      </w:r>
      <w:proofErr w:type="gramStart"/>
      <w:r w:rsidRPr="00620F9B">
        <w:rPr>
          <w:sz w:val="28"/>
        </w:rPr>
        <w:t>Agreement</w:t>
      </w:r>
      <w:proofErr w:type="gramEnd"/>
      <w:r w:rsidRPr="00620F9B">
        <w:rPr>
          <w:sz w:val="28"/>
        </w:rPr>
        <w:t xml:space="preserve"> words and expressions shall have the same meanings as are respectively assigned to them in the Contract documents referred to. </w:t>
      </w:r>
    </w:p>
    <w:p w14:paraId="7EF2B632" w14:textId="77777777" w:rsidR="00EC7AD6" w:rsidRPr="00620F9B" w:rsidRDefault="00065C08" w:rsidP="00B74EB4">
      <w:pPr>
        <w:numPr>
          <w:ilvl w:val="0"/>
          <w:numId w:val="2"/>
        </w:numPr>
        <w:spacing w:after="232"/>
        <w:ind w:left="450" w:right="50" w:hanging="360"/>
        <w:rPr>
          <w:sz w:val="28"/>
        </w:rPr>
      </w:pPr>
      <w:r w:rsidRPr="00620F9B">
        <w:rPr>
          <w:sz w:val="28"/>
        </w:rPr>
        <w:t xml:space="preserve">The following documents </w:t>
      </w:r>
      <w:proofErr w:type="gramStart"/>
      <w:r w:rsidRPr="00620F9B">
        <w:rPr>
          <w:sz w:val="28"/>
        </w:rPr>
        <w:t>shall be deemed to form and be read and</w:t>
      </w:r>
      <w:proofErr w:type="gramEnd"/>
      <w:r w:rsidRPr="00620F9B">
        <w:rPr>
          <w:sz w:val="28"/>
        </w:rPr>
        <w:t xml:space="preserve"> construed as part of this Agreement. This Agreement shall prevail over all other Contract documents.  </w:t>
      </w:r>
    </w:p>
    <w:p w14:paraId="40449FAA" w14:textId="77777777" w:rsidR="00EC7AD6" w:rsidRPr="00620F9B" w:rsidRDefault="00065C08" w:rsidP="00B74EB4">
      <w:pPr>
        <w:numPr>
          <w:ilvl w:val="1"/>
          <w:numId w:val="2"/>
        </w:numPr>
        <w:spacing w:after="145"/>
        <w:ind w:left="450" w:right="50" w:hanging="360"/>
        <w:rPr>
          <w:sz w:val="28"/>
        </w:rPr>
      </w:pPr>
      <w:r w:rsidRPr="00620F9B">
        <w:rPr>
          <w:sz w:val="28"/>
        </w:rPr>
        <w:t xml:space="preserve">the Letter of Award of Contract </w:t>
      </w:r>
    </w:p>
    <w:p w14:paraId="23AE0E35" w14:textId="77777777" w:rsidR="00EC7AD6" w:rsidRPr="00620F9B" w:rsidRDefault="00065C08" w:rsidP="00B74EB4">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B74EB4">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B74EB4">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B74EB4">
      <w:pPr>
        <w:numPr>
          <w:ilvl w:val="1"/>
          <w:numId w:val="2"/>
        </w:numPr>
        <w:ind w:left="450" w:right="50" w:hanging="360"/>
        <w:rPr>
          <w:sz w:val="28"/>
        </w:rPr>
      </w:pPr>
      <w:r w:rsidRPr="00620F9B">
        <w:rPr>
          <w:sz w:val="28"/>
        </w:rPr>
        <w:t xml:space="preserve">the Drawings  </w:t>
      </w:r>
    </w:p>
    <w:p w14:paraId="5DCE1747" w14:textId="77777777" w:rsidR="00EC7AD6" w:rsidRPr="00620F9B" w:rsidRDefault="00065C08" w:rsidP="00B74EB4">
      <w:pPr>
        <w:numPr>
          <w:ilvl w:val="1"/>
          <w:numId w:val="2"/>
        </w:numPr>
        <w:spacing w:after="137"/>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74EB4">
      <w:pPr>
        <w:numPr>
          <w:ilvl w:val="1"/>
          <w:numId w:val="2"/>
        </w:numPr>
        <w:spacing w:after="236"/>
        <w:ind w:left="450" w:right="50" w:hanging="360"/>
        <w:rPr>
          <w:sz w:val="28"/>
        </w:rPr>
      </w:pPr>
      <w:proofErr w:type="gramStart"/>
      <w:r w:rsidRPr="00620F9B">
        <w:rPr>
          <w:sz w:val="28"/>
        </w:rPr>
        <w:t>any</w:t>
      </w:r>
      <w:proofErr w:type="gramEnd"/>
      <w:r w:rsidRPr="00620F9B">
        <w:rPr>
          <w:sz w:val="28"/>
        </w:rPr>
        <w:t xml:space="preserve"> other document listed in the CC as forming part of the Contract. </w:t>
      </w:r>
    </w:p>
    <w:p w14:paraId="6A987BE3" w14:textId="77777777" w:rsidR="00EC7AD6" w:rsidRPr="00620F9B" w:rsidRDefault="00065C08" w:rsidP="00B74EB4">
      <w:pPr>
        <w:numPr>
          <w:ilvl w:val="0"/>
          <w:numId w:val="2"/>
        </w:numPr>
        <w:spacing w:after="232"/>
        <w:ind w:left="450" w:right="50" w:hanging="360"/>
        <w:rPr>
          <w:sz w:val="28"/>
        </w:rPr>
      </w:pPr>
      <w:r w:rsidRPr="00620F9B">
        <w:rPr>
          <w:sz w:val="28"/>
        </w:rPr>
        <w:t xml:space="preserve">In consideration of the payments to </w:t>
      </w:r>
      <w:proofErr w:type="gramStart"/>
      <w:r w:rsidRPr="00620F9B">
        <w:rPr>
          <w:sz w:val="28"/>
        </w:rPr>
        <w:t>be made</w:t>
      </w:r>
      <w:proofErr w:type="gramEnd"/>
      <w:r w:rsidRPr="00620F9B">
        <w:rPr>
          <w:sz w:val="28"/>
        </w:rPr>
        <w:t xml:space="preserv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74EB4">
      <w:pPr>
        <w:numPr>
          <w:ilvl w:val="0"/>
          <w:numId w:val="2"/>
        </w:numPr>
        <w:spacing w:after="229"/>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w:t>
      </w:r>
      <w:proofErr w:type="gramStart"/>
      <w:r w:rsidRPr="00620F9B">
        <w:rPr>
          <w:sz w:val="28"/>
        </w:rPr>
        <w:t>be executed</w:t>
      </w:r>
      <w:proofErr w:type="gramEnd"/>
      <w:r w:rsidRPr="00620F9B">
        <w:rPr>
          <w:sz w:val="28"/>
        </w:rPr>
        <w:t xml:space="preserve">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line="259" w:lineRule="auto"/>
        <w:ind w:left="180"/>
        <w:rPr>
          <w:sz w:val="28"/>
        </w:rPr>
      </w:pPr>
      <w:r w:rsidRPr="00620F9B">
        <w:rPr>
          <w:rFonts w:eastAsia="Calibri"/>
          <w:noProof/>
        </w:rPr>
        <mc:AlternateContent>
          <mc:Choice Requires="wpg">
            <w:drawing>
              <wp:inline distT="0" distB="0" distL="0" distR="0" wp14:anchorId="10000ABE" wp14:editId="49CA4574">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8BFEDF1"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w:t>
      </w:r>
      <w:proofErr w:type="gramStart"/>
      <w:r w:rsidRPr="00620F9B">
        <w:rPr>
          <w:b/>
          <w:i/>
          <w:sz w:val="28"/>
        </w:rPr>
        <w:t>is recommended</w:t>
      </w:r>
      <w:proofErr w:type="gramEnd"/>
      <w:r w:rsidRPr="00620F9B">
        <w:rPr>
          <w:b/>
          <w:i/>
          <w:sz w:val="28"/>
        </w:rPr>
        <w:t xml:space="preserve">.] </w:t>
      </w:r>
    </w:p>
    <w:p w14:paraId="797059C6" w14:textId="77777777" w:rsidR="004A27B7" w:rsidRPr="00620F9B" w:rsidRDefault="00065C08" w:rsidP="00892D5A">
      <w:pPr>
        <w:spacing w:line="259" w:lineRule="auto"/>
        <w:ind w:left="180"/>
        <w:rPr>
          <w:sz w:val="28"/>
        </w:rPr>
      </w:pPr>
      <w:r w:rsidRPr="00620F9B">
        <w:rPr>
          <w:b/>
          <w:i/>
          <w:sz w:val="28"/>
        </w:rPr>
        <w:t xml:space="preserve"> </w:t>
      </w:r>
    </w:p>
    <w:tbl>
      <w:tblPr>
        <w:tblStyle w:val="Grilledutableau12"/>
        <w:tblW w:w="10113" w:type="dxa"/>
        <w:tblLook w:val="01E0" w:firstRow="1" w:lastRow="1" w:firstColumn="1" w:lastColumn="1" w:noHBand="0" w:noVBand="0"/>
      </w:tblPr>
      <w:tblGrid>
        <w:gridCol w:w="1461"/>
        <w:gridCol w:w="3217"/>
        <w:gridCol w:w="1397"/>
        <w:gridCol w:w="4038"/>
      </w:tblGrid>
      <w:tr w:rsidR="004A27B7" w:rsidRPr="00876B55" w14:paraId="20A4CDE8" w14:textId="77777777" w:rsidTr="00864786">
        <w:trPr>
          <w:trHeight w:val="100"/>
        </w:trPr>
        <w:tc>
          <w:tcPr>
            <w:tcW w:w="1461" w:type="dxa"/>
          </w:tcPr>
          <w:p w14:paraId="6630FCA2" w14:textId="77777777" w:rsidR="004A27B7" w:rsidRPr="00876B55" w:rsidRDefault="004A27B7" w:rsidP="003A1988">
            <w:pPr>
              <w:tabs>
                <w:tab w:val="right" w:leader="dot" w:pos="4500"/>
                <w:tab w:val="left" w:pos="5040"/>
                <w:tab w:val="right" w:leader="dot" w:pos="9360"/>
              </w:tabs>
              <w:spacing w:before="360"/>
              <w:rPr>
                <w:rFonts w:eastAsia="Times"/>
                <w:lang w:val="en-GB"/>
              </w:rPr>
            </w:pPr>
            <w:r w:rsidRPr="00876B55">
              <w:rPr>
                <w:rFonts w:eastAsia="Times"/>
                <w:lang w:val="en-GB"/>
              </w:rPr>
              <w:t>Signed by:</w:t>
            </w:r>
          </w:p>
        </w:tc>
        <w:tc>
          <w:tcPr>
            <w:tcW w:w="3217" w:type="dxa"/>
          </w:tcPr>
          <w:p w14:paraId="0058CEDD" w14:textId="77777777" w:rsidR="004A27B7" w:rsidRPr="00876B55" w:rsidRDefault="004A27B7" w:rsidP="003A1988">
            <w:pPr>
              <w:tabs>
                <w:tab w:val="right" w:leader="dot" w:pos="4500"/>
                <w:tab w:val="left" w:pos="5040"/>
                <w:tab w:val="right" w:leader="dot" w:pos="9360"/>
              </w:tabs>
              <w:spacing w:before="360"/>
              <w:rPr>
                <w:rFonts w:eastAsia="Times"/>
                <w:lang w:val="en-GB"/>
              </w:rPr>
            </w:pPr>
          </w:p>
        </w:tc>
        <w:tc>
          <w:tcPr>
            <w:tcW w:w="1397" w:type="dxa"/>
          </w:tcPr>
          <w:p w14:paraId="6A0498FF" w14:textId="77777777" w:rsidR="004A27B7" w:rsidRPr="00876B55" w:rsidRDefault="004A27B7" w:rsidP="003A1988">
            <w:pPr>
              <w:tabs>
                <w:tab w:val="right" w:leader="dot" w:pos="4500"/>
                <w:tab w:val="left" w:pos="5040"/>
                <w:tab w:val="right" w:leader="dot" w:pos="9360"/>
              </w:tabs>
              <w:spacing w:before="360"/>
              <w:rPr>
                <w:rFonts w:eastAsia="Times"/>
                <w:lang w:val="en-GB"/>
              </w:rPr>
            </w:pPr>
            <w:r w:rsidRPr="00876B55">
              <w:rPr>
                <w:rFonts w:eastAsia="Times"/>
                <w:lang w:val="en-GB"/>
              </w:rPr>
              <w:t>Signed by:</w:t>
            </w:r>
          </w:p>
        </w:tc>
        <w:tc>
          <w:tcPr>
            <w:tcW w:w="4038" w:type="dxa"/>
          </w:tcPr>
          <w:p w14:paraId="4D6E6EFD" w14:textId="77777777" w:rsidR="004A27B7" w:rsidRPr="00876B55" w:rsidRDefault="004A27B7" w:rsidP="003A1988">
            <w:pPr>
              <w:tabs>
                <w:tab w:val="right" w:leader="dot" w:pos="4500"/>
                <w:tab w:val="left" w:pos="5040"/>
                <w:tab w:val="right" w:leader="dot" w:pos="9360"/>
              </w:tabs>
              <w:spacing w:before="240"/>
              <w:rPr>
                <w:rFonts w:eastAsia="Times"/>
                <w:lang w:val="en-GB"/>
              </w:rPr>
            </w:pPr>
          </w:p>
        </w:tc>
      </w:tr>
      <w:tr w:rsidR="004A27B7" w:rsidRPr="00876B55" w14:paraId="3AF3230B" w14:textId="77777777" w:rsidTr="00864786">
        <w:trPr>
          <w:trHeight w:val="83"/>
        </w:trPr>
        <w:tc>
          <w:tcPr>
            <w:tcW w:w="4678" w:type="dxa"/>
            <w:gridSpan w:val="2"/>
          </w:tcPr>
          <w:p w14:paraId="6D7C09A1" w14:textId="77777777" w:rsidR="004A27B7" w:rsidRPr="00876B55" w:rsidRDefault="004A27B7" w:rsidP="003A1988">
            <w:pPr>
              <w:tabs>
                <w:tab w:val="right" w:leader="dot" w:pos="4500"/>
                <w:tab w:val="left" w:pos="5040"/>
                <w:tab w:val="right" w:leader="dot" w:pos="9360"/>
              </w:tabs>
              <w:rPr>
                <w:rFonts w:eastAsia="Times"/>
                <w:lang w:val="en-GB"/>
              </w:rPr>
            </w:pPr>
            <w:r w:rsidRPr="00876B55">
              <w:rPr>
                <w:rFonts w:eastAsia="Times"/>
                <w:lang w:val="en-GB"/>
              </w:rPr>
              <w:t>for and on behalf of the Employer</w:t>
            </w:r>
          </w:p>
        </w:tc>
        <w:tc>
          <w:tcPr>
            <w:tcW w:w="5435" w:type="dxa"/>
            <w:gridSpan w:val="2"/>
          </w:tcPr>
          <w:p w14:paraId="4A8A6936" w14:textId="77777777" w:rsidR="004A27B7" w:rsidRPr="00876B55" w:rsidRDefault="004A27B7" w:rsidP="003A1988">
            <w:pPr>
              <w:tabs>
                <w:tab w:val="right" w:leader="dot" w:pos="4500"/>
                <w:tab w:val="left" w:pos="5040"/>
                <w:tab w:val="right" w:leader="dot" w:pos="9360"/>
              </w:tabs>
              <w:rPr>
                <w:rFonts w:eastAsia="Times"/>
                <w:lang w:val="en-GB"/>
              </w:rPr>
            </w:pPr>
            <w:r w:rsidRPr="00876B55">
              <w:rPr>
                <w:rFonts w:eastAsia="Times"/>
                <w:lang w:val="en-GB"/>
              </w:rPr>
              <w:t>for and on behalf the Contractor</w:t>
            </w:r>
          </w:p>
        </w:tc>
      </w:tr>
      <w:tr w:rsidR="004A27B7" w:rsidRPr="00876B55" w14:paraId="7087939A" w14:textId="77777777" w:rsidTr="00864786">
        <w:trPr>
          <w:trHeight w:val="439"/>
        </w:trPr>
        <w:tc>
          <w:tcPr>
            <w:tcW w:w="1461" w:type="dxa"/>
          </w:tcPr>
          <w:p w14:paraId="1C944274" w14:textId="77777777" w:rsidR="004A27B7" w:rsidRPr="00876B55" w:rsidRDefault="004A27B7" w:rsidP="003A1988">
            <w:pPr>
              <w:tabs>
                <w:tab w:val="right" w:leader="dot" w:pos="4500"/>
                <w:tab w:val="left" w:pos="5040"/>
                <w:tab w:val="right" w:leader="dot" w:pos="9360"/>
              </w:tabs>
              <w:spacing w:before="360"/>
              <w:rPr>
                <w:rFonts w:eastAsia="Times"/>
                <w:lang w:val="en-GB"/>
              </w:rPr>
            </w:pPr>
            <w:r w:rsidRPr="00876B55">
              <w:rPr>
                <w:rFonts w:eastAsia="Times"/>
                <w:lang w:val="en-GB"/>
              </w:rPr>
              <w:t>in the presence of:</w:t>
            </w:r>
          </w:p>
        </w:tc>
        <w:tc>
          <w:tcPr>
            <w:tcW w:w="3217" w:type="dxa"/>
          </w:tcPr>
          <w:p w14:paraId="7EC60D5D" w14:textId="77777777" w:rsidR="004A27B7" w:rsidRPr="00876B55" w:rsidRDefault="004A27B7" w:rsidP="003A1988">
            <w:pPr>
              <w:tabs>
                <w:tab w:val="right" w:leader="dot" w:pos="4500"/>
                <w:tab w:val="left" w:pos="5040"/>
                <w:tab w:val="right" w:leader="dot" w:pos="9360"/>
              </w:tabs>
              <w:spacing w:before="360"/>
              <w:rPr>
                <w:rFonts w:eastAsia="Times"/>
                <w:lang w:val="en-GB"/>
              </w:rPr>
            </w:pPr>
          </w:p>
        </w:tc>
        <w:tc>
          <w:tcPr>
            <w:tcW w:w="1397" w:type="dxa"/>
          </w:tcPr>
          <w:p w14:paraId="0EFBB5F4" w14:textId="77777777" w:rsidR="004A27B7" w:rsidRPr="00876B55" w:rsidRDefault="004A27B7" w:rsidP="003A1988">
            <w:pPr>
              <w:tabs>
                <w:tab w:val="right" w:leader="dot" w:pos="4500"/>
                <w:tab w:val="left" w:pos="5040"/>
                <w:tab w:val="right" w:leader="dot" w:pos="9360"/>
              </w:tabs>
              <w:spacing w:before="360"/>
              <w:rPr>
                <w:rFonts w:eastAsia="Times"/>
                <w:lang w:val="en-GB"/>
              </w:rPr>
            </w:pPr>
            <w:r w:rsidRPr="00876B55">
              <w:rPr>
                <w:rFonts w:eastAsia="Times"/>
                <w:lang w:val="en-GB"/>
              </w:rPr>
              <w:t>in the presence of:</w:t>
            </w:r>
          </w:p>
        </w:tc>
        <w:tc>
          <w:tcPr>
            <w:tcW w:w="4038" w:type="dxa"/>
          </w:tcPr>
          <w:p w14:paraId="69800D35" w14:textId="77777777" w:rsidR="004A27B7" w:rsidRPr="00876B55" w:rsidRDefault="004A27B7" w:rsidP="003A1988">
            <w:pPr>
              <w:tabs>
                <w:tab w:val="right" w:leader="dot" w:pos="4500"/>
                <w:tab w:val="left" w:pos="5040"/>
                <w:tab w:val="right" w:leader="dot" w:pos="9360"/>
              </w:tabs>
              <w:spacing w:before="360"/>
              <w:rPr>
                <w:rFonts w:eastAsia="Times"/>
                <w:lang w:val="en-GB"/>
              </w:rPr>
            </w:pPr>
          </w:p>
        </w:tc>
      </w:tr>
      <w:tr w:rsidR="004A27B7" w:rsidRPr="00876B55" w14:paraId="128549EA" w14:textId="77777777" w:rsidTr="00864786">
        <w:trPr>
          <w:trHeight w:val="225"/>
        </w:trPr>
        <w:tc>
          <w:tcPr>
            <w:tcW w:w="4678" w:type="dxa"/>
            <w:gridSpan w:val="2"/>
          </w:tcPr>
          <w:p w14:paraId="1C36639F" w14:textId="77777777" w:rsidR="004A27B7" w:rsidRPr="00876B55" w:rsidRDefault="004A27B7" w:rsidP="003A1988">
            <w:pPr>
              <w:tabs>
                <w:tab w:val="right" w:leader="dot" w:pos="4500"/>
                <w:tab w:val="left" w:pos="5040"/>
                <w:tab w:val="right" w:leader="dot" w:pos="9360"/>
              </w:tabs>
              <w:rPr>
                <w:rFonts w:eastAsia="Times"/>
                <w:lang w:val="en-GB"/>
              </w:rPr>
            </w:pPr>
            <w:r w:rsidRPr="00876B55">
              <w:rPr>
                <w:rFonts w:eastAsia="Times"/>
                <w:lang w:val="en-GB"/>
              </w:rPr>
              <w:t>Witness, Name, Signature, Address, Date</w:t>
            </w:r>
          </w:p>
        </w:tc>
        <w:tc>
          <w:tcPr>
            <w:tcW w:w="5435" w:type="dxa"/>
            <w:gridSpan w:val="2"/>
          </w:tcPr>
          <w:p w14:paraId="6D989B28" w14:textId="77777777" w:rsidR="004A27B7" w:rsidRPr="00876B55" w:rsidRDefault="004A27B7" w:rsidP="003A1988">
            <w:pPr>
              <w:tabs>
                <w:tab w:val="right" w:leader="dot" w:pos="4500"/>
                <w:tab w:val="left" w:pos="5040"/>
                <w:tab w:val="right" w:leader="dot" w:pos="9360"/>
              </w:tabs>
              <w:rPr>
                <w:rFonts w:eastAsia="Times"/>
                <w:lang w:val="en-GB"/>
              </w:rPr>
            </w:pPr>
            <w:r w:rsidRPr="00876B55">
              <w:rPr>
                <w:rFonts w:eastAsia="Times"/>
                <w:lang w:val="en-GB"/>
              </w:rPr>
              <w:t>Witness, Name, Signature, Address, Date</w:t>
            </w:r>
          </w:p>
        </w:tc>
      </w:tr>
    </w:tbl>
    <w:p w14:paraId="2BA398B1" w14:textId="40005CA6" w:rsidR="00EC7AD6" w:rsidRPr="004A27B7" w:rsidRDefault="00EC7AD6" w:rsidP="00864786">
      <w:pPr>
        <w:spacing w:line="259" w:lineRule="auto"/>
        <w:rPr>
          <w:sz w:val="28"/>
          <w:lang w:val="en-GB"/>
        </w:rPr>
      </w:pPr>
    </w:p>
    <w:p w14:paraId="6C7D2B9C" w14:textId="7BC06A94" w:rsidR="00EC7AD6" w:rsidRPr="00620F9B" w:rsidRDefault="00EC7AD6" w:rsidP="00864786">
      <w:pPr>
        <w:spacing w:after="439" w:line="259" w:lineRule="auto"/>
        <w:ind w:left="180"/>
        <w:rPr>
          <w:sz w:val="28"/>
        </w:rPr>
        <w:sectPr w:rsidR="00EC7AD6" w:rsidRPr="00620F9B" w:rsidSect="00834E3E">
          <w:pgSz w:w="12240" w:h="15840"/>
          <w:pgMar w:top="727" w:right="630" w:bottom="1080" w:left="900" w:header="727" w:footer="720" w:gutter="0"/>
          <w:pgNumType w:start="1"/>
          <w:cols w:space="720"/>
          <w:titlePg/>
          <w:docGrid w:linePitch="326"/>
        </w:sectPr>
      </w:pPr>
    </w:p>
    <w:p w14:paraId="02F0FD9E" w14:textId="77777777" w:rsidR="00864786" w:rsidRDefault="00864786" w:rsidP="00864786">
      <w:pPr>
        <w:tabs>
          <w:tab w:val="center" w:pos="1277"/>
          <w:tab w:val="center" w:pos="9362"/>
        </w:tabs>
        <w:rPr>
          <w:sz w:val="32"/>
        </w:rPr>
      </w:pPr>
      <w:r>
        <w:rPr>
          <w:sz w:val="32"/>
        </w:rPr>
        <w:lastRenderedPageBreak/>
        <w:t>Conditions of Contract</w:t>
      </w:r>
    </w:p>
    <w:p w14:paraId="2EE8FFC7" w14:textId="209EB0CA" w:rsidR="00EC7AD6" w:rsidRPr="00864786" w:rsidRDefault="00065C08" w:rsidP="00864786">
      <w:pPr>
        <w:tabs>
          <w:tab w:val="center" w:pos="1277"/>
          <w:tab w:val="center" w:pos="9362"/>
        </w:tabs>
        <w:rPr>
          <w:sz w:val="32"/>
        </w:rPr>
      </w:pPr>
      <w:r w:rsidRPr="00620F9B">
        <w:rPr>
          <w:b/>
          <w:sz w:val="28"/>
        </w:rPr>
        <w:t xml:space="preserve">Table of Clauses </w:t>
      </w:r>
    </w:p>
    <w:p w14:paraId="3BA94697" w14:textId="1D9D05D5" w:rsidR="00EC7AD6" w:rsidRPr="008544CE" w:rsidRDefault="00065C08" w:rsidP="00864786">
      <w:pPr>
        <w:pStyle w:val="Heading5"/>
        <w:spacing w:after="0" w:line="240" w:lineRule="auto"/>
        <w:ind w:left="180"/>
      </w:pPr>
      <w:r w:rsidRPr="00620F9B">
        <w:rPr>
          <w:sz w:val="28"/>
        </w:rPr>
        <w:t>A</w:t>
      </w:r>
      <w:r w:rsidRPr="008544CE">
        <w:t>.  General ...........................................................................................</w:t>
      </w:r>
      <w:r w:rsidR="00864786">
        <w:t>............................</w:t>
      </w:r>
      <w:r w:rsidRPr="008544CE">
        <w:t>.. 19</w:t>
      </w:r>
      <w:r w:rsidRPr="008544CE">
        <w:rPr>
          <w:rFonts w:eastAsia="Calibri"/>
          <w:b w:val="0"/>
          <w:sz w:val="22"/>
        </w:rPr>
        <w:t xml:space="preserve"> </w:t>
      </w:r>
    </w:p>
    <w:p w14:paraId="6805EBC4" w14:textId="77F65644" w:rsidR="00EC7AD6" w:rsidRPr="008544CE" w:rsidRDefault="00065C08">
      <w:pPr>
        <w:numPr>
          <w:ilvl w:val="0"/>
          <w:numId w:val="3"/>
        </w:numPr>
        <w:spacing w:after="10"/>
        <w:ind w:left="180" w:right="50"/>
      </w:pPr>
      <w:r w:rsidRPr="008544CE">
        <w:t>Definitions.....................................................................................</w:t>
      </w:r>
      <w:r w:rsidR="00864786">
        <w:t>...........................</w:t>
      </w:r>
      <w:r w:rsidRPr="008544CE">
        <w:t>..19</w:t>
      </w:r>
      <w:r w:rsidRPr="008544CE">
        <w:rPr>
          <w:rFonts w:eastAsia="Calibri"/>
          <w:sz w:val="22"/>
        </w:rPr>
        <w:t xml:space="preserve"> </w:t>
      </w:r>
    </w:p>
    <w:p w14:paraId="4632A109" w14:textId="0A28044D" w:rsidR="00EC7AD6" w:rsidRPr="008544CE" w:rsidRDefault="00065C08">
      <w:pPr>
        <w:numPr>
          <w:ilvl w:val="0"/>
          <w:numId w:val="3"/>
        </w:numPr>
        <w:spacing w:after="10"/>
        <w:ind w:left="180" w:right="50"/>
      </w:pPr>
      <w:r w:rsidRPr="008544CE">
        <w:t>Contract Specific Information........................................................</w:t>
      </w:r>
      <w:r w:rsidR="00864786">
        <w:t>...........................</w:t>
      </w:r>
      <w:r w:rsidRPr="008544CE">
        <w:t>.22</w:t>
      </w:r>
      <w:r w:rsidRPr="008544CE">
        <w:rPr>
          <w:rFonts w:eastAsia="Calibri"/>
          <w:sz w:val="22"/>
        </w:rPr>
        <w:t xml:space="preserve"> </w:t>
      </w:r>
    </w:p>
    <w:p w14:paraId="1F58A027" w14:textId="4C03B9CE" w:rsidR="00EC7AD6" w:rsidRPr="008544CE" w:rsidRDefault="00065C08">
      <w:pPr>
        <w:numPr>
          <w:ilvl w:val="0"/>
          <w:numId w:val="3"/>
        </w:numPr>
        <w:spacing w:after="11"/>
        <w:ind w:left="180" w:right="50"/>
      </w:pPr>
      <w:r w:rsidRPr="008544CE">
        <w:t>Interpretation ...............................................................................</w:t>
      </w:r>
      <w:r w:rsidR="00864786">
        <w:t>..........................</w:t>
      </w:r>
      <w:r w:rsidRPr="008544CE">
        <w:t>....24</w:t>
      </w:r>
      <w:r w:rsidRPr="008544CE">
        <w:rPr>
          <w:rFonts w:eastAsia="Calibri"/>
          <w:sz w:val="22"/>
        </w:rPr>
        <w:t xml:space="preserve"> </w:t>
      </w:r>
      <w:proofErr w:type="gramStart"/>
      <w:r w:rsidRPr="008544CE">
        <w:t>4</w:t>
      </w:r>
      <w:proofErr w:type="gramEnd"/>
      <w:r w:rsidRPr="008544CE">
        <w:t>.</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 xml:space="preserve">B.  Time </w:t>
      </w:r>
      <w:proofErr w:type="gramStart"/>
      <w:r w:rsidRPr="008544CE">
        <w:t>Control ...........................................................................................................</w:t>
      </w:r>
      <w:proofErr w:type="gramEnd"/>
      <w:r w:rsidRPr="008544CE">
        <w:t xml:space="preserve">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pPr>
      <w:r w:rsidRPr="008544CE">
        <w:t>Delays Ordered by the Project Manager ..................................................................36</w:t>
      </w:r>
    </w:p>
    <w:p w14:paraId="621FC02C" w14:textId="0A981FEA" w:rsidR="008F27B6" w:rsidRDefault="00065C08" w:rsidP="008F27B6">
      <w:pPr>
        <w:spacing w:after="236"/>
        <w:ind w:left="187" w:right="50"/>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pPr>
      <w:r w:rsidRPr="008544CE">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 xml:space="preserve">C.  Quality </w:t>
      </w:r>
      <w:proofErr w:type="gramStart"/>
      <w:r w:rsidRPr="008544CE">
        <w:t>Control ...........................................................................................................</w:t>
      </w:r>
      <w:proofErr w:type="gramEnd"/>
      <w:r w:rsidRPr="008544CE">
        <w:t xml:space="preserve"> 36</w:t>
      </w:r>
      <w:r w:rsidRPr="008544CE">
        <w:rPr>
          <w:rFonts w:eastAsia="Calibri"/>
          <w:b w:val="0"/>
          <w:sz w:val="22"/>
        </w:rPr>
        <w:t xml:space="preserve"> </w:t>
      </w:r>
    </w:p>
    <w:p w14:paraId="3675F0E4" w14:textId="4D896A4B" w:rsidR="008F27B6" w:rsidRDefault="00065C08" w:rsidP="008F27B6">
      <w:pPr>
        <w:ind w:left="180" w:right="50"/>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ind w:left="180" w:right="50"/>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lastRenderedPageBreak/>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proofErr w:type="spellStart"/>
      <w:r w:rsidRPr="008544CE">
        <w:t>Dayworks</w:t>
      </w:r>
      <w:proofErr w:type="spellEnd"/>
      <w:r w:rsidRPr="008544CE">
        <w:t xml:space="preserve">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48E36970" w14:textId="42442DCB" w:rsidR="00F13ABB" w:rsidRDefault="00F13ABB" w:rsidP="00864786">
      <w:pPr>
        <w:pStyle w:val="Heading4"/>
        <w:spacing w:after="6" w:line="259" w:lineRule="auto"/>
        <w:ind w:left="0" w:right="99" w:firstLine="0"/>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864786" w:rsidRDefault="00065C08" w:rsidP="00892D5A">
      <w:pPr>
        <w:spacing w:after="86" w:line="238" w:lineRule="auto"/>
        <w:ind w:left="180"/>
      </w:pPr>
      <w:r w:rsidRPr="00620F9B">
        <w:rPr>
          <w:b/>
          <w:i/>
          <w:sz w:val="36"/>
        </w:rPr>
        <w:t>[</w:t>
      </w:r>
      <w:r w:rsidRPr="00864786">
        <w:rPr>
          <w:b/>
          <w:i/>
        </w:rPr>
        <w:t>Note: All italicized text is for use in completing the contract and shall be deleted from the final Conditions of Contract]</w:t>
      </w:r>
      <w:r w:rsidRPr="00864786">
        <w:t xml:space="preserve"> </w:t>
      </w:r>
    </w:p>
    <w:p w14:paraId="03FE06CB" w14:textId="77777777" w:rsidR="00EC7AD6" w:rsidRPr="00864786" w:rsidRDefault="00065C08" w:rsidP="00892D5A">
      <w:pPr>
        <w:pStyle w:val="Heading4"/>
        <w:spacing w:after="52" w:line="259" w:lineRule="auto"/>
        <w:ind w:left="180" w:right="96"/>
        <w:jc w:val="center"/>
        <w:rPr>
          <w:szCs w:val="24"/>
        </w:rPr>
      </w:pPr>
      <w:r w:rsidRPr="00864786">
        <w:rPr>
          <w:szCs w:val="24"/>
        </w:rPr>
        <w:t xml:space="preserve">A.  General </w:t>
      </w:r>
    </w:p>
    <w:p w14:paraId="077C7268" w14:textId="2B7B94C9" w:rsidR="009265EA" w:rsidRPr="00864786" w:rsidRDefault="009265EA" w:rsidP="00864786">
      <w:pPr>
        <w:pStyle w:val="Subtitle"/>
        <w:ind w:left="-426" w:firstLine="142"/>
        <w:jc w:val="both"/>
        <w:rPr>
          <w:sz w:val="24"/>
          <w:szCs w:val="24"/>
        </w:rPr>
      </w:pPr>
      <w:bookmarkStart w:id="34" w:name="_Toc87070118"/>
      <w:bookmarkStart w:id="35" w:name="_Toc25317553"/>
      <w:r w:rsidRPr="00864786">
        <w:rPr>
          <w:sz w:val="24"/>
          <w:szCs w:val="24"/>
        </w:rPr>
        <w:t xml:space="preserve">Section IX - </w:t>
      </w:r>
      <w:r w:rsidRPr="00864786">
        <w:rPr>
          <w:iCs/>
          <w:sz w:val="24"/>
          <w:szCs w:val="24"/>
        </w:rPr>
        <w:t xml:space="preserve">Particular </w:t>
      </w:r>
      <w:r w:rsidRPr="00864786">
        <w:rPr>
          <w:sz w:val="24"/>
          <w:szCs w:val="24"/>
        </w:rPr>
        <w:t>Conditions of Contract</w:t>
      </w:r>
      <w:bookmarkEnd w:id="34"/>
      <w:bookmarkEnd w:id="35"/>
    </w:p>
    <w:p w14:paraId="4C3DC71D" w14:textId="77777777" w:rsidR="009265EA" w:rsidRPr="00620F9B" w:rsidRDefault="009265EA" w:rsidP="009265EA">
      <w:pPr>
        <w:ind w:left="-426" w:firstLine="142"/>
        <w:rPr>
          <w:sz w:val="28"/>
        </w:rPr>
      </w:pPr>
      <w:r w:rsidRPr="00620F9B">
        <w:rPr>
          <w:i/>
          <w:sz w:val="28"/>
        </w:rPr>
        <w:t xml:space="preserve">Except where otherwise specified, </w:t>
      </w:r>
      <w:proofErr w:type="gramStart"/>
      <w:r w:rsidRPr="00620F9B">
        <w:rPr>
          <w:i/>
          <w:sz w:val="28"/>
        </w:rPr>
        <w:t>all Particular Conditions of Contract should be filled in by the Employer</w:t>
      </w:r>
      <w:proofErr w:type="gramEnd"/>
      <w:r w:rsidRPr="00620F9B">
        <w:rPr>
          <w:i/>
          <w:sz w:val="28"/>
        </w:rPr>
        <w:t xml:space="preserve"> prior to issuance of the bidding document.  Schedules and reports to </w:t>
      </w:r>
      <w:proofErr w:type="gramStart"/>
      <w:r w:rsidRPr="00620F9B">
        <w:rPr>
          <w:i/>
          <w:sz w:val="28"/>
        </w:rPr>
        <w:t>be provided</w:t>
      </w:r>
      <w:proofErr w:type="gramEnd"/>
      <w:r w:rsidRPr="00620F9B">
        <w:rPr>
          <w:i/>
          <w:sz w:val="28"/>
        </w:rPr>
        <w:t xml:space="preserve"> by the Employer should be annexed.</w:t>
      </w:r>
    </w:p>
    <w:p w14:paraId="790C7A60" w14:textId="77777777" w:rsidR="009265EA" w:rsidRPr="00620F9B" w:rsidRDefault="009265EA" w:rsidP="009265EA">
      <w:pPr>
        <w:ind w:left="-426" w:firstLine="142"/>
        <w:rPr>
          <w:sz w:val="28"/>
        </w:rPr>
      </w:pPr>
    </w:p>
    <w:tbl>
      <w:tblPr>
        <w:tblW w:w="10915" w:type="dxa"/>
        <w:tblInd w:w="-1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9355"/>
      </w:tblGrid>
      <w:tr w:rsidR="009265EA" w:rsidRPr="008544CE" w14:paraId="48D251C6" w14:textId="77777777" w:rsidTr="00864786">
        <w:trPr>
          <w:cantSplit/>
          <w:trHeight w:val="234"/>
        </w:trPr>
        <w:tc>
          <w:tcPr>
            <w:tcW w:w="10915"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864786">
        <w:tc>
          <w:tcPr>
            <w:tcW w:w="1560"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9355"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864786">
        <w:trPr>
          <w:trHeight w:val="2679"/>
        </w:trPr>
        <w:tc>
          <w:tcPr>
            <w:tcW w:w="1560"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lastRenderedPageBreak/>
              <w:t>GCC 1.1 (r)</w:t>
            </w:r>
          </w:p>
        </w:tc>
        <w:tc>
          <w:tcPr>
            <w:tcW w:w="9355" w:type="dxa"/>
            <w:tcBorders>
              <w:top w:val="single" w:sz="6" w:space="0" w:color="auto"/>
              <w:left w:val="single" w:sz="6" w:space="0" w:color="auto"/>
              <w:bottom w:val="single" w:sz="6" w:space="0" w:color="auto"/>
              <w:right w:val="single" w:sz="6" w:space="0" w:color="auto"/>
            </w:tcBorders>
          </w:tcPr>
          <w:p w14:paraId="0FA16E8B" w14:textId="0AF3C610" w:rsidR="009265EA" w:rsidRPr="00864786" w:rsidRDefault="009265EA" w:rsidP="007259F6">
            <w:pPr>
              <w:ind w:left="175" w:right="2"/>
              <w:rPr>
                <w:b/>
                <w:bCs/>
                <w:color w:val="000000" w:themeColor="text1"/>
              </w:rPr>
            </w:pPr>
            <w:bookmarkStart w:id="36" w:name="_Hlk197430480"/>
            <w:r w:rsidRPr="008544CE">
              <w:t>The Employer is the:</w:t>
            </w:r>
            <w:r w:rsidRPr="008544CE">
              <w:tab/>
            </w:r>
            <w:r w:rsidR="00F13ABB" w:rsidRPr="00864786">
              <w:rPr>
                <w:b/>
                <w:bCs/>
                <w:color w:val="000000" w:themeColor="text1"/>
              </w:rPr>
              <w:t xml:space="preserve">MAYOR OF </w:t>
            </w:r>
            <w:r w:rsidR="00CA22CD" w:rsidRPr="00864786">
              <w:rPr>
                <w:b/>
                <w:bCs/>
                <w:color w:val="000000" w:themeColor="text1"/>
              </w:rPr>
              <w:t>JAKIRI</w:t>
            </w:r>
            <w:r w:rsidR="00613E76" w:rsidRPr="00864786">
              <w:rPr>
                <w:b/>
                <w:bCs/>
                <w:color w:val="000000" w:themeColor="text1"/>
              </w:rPr>
              <w:t xml:space="preserve"> </w:t>
            </w:r>
            <w:r w:rsidR="00CA7AF8" w:rsidRPr="00864786">
              <w:rPr>
                <w:b/>
                <w:bCs/>
                <w:color w:val="000000" w:themeColor="text1"/>
              </w:rPr>
              <w:t xml:space="preserve"> COUNCIL</w:t>
            </w:r>
          </w:p>
          <w:p w14:paraId="3F1A791A" w14:textId="2B35B3E6" w:rsidR="009265EA" w:rsidRPr="00864786" w:rsidRDefault="009265EA" w:rsidP="007259F6">
            <w:pPr>
              <w:ind w:left="175" w:right="2"/>
              <w:rPr>
                <w:b/>
                <w:bCs/>
              </w:rPr>
            </w:pPr>
            <w:r w:rsidRPr="00864786">
              <w:rPr>
                <w:color w:val="000000" w:themeColor="text1"/>
              </w:rPr>
              <w:t>Represented by:</w:t>
            </w:r>
            <w:r w:rsidRPr="00864786">
              <w:rPr>
                <w:b/>
                <w:bCs/>
                <w:color w:val="000000" w:themeColor="text1"/>
              </w:rPr>
              <w:t xml:space="preserve"> </w:t>
            </w:r>
            <w:r w:rsidRPr="00864786">
              <w:rPr>
                <w:b/>
                <w:bCs/>
                <w:color w:val="000000" w:themeColor="text1"/>
              </w:rPr>
              <w:tab/>
            </w:r>
            <w:r w:rsidRPr="00864786">
              <w:rPr>
                <w:b/>
                <w:bCs/>
                <w:color w:val="000000" w:themeColor="text1"/>
              </w:rPr>
              <w:tab/>
            </w:r>
            <w:proofErr w:type="spellStart"/>
            <w:r w:rsidR="0082389E" w:rsidRPr="00864786">
              <w:rPr>
                <w:b/>
                <w:bCs/>
              </w:rPr>
              <w:t>Mr</w:t>
            </w:r>
            <w:proofErr w:type="spellEnd"/>
            <w:r w:rsidR="0082389E" w:rsidRPr="00864786">
              <w:rPr>
                <w:b/>
                <w:bCs/>
              </w:rPr>
              <w:t xml:space="preserve"> </w:t>
            </w:r>
            <w:r w:rsidR="00CA22CD" w:rsidRPr="00864786">
              <w:rPr>
                <w:b/>
                <w:bCs/>
                <w:lang w:val="fr-CM" w:bidi="en-US"/>
              </w:rPr>
              <w:t>WIRNGO BUBA</w:t>
            </w:r>
          </w:p>
          <w:p w14:paraId="75A4B388" w14:textId="780428E4" w:rsidR="009265EA" w:rsidRPr="00864786" w:rsidRDefault="009265EA" w:rsidP="007259F6">
            <w:pPr>
              <w:ind w:left="175" w:right="2"/>
              <w:rPr>
                <w:color w:val="000000" w:themeColor="text1"/>
              </w:rPr>
            </w:pPr>
            <w:r w:rsidRPr="00864786">
              <w:t xml:space="preserve">Title /Position: </w:t>
            </w:r>
            <w:r w:rsidRPr="00864786">
              <w:tab/>
            </w:r>
            <w:r w:rsidRPr="00864786">
              <w:tab/>
            </w:r>
            <w:r w:rsidRPr="00864786">
              <w:rPr>
                <w:b/>
                <w:bCs/>
              </w:rPr>
              <w:t xml:space="preserve">The MAYOR of the </w:t>
            </w:r>
            <w:r w:rsidR="00CA22CD" w:rsidRPr="00864786">
              <w:rPr>
                <w:b/>
                <w:bCs/>
              </w:rPr>
              <w:t>JAKIRI</w:t>
            </w:r>
            <w:r w:rsidR="00613E76" w:rsidRPr="00864786">
              <w:rPr>
                <w:b/>
                <w:bCs/>
              </w:rPr>
              <w:t xml:space="preserve"> </w:t>
            </w:r>
            <w:r w:rsidR="00CA7AF8" w:rsidRPr="00864786">
              <w:rPr>
                <w:b/>
                <w:bCs/>
              </w:rPr>
              <w:t xml:space="preserve"> Council</w:t>
            </w:r>
          </w:p>
          <w:p w14:paraId="4A88677C" w14:textId="2B62DF16" w:rsidR="009265EA" w:rsidRPr="00864786" w:rsidRDefault="009265EA" w:rsidP="007259F6">
            <w:pPr>
              <w:spacing w:before="80"/>
              <w:ind w:left="175"/>
              <w:rPr>
                <w:color w:val="000000" w:themeColor="text1"/>
              </w:rPr>
            </w:pPr>
            <w:r w:rsidRPr="00864786">
              <w:rPr>
                <w:color w:val="000000" w:themeColor="text1"/>
              </w:rPr>
              <w:t xml:space="preserve">City: </w:t>
            </w:r>
            <w:r w:rsidRPr="00864786">
              <w:rPr>
                <w:color w:val="000000" w:themeColor="text1"/>
              </w:rPr>
              <w:tab/>
            </w:r>
            <w:r w:rsidRPr="00864786">
              <w:rPr>
                <w:color w:val="000000" w:themeColor="text1"/>
              </w:rPr>
              <w:tab/>
            </w:r>
            <w:r w:rsidRPr="00864786">
              <w:rPr>
                <w:color w:val="000000" w:themeColor="text1"/>
              </w:rPr>
              <w:tab/>
            </w:r>
            <w:r w:rsidR="00CA22CD" w:rsidRPr="00864786">
              <w:rPr>
                <w:b/>
                <w:bCs/>
                <w:color w:val="000000" w:themeColor="text1"/>
              </w:rPr>
              <w:t>JAKIRI</w:t>
            </w:r>
            <w:r w:rsidR="00613E76" w:rsidRPr="00864786">
              <w:rPr>
                <w:b/>
                <w:bCs/>
                <w:color w:val="000000" w:themeColor="text1"/>
              </w:rPr>
              <w:t xml:space="preserve"> </w:t>
            </w:r>
            <w:r w:rsidR="00CA7AF8" w:rsidRPr="00864786">
              <w:rPr>
                <w:b/>
                <w:bCs/>
                <w:color w:val="000000" w:themeColor="text1"/>
              </w:rPr>
              <w:t>, P.O.</w:t>
            </w:r>
            <w:r w:rsidR="0082389E" w:rsidRPr="00864786">
              <w:rPr>
                <w:b/>
                <w:bCs/>
                <w:color w:val="000000" w:themeColor="text1"/>
              </w:rPr>
              <w:t xml:space="preserve"> BOX</w:t>
            </w:r>
            <w:r w:rsidR="00CA22CD" w:rsidRPr="00864786">
              <w:rPr>
                <w:b/>
                <w:bCs/>
                <w:color w:val="000000" w:themeColor="text1"/>
              </w:rPr>
              <w:t xml:space="preserve"> 02</w:t>
            </w:r>
            <w:r w:rsidR="00CA7AF8" w:rsidRPr="00864786">
              <w:rPr>
                <w:b/>
                <w:bCs/>
                <w:color w:val="000000" w:themeColor="text1"/>
              </w:rPr>
              <w:t xml:space="preserve"> </w:t>
            </w:r>
            <w:r w:rsidR="00CA22CD" w:rsidRPr="00864786">
              <w:rPr>
                <w:b/>
                <w:bCs/>
                <w:color w:val="000000" w:themeColor="text1"/>
              </w:rPr>
              <w:t>JAKIRI</w:t>
            </w:r>
            <w:r w:rsidR="00613E76" w:rsidRPr="00864786">
              <w:rPr>
                <w:b/>
                <w:bCs/>
                <w:color w:val="000000" w:themeColor="text1"/>
              </w:rPr>
              <w:t xml:space="preserve"> </w:t>
            </w:r>
            <w:r w:rsidR="0082389E" w:rsidRPr="00864786">
              <w:rPr>
                <w:b/>
                <w:bCs/>
                <w:color w:val="000000" w:themeColor="text1"/>
              </w:rPr>
              <w:t xml:space="preserve"> </w:t>
            </w:r>
          </w:p>
          <w:p w14:paraId="6DF6DC48" w14:textId="77777777" w:rsidR="009265EA" w:rsidRPr="00864786" w:rsidRDefault="009265EA" w:rsidP="007259F6">
            <w:pPr>
              <w:spacing w:before="80"/>
              <w:ind w:left="175"/>
              <w:rPr>
                <w:color w:val="000000" w:themeColor="text1"/>
              </w:rPr>
            </w:pPr>
            <w:r w:rsidRPr="00864786">
              <w:rPr>
                <w:color w:val="000000" w:themeColor="text1"/>
              </w:rPr>
              <w:t xml:space="preserve">Country: </w:t>
            </w:r>
            <w:r w:rsidRPr="00864786">
              <w:rPr>
                <w:color w:val="000000" w:themeColor="text1"/>
              </w:rPr>
              <w:tab/>
            </w:r>
            <w:r w:rsidRPr="00864786">
              <w:rPr>
                <w:color w:val="000000" w:themeColor="text1"/>
              </w:rPr>
              <w:tab/>
            </w:r>
            <w:r w:rsidRPr="00864786">
              <w:rPr>
                <w:color w:val="000000" w:themeColor="text1"/>
              </w:rPr>
              <w:tab/>
            </w:r>
            <w:r w:rsidRPr="00864786">
              <w:rPr>
                <w:b/>
                <w:bCs/>
                <w:color w:val="000000" w:themeColor="text1"/>
              </w:rPr>
              <w:t>Cameroon</w:t>
            </w:r>
          </w:p>
          <w:p w14:paraId="326DA700" w14:textId="43E39B09" w:rsidR="009265EA" w:rsidRPr="00864786" w:rsidRDefault="009265EA" w:rsidP="007259F6">
            <w:pPr>
              <w:spacing w:before="80"/>
              <w:ind w:left="175"/>
              <w:rPr>
                <w:color w:val="000000" w:themeColor="text1"/>
              </w:rPr>
            </w:pPr>
            <w:r w:rsidRPr="00864786">
              <w:rPr>
                <w:color w:val="000000" w:themeColor="text1"/>
              </w:rPr>
              <w:t xml:space="preserve">Telephone: </w:t>
            </w:r>
            <w:r w:rsidRPr="00864786">
              <w:rPr>
                <w:color w:val="000000" w:themeColor="text1"/>
              </w:rPr>
              <w:tab/>
            </w:r>
            <w:r w:rsidRPr="00864786">
              <w:rPr>
                <w:color w:val="000000" w:themeColor="text1"/>
              </w:rPr>
              <w:tab/>
            </w:r>
            <w:r w:rsidRPr="00864786">
              <w:rPr>
                <w:b/>
                <w:bCs/>
                <w:color w:val="000000" w:themeColor="text1"/>
              </w:rPr>
              <w:tab/>
            </w:r>
            <w:r w:rsidR="00F13ABB" w:rsidRPr="00864786">
              <w:rPr>
                <w:b/>
                <w:bCs/>
                <w:color w:val="000000" w:themeColor="text1"/>
              </w:rPr>
              <w:t xml:space="preserve">+237 </w:t>
            </w:r>
            <w:r w:rsidR="00CA22CD" w:rsidRPr="00864786">
              <w:rPr>
                <w:b/>
                <w:bCs/>
                <w:color w:val="000000" w:themeColor="text1"/>
                <w:lang w:val="fr-CM"/>
              </w:rPr>
              <w:t>676627995/665376520</w:t>
            </w:r>
          </w:p>
          <w:p w14:paraId="33AC73C2" w14:textId="77777777" w:rsidR="009265EA" w:rsidRPr="00864786" w:rsidRDefault="009265EA" w:rsidP="007259F6">
            <w:pPr>
              <w:ind w:left="175" w:right="2"/>
              <w:rPr>
                <w:color w:val="000000" w:themeColor="text1"/>
              </w:rPr>
            </w:pPr>
            <w:r w:rsidRPr="00864786">
              <w:rPr>
                <w:color w:val="000000" w:themeColor="text1"/>
              </w:rPr>
              <w:t xml:space="preserve">Electronic mail address: </w:t>
            </w:r>
            <w:r w:rsidRPr="00864786">
              <w:rPr>
                <w:color w:val="000000" w:themeColor="text1"/>
              </w:rPr>
              <w:tab/>
            </w:r>
            <w:bookmarkEnd w:id="36"/>
            <w:r w:rsidRPr="00864786">
              <w:rPr>
                <w:b/>
                <w:bCs/>
                <w:color w:val="000000" w:themeColor="text1"/>
              </w:rPr>
              <w:t xml:space="preserve"> </w:t>
            </w:r>
          </w:p>
          <w:p w14:paraId="79E19B43" w14:textId="77777777" w:rsidR="009265EA" w:rsidRPr="00864786" w:rsidRDefault="009265EA" w:rsidP="007259F6">
            <w:pPr>
              <w:ind w:left="175" w:right="2"/>
              <w:rPr>
                <w:color w:val="000000" w:themeColor="text1"/>
              </w:rPr>
            </w:pPr>
            <w:r w:rsidRPr="00864786">
              <w:rPr>
                <w:color w:val="000000" w:themeColor="text1"/>
              </w:rPr>
              <w:t xml:space="preserve">External audit organization: </w:t>
            </w:r>
            <w:r w:rsidRPr="00864786">
              <w:rPr>
                <w:color w:val="000000" w:themeColor="text1"/>
              </w:rPr>
              <w:tab/>
            </w:r>
          </w:p>
          <w:p w14:paraId="5F0E459C" w14:textId="5F4665DF" w:rsidR="009265EA" w:rsidRPr="009F67F3" w:rsidRDefault="009265EA" w:rsidP="007259F6">
            <w:pPr>
              <w:ind w:left="175" w:right="2"/>
              <w:rPr>
                <w:b/>
                <w:bCs/>
                <w:color w:val="000000" w:themeColor="text1"/>
              </w:rPr>
            </w:pPr>
            <w:r w:rsidRPr="00864786">
              <w:rPr>
                <w:color w:val="000000" w:themeColor="text1"/>
              </w:rPr>
              <w:t>Project Manager:</w:t>
            </w:r>
            <w:r w:rsidR="00AF3411" w:rsidRPr="00864786">
              <w:rPr>
                <w:color w:val="000000" w:themeColor="text1"/>
              </w:rPr>
              <w:t xml:space="preserve"> Chief of Technical Service </w:t>
            </w:r>
            <w:r w:rsidR="00CA22CD" w:rsidRPr="00864786">
              <w:rPr>
                <w:color w:val="000000" w:themeColor="text1"/>
              </w:rPr>
              <w:t>JAKIRI</w:t>
            </w:r>
            <w:r w:rsidR="00613E76" w:rsidRPr="00864786">
              <w:rPr>
                <w:color w:val="000000" w:themeColor="text1"/>
              </w:rPr>
              <w:t xml:space="preserve"> </w:t>
            </w:r>
            <w:r w:rsidR="0082389E" w:rsidRPr="00864786">
              <w:rPr>
                <w:color w:val="000000" w:themeColor="text1"/>
              </w:rPr>
              <w:t xml:space="preserve"> </w:t>
            </w:r>
            <w:r w:rsidR="00AF3411" w:rsidRPr="00864786">
              <w:rPr>
                <w:color w:val="000000" w:themeColor="text1"/>
              </w:rPr>
              <w:t xml:space="preserve"> Council</w:t>
            </w:r>
            <w:r w:rsidR="003B7665" w:rsidRPr="00864786">
              <w:rPr>
                <w:color w:val="000000" w:themeColor="text1"/>
              </w:rPr>
              <w:t xml:space="preserve"> or his Representative</w:t>
            </w:r>
            <w:r w:rsidRPr="009F67F3">
              <w:rPr>
                <w:color w:val="000000" w:themeColor="text1"/>
              </w:rPr>
              <w:tab/>
            </w:r>
          </w:p>
        </w:tc>
      </w:tr>
      <w:tr w:rsidR="009265EA" w:rsidRPr="008544CE" w14:paraId="201EDE3B" w14:textId="77777777" w:rsidTr="00864786">
        <w:trPr>
          <w:trHeight w:val="506"/>
        </w:trPr>
        <w:tc>
          <w:tcPr>
            <w:tcW w:w="1560"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864786">
            <w:pPr>
              <w:rPr>
                <w:b/>
              </w:rPr>
            </w:pPr>
            <w:r w:rsidRPr="00C21E68">
              <w:rPr>
                <w:b/>
              </w:rPr>
              <w:t>GCC 1.1 (v)</w:t>
            </w:r>
          </w:p>
        </w:tc>
        <w:tc>
          <w:tcPr>
            <w:tcW w:w="9355"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pPr>
            <w:r w:rsidRPr="00C21E68">
              <w:t xml:space="preserve">The Intended Completion Date for the whole of the Works shall be </w:t>
            </w:r>
            <w:proofErr w:type="gramStart"/>
            <w:r w:rsidR="00EB4FB4" w:rsidRPr="00C21E68">
              <w:rPr>
                <w:b/>
                <w:bCs/>
              </w:rPr>
              <w:t>ni</w:t>
            </w:r>
            <w:r w:rsidRPr="00C21E68">
              <w:rPr>
                <w:b/>
                <w:bCs/>
              </w:rPr>
              <w:t>n</w:t>
            </w:r>
            <w:r w:rsidR="00EB4FB4" w:rsidRPr="00C21E68">
              <w:rPr>
                <w:b/>
                <w:bCs/>
              </w:rPr>
              <w:t>ety (9</w:t>
            </w:r>
            <w:r w:rsidRPr="00C21E68">
              <w:rPr>
                <w:b/>
                <w:bCs/>
              </w:rPr>
              <w:t>0) days</w:t>
            </w:r>
            <w:proofErr w:type="gramEnd"/>
            <w:r w:rsidRPr="00C21E68">
              <w:rPr>
                <w:b/>
                <w:bCs/>
              </w:rPr>
              <w:t xml:space="preserve"> from notification of the service order to start work.</w:t>
            </w:r>
          </w:p>
        </w:tc>
      </w:tr>
      <w:tr w:rsidR="009265EA" w:rsidRPr="008544CE" w14:paraId="011FC6B1" w14:textId="77777777" w:rsidTr="00864786">
        <w:trPr>
          <w:trHeight w:val="176"/>
        </w:trPr>
        <w:tc>
          <w:tcPr>
            <w:tcW w:w="1560"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864786">
            <w:pPr>
              <w:rPr>
                <w:b/>
              </w:rPr>
            </w:pPr>
            <w:r w:rsidRPr="008544CE">
              <w:rPr>
                <w:b/>
              </w:rPr>
              <w:t>GCC 1.1 (y)</w:t>
            </w:r>
          </w:p>
        </w:tc>
        <w:tc>
          <w:tcPr>
            <w:tcW w:w="9355" w:type="dxa"/>
            <w:tcBorders>
              <w:top w:val="single" w:sz="6" w:space="0" w:color="auto"/>
              <w:left w:val="single" w:sz="6" w:space="0" w:color="auto"/>
              <w:bottom w:val="single" w:sz="6" w:space="0" w:color="auto"/>
              <w:right w:val="single" w:sz="6" w:space="0" w:color="auto"/>
            </w:tcBorders>
          </w:tcPr>
          <w:p w14:paraId="4CC01CDA" w14:textId="7BF01218" w:rsidR="009265EA" w:rsidRPr="00864786" w:rsidRDefault="009265EA" w:rsidP="00E5015D">
            <w:pPr>
              <w:tabs>
                <w:tab w:val="left" w:pos="556"/>
              </w:tabs>
              <w:spacing w:after="200"/>
              <w:ind w:left="175" w:right="2"/>
            </w:pPr>
            <w:r w:rsidRPr="00864786">
              <w:t>The Project Manager</w:t>
            </w:r>
            <w:r w:rsidR="005E1BD9" w:rsidRPr="00864786">
              <w:rPr>
                <w:b/>
                <w:bCs/>
                <w:color w:val="000000" w:themeColor="text1"/>
              </w:rPr>
              <w:t>.</w:t>
            </w:r>
            <w:r w:rsidR="00495252" w:rsidRPr="00864786">
              <w:rPr>
                <w:b/>
                <w:bCs/>
                <w:color w:val="000000" w:themeColor="text1"/>
              </w:rPr>
              <w:t xml:space="preserve"> Chief of Technical Service, </w:t>
            </w:r>
            <w:r w:rsidR="00CA22CD" w:rsidRPr="00864786">
              <w:rPr>
                <w:b/>
                <w:bCs/>
                <w:color w:val="000000" w:themeColor="text1"/>
              </w:rPr>
              <w:t>JAKIRI</w:t>
            </w:r>
            <w:r w:rsidR="00613E76" w:rsidRPr="00864786">
              <w:rPr>
                <w:b/>
                <w:bCs/>
                <w:color w:val="000000" w:themeColor="text1"/>
              </w:rPr>
              <w:t xml:space="preserve"> </w:t>
            </w:r>
            <w:r w:rsidR="0082389E" w:rsidRPr="00864786">
              <w:rPr>
                <w:b/>
                <w:bCs/>
                <w:color w:val="000000" w:themeColor="text1"/>
              </w:rPr>
              <w:t xml:space="preserve"> </w:t>
            </w:r>
            <w:r w:rsidR="00495252" w:rsidRPr="00864786">
              <w:rPr>
                <w:b/>
                <w:bCs/>
                <w:color w:val="000000" w:themeColor="text1"/>
              </w:rPr>
              <w:t xml:space="preserve"> Council or Representative. </w:t>
            </w:r>
          </w:p>
        </w:tc>
      </w:tr>
      <w:tr w:rsidR="009265EA" w:rsidRPr="008544CE" w14:paraId="2DAC4ED7" w14:textId="77777777" w:rsidTr="00864786">
        <w:tc>
          <w:tcPr>
            <w:tcW w:w="1560"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864786">
            <w:pPr>
              <w:rPr>
                <w:b/>
              </w:rPr>
            </w:pPr>
            <w:r w:rsidRPr="008544CE">
              <w:rPr>
                <w:b/>
              </w:rPr>
              <w:t>GCC 1.1 (aa)</w:t>
            </w:r>
          </w:p>
        </w:tc>
        <w:tc>
          <w:tcPr>
            <w:tcW w:w="9355" w:type="dxa"/>
            <w:tcBorders>
              <w:top w:val="single" w:sz="6" w:space="0" w:color="auto"/>
              <w:left w:val="single" w:sz="6" w:space="0" w:color="auto"/>
              <w:bottom w:val="single" w:sz="6" w:space="0" w:color="auto"/>
              <w:right w:val="single" w:sz="6" w:space="0" w:color="auto"/>
            </w:tcBorders>
          </w:tcPr>
          <w:p w14:paraId="5D9EBC57" w14:textId="62C8DB4F" w:rsidR="009265EA" w:rsidRPr="00864786" w:rsidRDefault="009265EA" w:rsidP="00E5015D">
            <w:pPr>
              <w:spacing w:after="200"/>
              <w:ind w:left="175" w:right="2"/>
              <w:rPr>
                <w:b/>
                <w:bCs/>
              </w:rPr>
            </w:pPr>
            <w:r w:rsidRPr="00864786">
              <w:rPr>
                <w:b/>
                <w:bCs/>
              </w:rPr>
              <w:t xml:space="preserve">The Site is located in Cameroon, in the </w:t>
            </w:r>
            <w:r w:rsidR="00CA22CD" w:rsidRPr="00864786">
              <w:rPr>
                <w:b/>
                <w:bCs/>
              </w:rPr>
              <w:t>JAKIRI</w:t>
            </w:r>
            <w:r w:rsidR="00613E76" w:rsidRPr="00864786">
              <w:rPr>
                <w:b/>
                <w:bCs/>
              </w:rPr>
              <w:t xml:space="preserve"> </w:t>
            </w:r>
            <w:r w:rsidR="0082389E" w:rsidRPr="00864786">
              <w:rPr>
                <w:b/>
                <w:bCs/>
              </w:rPr>
              <w:t xml:space="preserve"> </w:t>
            </w:r>
            <w:r w:rsidR="005E1BD9" w:rsidRPr="00864786">
              <w:rPr>
                <w:b/>
                <w:bCs/>
              </w:rPr>
              <w:t xml:space="preserve"> </w:t>
            </w:r>
            <w:r w:rsidR="00610E03" w:rsidRPr="00864786">
              <w:rPr>
                <w:b/>
                <w:bCs/>
                <w:noProof/>
              </w:rPr>
              <w:t>Subd</w:t>
            </w:r>
            <w:r w:rsidRPr="00864786">
              <w:rPr>
                <w:b/>
                <w:bCs/>
                <w:noProof/>
              </w:rPr>
              <w:t>ivision.</w:t>
            </w:r>
          </w:p>
        </w:tc>
      </w:tr>
      <w:tr w:rsidR="009265EA" w:rsidRPr="008544CE" w14:paraId="18787DCA" w14:textId="77777777" w:rsidTr="00864786">
        <w:tc>
          <w:tcPr>
            <w:tcW w:w="1560"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864786">
            <w:pPr>
              <w:rPr>
                <w:b/>
              </w:rPr>
            </w:pPr>
            <w:r w:rsidRPr="008544CE">
              <w:rPr>
                <w:b/>
              </w:rPr>
              <w:t>GCC 1.1 (</w:t>
            </w:r>
            <w:proofErr w:type="spellStart"/>
            <w:r w:rsidRPr="008544CE">
              <w:rPr>
                <w:b/>
              </w:rPr>
              <w:t>dd</w:t>
            </w:r>
            <w:proofErr w:type="spellEnd"/>
            <w:r w:rsidRPr="008544CE">
              <w:rPr>
                <w:b/>
              </w:rPr>
              <w:t>)</w:t>
            </w:r>
          </w:p>
        </w:tc>
        <w:tc>
          <w:tcPr>
            <w:tcW w:w="9355" w:type="dxa"/>
            <w:tcBorders>
              <w:top w:val="single" w:sz="6" w:space="0" w:color="auto"/>
              <w:left w:val="single" w:sz="6" w:space="0" w:color="auto"/>
              <w:bottom w:val="single" w:sz="6" w:space="0" w:color="auto"/>
              <w:right w:val="single" w:sz="6" w:space="0" w:color="auto"/>
            </w:tcBorders>
          </w:tcPr>
          <w:p w14:paraId="6E5A4791" w14:textId="77777777" w:rsidR="009265EA" w:rsidRPr="00864786" w:rsidRDefault="009265EA" w:rsidP="007259F6">
            <w:pPr>
              <w:tabs>
                <w:tab w:val="left" w:pos="556"/>
              </w:tabs>
              <w:spacing w:after="200"/>
              <w:ind w:left="175" w:right="2"/>
              <w:rPr>
                <w:b/>
                <w:bCs/>
              </w:rPr>
            </w:pPr>
            <w:r w:rsidRPr="00864786">
              <w:rPr>
                <w:b/>
                <w:bCs/>
              </w:rPr>
              <w:t>The Start Date shall be on the notification of the start-up service order.</w:t>
            </w:r>
          </w:p>
        </w:tc>
      </w:tr>
      <w:tr w:rsidR="009265EA" w:rsidRPr="008544CE" w14:paraId="67A734FC" w14:textId="77777777" w:rsidTr="00864786">
        <w:trPr>
          <w:trHeight w:val="2099"/>
        </w:trPr>
        <w:tc>
          <w:tcPr>
            <w:tcW w:w="1560"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864786">
            <w:pPr>
              <w:rPr>
                <w:b/>
              </w:rPr>
            </w:pPr>
            <w:r w:rsidRPr="008544CE">
              <w:rPr>
                <w:b/>
              </w:rPr>
              <w:t>GCC 1.1 (</w:t>
            </w:r>
            <w:proofErr w:type="spellStart"/>
            <w:r w:rsidRPr="008544CE">
              <w:rPr>
                <w:b/>
              </w:rPr>
              <w:t>hh</w:t>
            </w:r>
            <w:proofErr w:type="spellEnd"/>
            <w:r w:rsidRPr="008544CE">
              <w:rPr>
                <w:b/>
              </w:rPr>
              <w:t>)</w:t>
            </w:r>
          </w:p>
        </w:tc>
        <w:tc>
          <w:tcPr>
            <w:tcW w:w="9355" w:type="dxa"/>
            <w:tcBorders>
              <w:top w:val="single" w:sz="6" w:space="0" w:color="auto"/>
              <w:left w:val="single" w:sz="6" w:space="0" w:color="auto"/>
              <w:bottom w:val="single" w:sz="6" w:space="0" w:color="auto"/>
              <w:right w:val="single" w:sz="6" w:space="0" w:color="auto"/>
            </w:tcBorders>
          </w:tcPr>
          <w:p w14:paraId="4979FB36" w14:textId="45B2A464" w:rsidR="009265EA" w:rsidRPr="00864786" w:rsidRDefault="009265EA" w:rsidP="002E4D96">
            <w:pPr>
              <w:spacing w:after="200"/>
              <w:ind w:left="175" w:right="2"/>
              <w:rPr>
                <w:b/>
                <w:sz w:val="28"/>
                <w:szCs w:val="28"/>
              </w:rPr>
            </w:pPr>
            <w:r w:rsidRPr="00864786">
              <w:t xml:space="preserve">The Works consist of </w:t>
            </w:r>
            <w:r w:rsidR="006F1B17" w:rsidRPr="00864786">
              <w:rPr>
                <w:b/>
                <w:bCs/>
                <w:sz w:val="28"/>
                <w:szCs w:val="28"/>
              </w:rPr>
              <w:t>THE CONSTRUCTION OF A 2MX2M DOUBLE BOX CULVERT ON THE ROAD STRETCHED NYAH QUARTERS AND KAMP QUARTER IN VEKOVI VILLAGE AND THE RECONSTRUCTION OF A 2MX2M SINGLE BOX CULVERT ON THE STRETCH OF ROAD BETWEEN TAMBORONG QUARTERS AND KIYOH QUARTERS IN JAKIRI COUNCIL AREA IN BUI DIVISION OF THE NORTH WEST REGION</w:t>
            </w:r>
            <w:r w:rsidR="00D9287F" w:rsidRPr="00864786">
              <w:rPr>
                <w:b/>
                <w:sz w:val="28"/>
                <w:szCs w:val="28"/>
              </w:rPr>
              <w:t>.</w:t>
            </w:r>
          </w:p>
        </w:tc>
      </w:tr>
      <w:tr w:rsidR="009265EA" w:rsidRPr="008544CE" w14:paraId="31E91D72" w14:textId="77777777" w:rsidTr="00864786">
        <w:tc>
          <w:tcPr>
            <w:tcW w:w="1560"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9355" w:type="dxa"/>
            <w:tcBorders>
              <w:top w:val="single" w:sz="6" w:space="0" w:color="auto"/>
              <w:left w:val="single" w:sz="6" w:space="0" w:color="auto"/>
              <w:bottom w:val="single" w:sz="6" w:space="0" w:color="auto"/>
              <w:right w:val="single" w:sz="6" w:space="0" w:color="auto"/>
            </w:tcBorders>
          </w:tcPr>
          <w:p w14:paraId="22ABBFC8" w14:textId="77777777" w:rsidR="009265EA" w:rsidRPr="00864786" w:rsidRDefault="009265EA" w:rsidP="007259F6">
            <w:pPr>
              <w:spacing w:after="200"/>
              <w:ind w:left="175" w:right="-72"/>
              <w:rPr>
                <w:b/>
                <w:bCs/>
              </w:rPr>
            </w:pPr>
            <w:r w:rsidRPr="00864786">
              <w:t xml:space="preserve">Sectional Completions are: </w:t>
            </w:r>
            <w:r w:rsidRPr="00864786">
              <w:rPr>
                <w:i/>
              </w:rPr>
              <w:t>[insert nature and dates, if appropriate]</w:t>
            </w:r>
            <w:r w:rsidRPr="00864786">
              <w:t xml:space="preserve"> </w:t>
            </w:r>
            <w:r w:rsidRPr="00864786">
              <w:rPr>
                <w:b/>
                <w:bCs/>
              </w:rPr>
              <w:t xml:space="preserve">(NOT APPLICABLE) </w:t>
            </w:r>
          </w:p>
        </w:tc>
      </w:tr>
      <w:tr w:rsidR="009265EA" w:rsidRPr="008544CE" w14:paraId="6A82EDFE" w14:textId="77777777" w:rsidTr="00864786">
        <w:tc>
          <w:tcPr>
            <w:tcW w:w="1560"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w:t>
            </w:r>
            <w:proofErr w:type="spellStart"/>
            <w:r w:rsidRPr="008544CE">
              <w:rPr>
                <w:b/>
              </w:rPr>
              <w:t>i</w:t>
            </w:r>
            <w:proofErr w:type="spellEnd"/>
            <w:r w:rsidRPr="008544CE">
              <w:rPr>
                <w:b/>
              </w:rPr>
              <w:t>)</w:t>
            </w:r>
          </w:p>
        </w:tc>
        <w:tc>
          <w:tcPr>
            <w:tcW w:w="9355" w:type="dxa"/>
            <w:tcBorders>
              <w:top w:val="single" w:sz="6" w:space="0" w:color="auto"/>
              <w:left w:val="single" w:sz="6" w:space="0" w:color="auto"/>
              <w:bottom w:val="single" w:sz="6" w:space="0" w:color="auto"/>
              <w:right w:val="single" w:sz="6" w:space="0" w:color="auto"/>
            </w:tcBorders>
          </w:tcPr>
          <w:p w14:paraId="50E489AF" w14:textId="77777777" w:rsidR="009265EA" w:rsidRPr="00864786" w:rsidRDefault="009265EA" w:rsidP="007259F6">
            <w:pPr>
              <w:tabs>
                <w:tab w:val="left" w:pos="1080"/>
              </w:tabs>
              <w:suppressAutoHyphens/>
              <w:overflowPunct w:val="0"/>
              <w:autoSpaceDE w:val="0"/>
              <w:autoSpaceDN w:val="0"/>
              <w:adjustRightInd w:val="0"/>
              <w:spacing w:before="120" w:after="120"/>
              <w:ind w:left="175" w:right="36"/>
              <w:textAlignment w:val="baseline"/>
            </w:pPr>
            <w:proofErr w:type="gramStart"/>
            <w:r w:rsidRPr="00864786">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64786">
              <w:rPr>
                <w:vertAlign w:val="superscript"/>
              </w:rPr>
              <w:footnoteReference w:id="2"/>
            </w:r>
            <w:r w:rsidRPr="00864786">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64786">
              <w:rPr>
                <w:b/>
              </w:rPr>
              <w:t>listed in the PCC</w:t>
            </w:r>
            <w:r w:rsidRPr="00864786">
              <w:t xml:space="preserve"> as forming part of the Contract.</w:t>
            </w:r>
            <w:proofErr w:type="gramEnd"/>
          </w:p>
        </w:tc>
      </w:tr>
      <w:tr w:rsidR="009265EA" w:rsidRPr="008544CE" w14:paraId="616BED82" w14:textId="77777777" w:rsidTr="00864786">
        <w:tc>
          <w:tcPr>
            <w:tcW w:w="1560"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9355"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864786">
        <w:tc>
          <w:tcPr>
            <w:tcW w:w="1560"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9355"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864786">
        <w:tc>
          <w:tcPr>
            <w:tcW w:w="1560"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lastRenderedPageBreak/>
              <w:t>GCC 8.1</w:t>
            </w:r>
          </w:p>
        </w:tc>
        <w:tc>
          <w:tcPr>
            <w:tcW w:w="9355"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864786">
        <w:tc>
          <w:tcPr>
            <w:tcW w:w="1560"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9355"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 xml:space="preserve">800 000 </w:t>
            </w:r>
            <w:proofErr w:type="spellStart"/>
            <w:r w:rsidRPr="00E90E38">
              <w:rPr>
                <w:i/>
              </w:rPr>
              <w:t>Cfa</w:t>
            </w:r>
            <w:proofErr w:type="spellEnd"/>
            <w:r w:rsidRPr="00E90E38">
              <w:rPr>
                <w:i/>
              </w:rPr>
              <w:t xml:space="preserve">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 xml:space="preserve">800 0000 </w:t>
            </w:r>
            <w:proofErr w:type="spellStart"/>
            <w:r w:rsidRPr="00E90E38">
              <w:rPr>
                <w:i/>
              </w:rPr>
              <w:t>Cfa</w:t>
            </w:r>
            <w:proofErr w:type="spellEnd"/>
            <w:r w:rsidRPr="00E90E38">
              <w:rPr>
                <w:i/>
              </w:rPr>
              <w:t xml:space="preserve">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ind w:left="175" w:firstLine="0"/>
              <w:textAlignment w:val="baseline"/>
            </w:pPr>
            <w:proofErr w:type="gramStart"/>
            <w:r w:rsidRPr="00E90E38">
              <w:t>of</w:t>
            </w:r>
            <w:proofErr w:type="gramEnd"/>
            <w:r w:rsidRPr="00E90E38">
              <w:t xml:space="preserve"> the Contractor’s employees: </w:t>
            </w:r>
            <w:r w:rsidRPr="00E90E38">
              <w:rPr>
                <w:i/>
              </w:rPr>
              <w:t xml:space="preserve">1 000 000 </w:t>
            </w:r>
            <w:proofErr w:type="spellStart"/>
            <w:r w:rsidRPr="00E90E38">
              <w:rPr>
                <w:i/>
              </w:rPr>
              <w:t>Cfa</w:t>
            </w:r>
            <w:proofErr w:type="spellEnd"/>
            <w:r w:rsidRPr="00E90E38">
              <w:rPr>
                <w:i/>
              </w:rPr>
              <w:t xml:space="preserve">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ind w:left="175" w:firstLine="0"/>
              <w:textAlignment w:val="baseline"/>
            </w:pPr>
            <w:proofErr w:type="gramStart"/>
            <w:r w:rsidRPr="00E90E38">
              <w:t>of</w:t>
            </w:r>
            <w:proofErr w:type="gramEnd"/>
            <w:r w:rsidRPr="00E90E38">
              <w:t xml:space="preserve"> other people: </w:t>
            </w:r>
            <w:r w:rsidRPr="00E90E38">
              <w:rPr>
                <w:i/>
              </w:rPr>
              <w:t xml:space="preserve">800 000 </w:t>
            </w:r>
            <w:proofErr w:type="spellStart"/>
            <w:r w:rsidRPr="00E90E38">
              <w:rPr>
                <w:i/>
              </w:rPr>
              <w:t>Cfa</w:t>
            </w:r>
            <w:proofErr w:type="spellEnd"/>
            <w:r w:rsidRPr="00E90E38">
              <w:rPr>
                <w:i/>
              </w:rPr>
              <w:t xml:space="preserve"> Francs</w:t>
            </w:r>
            <w:r w:rsidRPr="00E90E38">
              <w:t>.</w:t>
            </w:r>
          </w:p>
        </w:tc>
      </w:tr>
      <w:tr w:rsidR="009265EA" w:rsidRPr="008544CE" w14:paraId="66FE9E23" w14:textId="77777777" w:rsidTr="00864786">
        <w:tc>
          <w:tcPr>
            <w:tcW w:w="1560"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9355"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864786">
        <w:tc>
          <w:tcPr>
            <w:tcW w:w="1560"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9355"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t xml:space="preserve">The project's Environmental and Social Management Framework (ESMF) </w:t>
            </w:r>
            <w:proofErr w:type="gramStart"/>
            <w:r w:rsidRPr="008544CE">
              <w:t>is appended</w:t>
            </w:r>
            <w:proofErr w:type="gramEnd"/>
            <w:r w:rsidRPr="008544CE">
              <w:t xml:space="preserve">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864786">
        <w:tc>
          <w:tcPr>
            <w:tcW w:w="1560"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t>GCC 20.1</w:t>
            </w:r>
          </w:p>
        </w:tc>
        <w:tc>
          <w:tcPr>
            <w:tcW w:w="9355"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864786">
        <w:tc>
          <w:tcPr>
            <w:tcW w:w="1560"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9355"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864786">
        <w:tc>
          <w:tcPr>
            <w:tcW w:w="1560"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9355"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 xml:space="preserve">Daily remuneration and reimbursable expenses to </w:t>
            </w:r>
            <w:proofErr w:type="gramStart"/>
            <w:r w:rsidRPr="008544CE">
              <w:t>be paid</w:t>
            </w:r>
            <w:proofErr w:type="gramEnd"/>
            <w:r w:rsidRPr="008544CE">
              <w:t xml:space="preserve"> to the Conciliator: Fees and </w:t>
            </w:r>
            <w:proofErr w:type="spellStart"/>
            <w:r w:rsidRPr="008544CE">
              <w:t>perdiem</w:t>
            </w:r>
            <w:proofErr w:type="spellEnd"/>
            <w:r w:rsidRPr="008544CE">
              <w:t xml:space="preserve"> for daily remuneration and vehicle hire and other costs for reimbursable expenses.</w:t>
            </w:r>
          </w:p>
        </w:tc>
      </w:tr>
      <w:tr w:rsidR="009265EA" w:rsidRPr="008544CE" w14:paraId="0B9FF308" w14:textId="77777777" w:rsidTr="00864786">
        <w:tc>
          <w:tcPr>
            <w:tcW w:w="1560"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9355"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 xml:space="preserve">Institution whose arbitration procedures </w:t>
            </w:r>
            <w:proofErr w:type="gramStart"/>
            <w:r w:rsidRPr="008544CE">
              <w:t>shall be used</w:t>
            </w:r>
            <w:proofErr w:type="gramEnd"/>
            <w:r w:rsidRPr="008544CE">
              <w:t xml:space="preserve"> is the Dispute Prevention and Resolution Committee. </w:t>
            </w:r>
            <w:proofErr w:type="gramStart"/>
            <w:r w:rsidRPr="008544CE">
              <w:t>The Committee will be designed 60 days from the date of signature by both parties of the commitment deed</w:t>
            </w:r>
            <w:proofErr w:type="gramEnd"/>
            <w:r w:rsidRPr="008544CE">
              <w:t>.</w:t>
            </w:r>
          </w:p>
          <w:p w14:paraId="6FF6DF0E" w14:textId="77777777" w:rsidR="009265EA" w:rsidRPr="008544CE" w:rsidRDefault="009265EA" w:rsidP="007259F6">
            <w:pPr>
              <w:keepNext/>
              <w:spacing w:after="200"/>
              <w:ind w:left="175" w:right="92"/>
            </w:pPr>
            <w:r w:rsidRPr="008544CE">
              <w:lastRenderedPageBreak/>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w:t>
            </w:r>
            <w:proofErr w:type="gramStart"/>
            <w:r w:rsidRPr="008544CE">
              <w:t>be:</w:t>
            </w:r>
            <w:proofErr w:type="gramEnd"/>
            <w:r w:rsidRPr="008544CE">
              <w:t xml:space="preserve"> </w:t>
            </w:r>
            <w:proofErr w:type="spellStart"/>
            <w:r w:rsidRPr="008544CE">
              <w:rPr>
                <w:i/>
              </w:rPr>
              <w:t>Buea</w:t>
            </w:r>
            <w:proofErr w:type="spellEnd"/>
            <w:r w:rsidRPr="008544CE">
              <w:rPr>
                <w:i/>
              </w:rPr>
              <w:t>.</w:t>
            </w:r>
          </w:p>
        </w:tc>
      </w:tr>
      <w:tr w:rsidR="009265EA" w:rsidRPr="008544CE" w14:paraId="04628D9A" w14:textId="77777777" w:rsidTr="00864786">
        <w:trPr>
          <w:cantSplit/>
        </w:trPr>
        <w:tc>
          <w:tcPr>
            <w:tcW w:w="10915"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lastRenderedPageBreak/>
              <w:t>B. Time Control</w:t>
            </w:r>
          </w:p>
        </w:tc>
      </w:tr>
      <w:tr w:rsidR="009265EA" w:rsidRPr="008544CE" w14:paraId="68B93BDD" w14:textId="77777777" w:rsidTr="00864786">
        <w:tc>
          <w:tcPr>
            <w:tcW w:w="1560"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9355"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864786">
        <w:tc>
          <w:tcPr>
            <w:tcW w:w="1560"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864786">
            <w:pPr>
              <w:ind w:firstLine="142"/>
              <w:rPr>
                <w:b/>
              </w:rPr>
            </w:pPr>
            <w:r w:rsidRPr="008544CE">
              <w:rPr>
                <w:b/>
              </w:rPr>
              <w:t>GCC 30.3</w:t>
            </w:r>
          </w:p>
        </w:tc>
        <w:tc>
          <w:tcPr>
            <w:tcW w:w="9355"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864786">
            <w:pPr>
              <w:ind w:left="175" w:right="92"/>
            </w:pPr>
            <w:r w:rsidRPr="008544CE">
              <w:t xml:space="preserve">The </w:t>
            </w:r>
            <w:proofErr w:type="gramStart"/>
            <w:r w:rsidRPr="008544CE">
              <w:t>period between Program updates will be</w:t>
            </w:r>
            <w:r w:rsidRPr="008544CE">
              <w:rPr>
                <w:i/>
              </w:rPr>
              <w:t xml:space="preserve"> determined by the project owner</w:t>
            </w:r>
            <w:proofErr w:type="gramEnd"/>
            <w:r w:rsidRPr="008544CE">
              <w:rPr>
                <w:i/>
              </w:rPr>
              <w:t>.</w:t>
            </w:r>
          </w:p>
          <w:p w14:paraId="3ACC56E9" w14:textId="77777777" w:rsidR="009265EA" w:rsidRPr="008544CE" w:rsidRDefault="009265EA" w:rsidP="00864786">
            <w:pPr>
              <w:ind w:left="175" w:right="92"/>
            </w:pPr>
            <w:r w:rsidRPr="008544CE">
              <w:t xml:space="preserve">The amount to </w:t>
            </w:r>
            <w:proofErr w:type="gramStart"/>
            <w:r w:rsidRPr="008544CE">
              <w:t>be withheld</w:t>
            </w:r>
            <w:proofErr w:type="gramEnd"/>
            <w:r w:rsidRPr="008544CE">
              <w:t xml:space="preserve"> for late submission of an updated Program is </w:t>
            </w:r>
            <w:r w:rsidRPr="008544CE">
              <w:rPr>
                <w:i/>
              </w:rPr>
              <w:t xml:space="preserve">0.1amount </w:t>
            </w:r>
            <w:proofErr w:type="spellStart"/>
            <w:r w:rsidRPr="008544CE">
              <w:rPr>
                <w:i/>
              </w:rPr>
              <w:t>ot</w:t>
            </w:r>
            <w:proofErr w:type="spellEnd"/>
            <w:r w:rsidRPr="008544CE">
              <w:rPr>
                <w:i/>
              </w:rPr>
              <w:t xml:space="preserve"> the contract</w:t>
            </w:r>
            <w:r w:rsidRPr="008544CE">
              <w:t>.</w:t>
            </w:r>
          </w:p>
          <w:p w14:paraId="4C2EF73E" w14:textId="77777777" w:rsidR="009265EA" w:rsidRPr="008544CE" w:rsidRDefault="009265EA" w:rsidP="00864786">
            <w:pPr>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864786">
        <w:trPr>
          <w:cantSplit/>
        </w:trPr>
        <w:tc>
          <w:tcPr>
            <w:tcW w:w="10915"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864786">
            <w:pPr>
              <w:ind w:left="-426" w:right="-72" w:firstLine="142"/>
              <w:jc w:val="center"/>
              <w:rPr>
                <w:b/>
              </w:rPr>
            </w:pPr>
            <w:r w:rsidRPr="008544CE">
              <w:rPr>
                <w:b/>
              </w:rPr>
              <w:t>C. Quality Control</w:t>
            </w:r>
          </w:p>
        </w:tc>
      </w:tr>
      <w:tr w:rsidR="009265EA" w:rsidRPr="008544CE" w14:paraId="4AB54F0F" w14:textId="77777777" w:rsidTr="00864786">
        <w:tc>
          <w:tcPr>
            <w:tcW w:w="1560"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864786">
            <w:pPr>
              <w:ind w:firstLine="174"/>
              <w:rPr>
                <w:b/>
              </w:rPr>
            </w:pPr>
            <w:r w:rsidRPr="008544CE">
              <w:rPr>
                <w:b/>
              </w:rPr>
              <w:t>GCC 38.1</w:t>
            </w:r>
          </w:p>
        </w:tc>
        <w:tc>
          <w:tcPr>
            <w:tcW w:w="9355"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864786">
            <w:pPr>
              <w:ind w:left="33" w:right="92" w:firstLine="142"/>
            </w:pPr>
            <w:r w:rsidRPr="008544CE">
              <w:t xml:space="preserve">The Defects Liability Period </w:t>
            </w:r>
            <w:proofErr w:type="gramStart"/>
            <w:r w:rsidRPr="008544CE">
              <w:t>is:</w:t>
            </w:r>
            <w:proofErr w:type="gramEnd"/>
            <w:r w:rsidRPr="008544CE">
              <w:t xml:space="preserve"> 365 days.</w:t>
            </w:r>
          </w:p>
        </w:tc>
      </w:tr>
      <w:tr w:rsidR="009265EA" w:rsidRPr="008544CE" w14:paraId="1FAD9EF0" w14:textId="77777777" w:rsidTr="00864786">
        <w:trPr>
          <w:cantSplit/>
          <w:trHeight w:val="78"/>
        </w:trPr>
        <w:tc>
          <w:tcPr>
            <w:tcW w:w="10915"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864786">
            <w:pPr>
              <w:ind w:left="-426" w:right="-72" w:firstLine="142"/>
              <w:jc w:val="center"/>
              <w:rPr>
                <w:b/>
              </w:rPr>
            </w:pPr>
            <w:r w:rsidRPr="008544CE">
              <w:rPr>
                <w:b/>
              </w:rPr>
              <w:t>D. Cost Control</w:t>
            </w:r>
          </w:p>
        </w:tc>
      </w:tr>
      <w:tr w:rsidR="009265EA" w:rsidRPr="008544CE" w14:paraId="42C73DD6" w14:textId="77777777" w:rsidTr="00864786">
        <w:tc>
          <w:tcPr>
            <w:tcW w:w="1560"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864786">
            <w:pPr>
              <w:ind w:left="174" w:firstLine="142"/>
              <w:rPr>
                <w:b/>
              </w:rPr>
            </w:pPr>
            <w:r w:rsidRPr="008544CE">
              <w:rPr>
                <w:b/>
              </w:rPr>
              <w:t>GCC 42.7</w:t>
            </w:r>
          </w:p>
        </w:tc>
        <w:tc>
          <w:tcPr>
            <w:tcW w:w="9355"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864786">
            <w:pPr>
              <w:ind w:left="317" w:right="2"/>
            </w:pPr>
            <w:r w:rsidRPr="008544CE">
              <w:t xml:space="preserve">If the </w:t>
            </w:r>
            <w:proofErr w:type="gramStart"/>
            <w:r w:rsidRPr="008544CE">
              <w:t>value engineering</w:t>
            </w:r>
            <w:proofErr w:type="gramEnd"/>
            <w:r w:rsidRPr="008544CE">
              <w:t xml:space="preserve"> proposal is approved by the Employer, the amount to be paid to the Contractor shall be 50% of the reduction in the Contract Price. </w:t>
            </w:r>
          </w:p>
        </w:tc>
      </w:tr>
      <w:tr w:rsidR="009265EA" w:rsidRPr="008544CE" w14:paraId="572BF93D" w14:textId="77777777" w:rsidTr="00864786">
        <w:trPr>
          <w:trHeight w:val="78"/>
        </w:trPr>
        <w:tc>
          <w:tcPr>
            <w:tcW w:w="1560"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864786">
            <w:pPr>
              <w:ind w:left="174" w:firstLine="142"/>
              <w:rPr>
                <w:b/>
              </w:rPr>
            </w:pPr>
            <w:r w:rsidRPr="008544CE">
              <w:rPr>
                <w:b/>
              </w:rPr>
              <w:t>GCC 48.1</w:t>
            </w:r>
          </w:p>
        </w:tc>
        <w:tc>
          <w:tcPr>
            <w:tcW w:w="9355"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864786">
            <w:pPr>
              <w:ind w:left="317" w:right="2"/>
            </w:pPr>
            <w:r w:rsidRPr="008544CE">
              <w:t>The currency of the Employer’s Country is CFA Francs XAF.</w:t>
            </w:r>
          </w:p>
        </w:tc>
      </w:tr>
      <w:tr w:rsidR="009265EA" w:rsidRPr="008544CE" w14:paraId="5548B623" w14:textId="77777777" w:rsidTr="00864786">
        <w:tc>
          <w:tcPr>
            <w:tcW w:w="1560"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864786">
            <w:pPr>
              <w:ind w:left="174" w:firstLine="142"/>
              <w:rPr>
                <w:b/>
              </w:rPr>
            </w:pPr>
            <w:r w:rsidRPr="008544CE">
              <w:rPr>
                <w:b/>
              </w:rPr>
              <w:t>GCC 49.1</w:t>
            </w:r>
          </w:p>
        </w:tc>
        <w:tc>
          <w:tcPr>
            <w:tcW w:w="9355"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864786">
            <w:pPr>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864786">
        <w:tc>
          <w:tcPr>
            <w:tcW w:w="1560"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864786">
            <w:pPr>
              <w:ind w:left="174" w:firstLine="142"/>
              <w:rPr>
                <w:b/>
              </w:rPr>
            </w:pPr>
            <w:r w:rsidRPr="008544CE">
              <w:rPr>
                <w:b/>
              </w:rPr>
              <w:t>GCC 50.1</w:t>
            </w:r>
          </w:p>
        </w:tc>
        <w:tc>
          <w:tcPr>
            <w:tcW w:w="9355"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864786">
            <w:pPr>
              <w:ind w:left="317" w:right="2"/>
              <w:rPr>
                <w:highlight w:val="yellow"/>
              </w:rPr>
            </w:pPr>
            <w:r w:rsidRPr="00864786">
              <w:t xml:space="preserve">The proportion of payments retained is: </w:t>
            </w:r>
            <w:r w:rsidRPr="00864786">
              <w:rPr>
                <w:b/>
                <w:bCs/>
              </w:rPr>
              <w:t>ten (10) %</w:t>
            </w:r>
          </w:p>
        </w:tc>
      </w:tr>
      <w:tr w:rsidR="009265EA" w:rsidRPr="008544CE" w14:paraId="3C59154F" w14:textId="77777777" w:rsidTr="00864786">
        <w:tc>
          <w:tcPr>
            <w:tcW w:w="1560"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864786">
            <w:pPr>
              <w:ind w:left="174" w:firstLine="142"/>
              <w:rPr>
                <w:b/>
              </w:rPr>
            </w:pPr>
            <w:r w:rsidRPr="008544CE">
              <w:rPr>
                <w:b/>
              </w:rPr>
              <w:t>GCC 51.1</w:t>
            </w:r>
          </w:p>
        </w:tc>
        <w:tc>
          <w:tcPr>
            <w:tcW w:w="9355"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864786">
            <w:pPr>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864786">
        <w:tc>
          <w:tcPr>
            <w:tcW w:w="1560"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864786">
            <w:pPr>
              <w:ind w:left="174" w:firstLine="142"/>
              <w:rPr>
                <w:b/>
              </w:rPr>
            </w:pPr>
            <w:r w:rsidRPr="008544CE">
              <w:rPr>
                <w:b/>
              </w:rPr>
              <w:t>GCC 52.1</w:t>
            </w:r>
          </w:p>
        </w:tc>
        <w:tc>
          <w:tcPr>
            <w:tcW w:w="9355"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864786">
            <w:pPr>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864786">
            <w:pPr>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rPr>
              <w:t>.] (</w:t>
            </w:r>
            <w:r w:rsidRPr="00C21E68">
              <w:rPr>
                <w:b/>
                <w:bCs/>
              </w:rPr>
              <w:t>NOT APPLICABLE)</w:t>
            </w:r>
          </w:p>
        </w:tc>
      </w:tr>
      <w:tr w:rsidR="009265EA" w:rsidRPr="008544CE" w14:paraId="1BCDCE82" w14:textId="77777777" w:rsidTr="00864786">
        <w:tc>
          <w:tcPr>
            <w:tcW w:w="1560"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864786">
            <w:pPr>
              <w:ind w:left="174" w:firstLine="142"/>
              <w:rPr>
                <w:b/>
              </w:rPr>
            </w:pPr>
            <w:r w:rsidRPr="008544CE">
              <w:rPr>
                <w:b/>
              </w:rPr>
              <w:t>GCC 53.1</w:t>
            </w:r>
          </w:p>
        </w:tc>
        <w:tc>
          <w:tcPr>
            <w:tcW w:w="9355"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864786">
            <w:pPr>
              <w:ind w:left="317" w:right="2"/>
            </w:pPr>
            <w:r w:rsidRPr="008544CE">
              <w:t xml:space="preserve">The Advance Payments shall </w:t>
            </w:r>
            <w:proofErr w:type="gramStart"/>
            <w:r w:rsidRPr="008544CE">
              <w:t>be</w:t>
            </w:r>
            <w:r w:rsidRPr="008544CE">
              <w:rPr>
                <w:b/>
                <w:bCs/>
              </w:rPr>
              <w:t>:</w:t>
            </w:r>
            <w:proofErr w:type="gramEnd"/>
            <w:r w:rsidRPr="008544CE">
              <w:rPr>
                <w:b/>
                <w:bCs/>
              </w:rPr>
              <w:t xml:space="preserve">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864786">
        <w:tc>
          <w:tcPr>
            <w:tcW w:w="1560"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864786">
            <w:pPr>
              <w:ind w:left="174" w:firstLine="142"/>
              <w:rPr>
                <w:b/>
              </w:rPr>
            </w:pPr>
            <w:r w:rsidRPr="008544CE">
              <w:rPr>
                <w:b/>
              </w:rPr>
              <w:t>GCC 54.1</w:t>
            </w:r>
          </w:p>
        </w:tc>
        <w:tc>
          <w:tcPr>
            <w:tcW w:w="9355"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864786">
            <w:pPr>
              <w:ind w:left="317" w:right="2"/>
            </w:pPr>
            <w:r w:rsidRPr="008544CE">
              <w:t xml:space="preserve">An </w:t>
            </w:r>
            <w:r w:rsidRPr="008544CE">
              <w:rPr>
                <w:spacing w:val="-6"/>
                <w:szCs w:val="20"/>
              </w:rPr>
              <w:t xml:space="preserve">Environmental and Social (ES) Performance Security </w:t>
            </w:r>
            <w:proofErr w:type="gramStart"/>
            <w:r w:rsidRPr="008544CE">
              <w:t>shall be provided</w:t>
            </w:r>
            <w:proofErr w:type="gramEnd"/>
            <w:r w:rsidRPr="008544CE">
              <w:t xml:space="preserve"> to the Employer.</w:t>
            </w:r>
          </w:p>
        </w:tc>
      </w:tr>
      <w:tr w:rsidR="009265EA" w:rsidRPr="008544CE" w14:paraId="4CF62261" w14:textId="77777777" w:rsidTr="00864786">
        <w:tc>
          <w:tcPr>
            <w:tcW w:w="1560"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864786">
            <w:pPr>
              <w:ind w:left="174" w:firstLine="142"/>
              <w:rPr>
                <w:b/>
              </w:rPr>
            </w:pPr>
            <w:r w:rsidRPr="008544CE">
              <w:rPr>
                <w:b/>
              </w:rPr>
              <w:lastRenderedPageBreak/>
              <w:t>GCC 54.1</w:t>
            </w:r>
          </w:p>
        </w:tc>
        <w:tc>
          <w:tcPr>
            <w:tcW w:w="9355"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864786">
            <w:pPr>
              <w:ind w:left="317" w:right="2"/>
            </w:pPr>
            <w:r w:rsidRPr="008544CE">
              <w:t xml:space="preserve">The Performance Security amount is: </w:t>
            </w:r>
          </w:p>
          <w:p w14:paraId="78AFCA78" w14:textId="77777777" w:rsidR="009265EA" w:rsidRPr="008544CE" w:rsidRDefault="009265EA" w:rsidP="00864786">
            <w:pPr>
              <w:tabs>
                <w:tab w:val="left" w:pos="556"/>
              </w:tabs>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w:t>
            </w:r>
            <w:proofErr w:type="spellStart"/>
            <w:r w:rsidRPr="008544CE">
              <w:rPr>
                <w:color w:val="000000" w:themeColor="text1"/>
              </w:rPr>
              <w:t>ies</w:t>
            </w:r>
            <w:proofErr w:type="spellEnd"/>
            <w:r w:rsidRPr="008544CE">
              <w:rPr>
                <w:color w:val="000000" w:themeColor="text1"/>
              </w:rPr>
              <w:t>) of the Accepted Contract Amount</w:t>
            </w:r>
            <w:r w:rsidRPr="008544CE" w:rsidDel="00474412">
              <w:rPr>
                <w:i/>
              </w:rPr>
              <w:t xml:space="preserve"> </w:t>
            </w:r>
          </w:p>
          <w:p w14:paraId="0AF75149" w14:textId="77777777" w:rsidR="009265EA" w:rsidRPr="008544CE" w:rsidRDefault="009265EA" w:rsidP="00864786">
            <w:pPr>
              <w:tabs>
                <w:tab w:val="left" w:pos="556"/>
              </w:tabs>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w:t>
            </w:r>
            <w:proofErr w:type="gramStart"/>
            <w:r w:rsidRPr="008544CE">
              <w:rPr>
                <w:color w:val="000000" w:themeColor="text1"/>
              </w:rPr>
              <w:t>currency(</w:t>
            </w:r>
            <w:proofErr w:type="spellStart"/>
            <w:proofErr w:type="gramEnd"/>
            <w:r w:rsidRPr="008544CE">
              <w:rPr>
                <w:color w:val="000000" w:themeColor="text1"/>
              </w:rPr>
              <w:t>ies</w:t>
            </w:r>
            <w:proofErr w:type="spellEnd"/>
            <w:r w:rsidRPr="008544CE">
              <w:rPr>
                <w:color w:val="000000" w:themeColor="text1"/>
              </w:rPr>
              <w:t>) of the Accepted Contract Amount</w:t>
            </w:r>
            <w:r w:rsidRPr="008544CE">
              <w:rPr>
                <w:i/>
              </w:rPr>
              <w:t>]</w:t>
            </w:r>
            <w:r w:rsidRPr="008544CE">
              <w:t>.</w:t>
            </w:r>
          </w:p>
        </w:tc>
      </w:tr>
      <w:tr w:rsidR="009265EA" w:rsidRPr="008544CE" w14:paraId="0278AC8A" w14:textId="77777777" w:rsidTr="00864786">
        <w:tc>
          <w:tcPr>
            <w:tcW w:w="1560"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864786">
            <w:pPr>
              <w:ind w:left="174" w:firstLine="142"/>
              <w:rPr>
                <w:b/>
              </w:rPr>
            </w:pPr>
            <w:r w:rsidRPr="008544CE">
              <w:rPr>
                <w:b/>
              </w:rPr>
              <w:t>GCC 57.1</w:t>
            </w:r>
          </w:p>
        </w:tc>
        <w:tc>
          <w:tcPr>
            <w:tcW w:w="9355"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864786" w:rsidRDefault="009265EA" w:rsidP="00864786">
            <w:pPr>
              <w:contextualSpacing/>
              <w:rPr>
                <w:b/>
              </w:rPr>
            </w:pPr>
            <w:r w:rsidRPr="00864786">
              <w:rPr>
                <w:b/>
              </w:rPr>
              <w:t>Provisional acceptance :</w:t>
            </w:r>
          </w:p>
          <w:p w14:paraId="079877A0" w14:textId="77777777" w:rsidR="009265EA" w:rsidRPr="00864786" w:rsidRDefault="009265EA" w:rsidP="00864786">
            <w:pPr>
              <w:pStyle w:val="ListParagraph"/>
              <w:numPr>
                <w:ilvl w:val="0"/>
                <w:numId w:val="11"/>
              </w:numPr>
              <w:spacing w:after="0" w:line="240" w:lineRule="auto"/>
            </w:pPr>
            <w:r w:rsidRPr="00864786">
              <w:t xml:space="preserve">The Contractor shall notify </w:t>
            </w:r>
            <w:r w:rsidRPr="00864786">
              <w:rPr>
                <w:color w:val="auto"/>
              </w:rPr>
              <w:t xml:space="preserve">the </w:t>
            </w:r>
            <w:r w:rsidR="00C50D55" w:rsidRPr="00864786">
              <w:rPr>
                <w:color w:val="auto"/>
              </w:rPr>
              <w:t>project owner</w:t>
            </w:r>
            <w:r w:rsidRPr="00864786">
              <w:rPr>
                <w:color w:val="auto"/>
              </w:rPr>
              <w:t xml:space="preserve"> when it considers that the work </w:t>
            </w:r>
            <w:proofErr w:type="gramStart"/>
            <w:r w:rsidRPr="00864786">
              <w:rPr>
                <w:color w:val="auto"/>
              </w:rPr>
              <w:t>has been completed</w:t>
            </w:r>
            <w:proofErr w:type="gramEnd"/>
            <w:r w:rsidRPr="00864786">
              <w:rPr>
                <w:color w:val="auto"/>
              </w:rPr>
              <w:t xml:space="preserve">. </w:t>
            </w:r>
            <w:proofErr w:type="gramStart"/>
            <w:r w:rsidRPr="00864786">
              <w:rPr>
                <w:color w:val="auto"/>
              </w:rPr>
              <w:t xml:space="preserve">Within seven (7) days, and in the context of a technical acceptance, the </w:t>
            </w:r>
            <w:r w:rsidR="00C50D55" w:rsidRPr="00864786">
              <w:rPr>
                <w:b/>
                <w:color w:val="auto"/>
              </w:rPr>
              <w:t>project owner</w:t>
            </w:r>
            <w:r w:rsidRPr="00864786">
              <w:rPr>
                <w:color w:val="auto"/>
              </w:rPr>
              <w:t xml:space="preserve"> </w:t>
            </w:r>
            <w:r w:rsidRPr="00864786">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w:t>
            </w:r>
            <w:proofErr w:type="gramEnd"/>
            <w:r w:rsidRPr="00864786">
              <w:t xml:space="preserve"> This inspection results in an Inspection Report listing the work to be completed or </w:t>
            </w:r>
            <w:proofErr w:type="gramStart"/>
            <w:r w:rsidRPr="00864786">
              <w:t>corrected</w:t>
            </w:r>
            <w:proofErr w:type="gramEnd"/>
            <w:r w:rsidRPr="00864786">
              <w:t>, signed by the project's technical team and by the Contractor.</w:t>
            </w:r>
          </w:p>
          <w:p w14:paraId="7F31F57C" w14:textId="77777777" w:rsidR="009265EA" w:rsidRPr="00864786" w:rsidRDefault="009265EA" w:rsidP="00864786">
            <w:pPr>
              <w:pStyle w:val="ListParagraph"/>
              <w:numPr>
                <w:ilvl w:val="0"/>
                <w:numId w:val="11"/>
              </w:numPr>
              <w:spacing w:after="0" w:line="240" w:lineRule="auto"/>
            </w:pPr>
            <w:r w:rsidRPr="00864786">
              <w:t xml:space="preserve">The Service Provider has 10 days to proceed with completion or corrective work, during which time the </w:t>
            </w:r>
            <w:r w:rsidR="00C50D55" w:rsidRPr="00864786">
              <w:rPr>
                <w:b/>
                <w:color w:val="auto"/>
              </w:rPr>
              <w:t>project owner</w:t>
            </w:r>
            <w:r w:rsidRPr="00864786">
              <w:rPr>
                <w:color w:val="auto"/>
              </w:rPr>
              <w:t xml:space="preserve"> </w:t>
            </w:r>
            <w:r w:rsidRPr="00864786">
              <w:t>may schedule the Provisional Acceptance Ceremony by the designated committee.</w:t>
            </w:r>
          </w:p>
          <w:p w14:paraId="3AA39760" w14:textId="77777777" w:rsidR="009265EA" w:rsidRPr="00864786" w:rsidRDefault="009265EA" w:rsidP="00864786">
            <w:pPr>
              <w:pStyle w:val="ListParagraph"/>
              <w:numPr>
                <w:ilvl w:val="0"/>
                <w:numId w:val="11"/>
              </w:numPr>
              <w:spacing w:after="0" w:line="240" w:lineRule="auto"/>
            </w:pPr>
            <w:r w:rsidRPr="00864786">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64786">
              <w:rPr>
                <w:b/>
                <w:color w:val="auto"/>
              </w:rPr>
              <w:t>project owner</w:t>
            </w:r>
            <w:r w:rsidRPr="00864786">
              <w:rPr>
                <w:color w:val="auto"/>
              </w:rPr>
              <w:t xml:space="preserve"> </w:t>
            </w:r>
            <w:r w:rsidRPr="00864786">
              <w:t xml:space="preserve">is entitled to have the work mentioned as reservations in the Provisional Acceptance Report carried out at the Contractor's expense and risk. The Provisional Acceptance Certificate </w:t>
            </w:r>
            <w:proofErr w:type="gramStart"/>
            <w:r w:rsidRPr="00864786">
              <w:t>is only issued</w:t>
            </w:r>
            <w:proofErr w:type="gramEnd"/>
            <w:r w:rsidRPr="00864786">
              <w:t xml:space="preserve"> once the works have been fully completed.</w:t>
            </w:r>
          </w:p>
          <w:p w14:paraId="30F30522" w14:textId="77777777" w:rsidR="009265EA" w:rsidRPr="00864786" w:rsidRDefault="009265EA" w:rsidP="00864786">
            <w:pPr>
              <w:pStyle w:val="ListParagraph"/>
              <w:numPr>
                <w:ilvl w:val="0"/>
                <w:numId w:val="11"/>
              </w:numPr>
              <w:spacing w:after="0" w:line="240" w:lineRule="auto"/>
            </w:pPr>
            <w:r w:rsidRPr="00864786">
              <w:t xml:space="preserve">The provisional acceptance committee is composed as follows: </w:t>
            </w:r>
          </w:p>
          <w:p w14:paraId="7618B939" w14:textId="77777777" w:rsidR="009265EA" w:rsidRPr="00864786" w:rsidRDefault="009265EA" w:rsidP="00864786">
            <w:pPr>
              <w:contextualSpacing/>
            </w:pPr>
          </w:p>
          <w:p w14:paraId="2D86B1AD" w14:textId="4F0B164A" w:rsidR="009265EA" w:rsidRPr="00864786" w:rsidRDefault="009265EA" w:rsidP="00864786">
            <w:pPr>
              <w:pStyle w:val="ListParagraph"/>
              <w:framePr w:w="9595" w:hSpace="141" w:wrap="around" w:vAnchor="text" w:hAnchor="text" w:y="2"/>
              <w:numPr>
                <w:ilvl w:val="0"/>
                <w:numId w:val="12"/>
              </w:numPr>
              <w:spacing w:after="0" w:line="240" w:lineRule="auto"/>
              <w:ind w:right="174"/>
              <w:contextualSpacing w:val="0"/>
              <w:suppressOverlap/>
            </w:pPr>
            <w:r w:rsidRPr="00864786">
              <w:rPr>
                <w:b/>
              </w:rPr>
              <w:t>President:</w:t>
            </w:r>
            <w:r w:rsidRPr="00864786">
              <w:t xml:space="preserve">  The MAYOR of the </w:t>
            </w:r>
            <w:r w:rsidR="00CA22CD" w:rsidRPr="00864786">
              <w:t>JAKIRI</w:t>
            </w:r>
            <w:r w:rsidR="00613E76" w:rsidRPr="00864786">
              <w:t xml:space="preserve"> </w:t>
            </w:r>
            <w:r w:rsidR="0082389E" w:rsidRPr="00864786">
              <w:t xml:space="preserve"> </w:t>
            </w:r>
            <w:r w:rsidRPr="00864786">
              <w:t xml:space="preserve"> Council or his representative</w:t>
            </w:r>
          </w:p>
          <w:p w14:paraId="79D40FF7" w14:textId="34E2DD90" w:rsidR="0088385D" w:rsidRPr="00864786" w:rsidRDefault="0088385D" w:rsidP="00864786">
            <w:pPr>
              <w:pStyle w:val="ListParagraph"/>
              <w:framePr w:w="9595" w:hSpace="141" w:wrap="around" w:vAnchor="text" w:hAnchor="text" w:y="2"/>
              <w:numPr>
                <w:ilvl w:val="0"/>
                <w:numId w:val="12"/>
              </w:numPr>
              <w:spacing w:after="0" w:line="240" w:lineRule="auto"/>
              <w:ind w:right="174"/>
              <w:contextualSpacing w:val="0"/>
              <w:suppressOverlap/>
            </w:pPr>
            <w:r w:rsidRPr="00864786">
              <w:rPr>
                <w:b/>
              </w:rPr>
              <w:t>Reporting:</w:t>
            </w:r>
            <w:r w:rsidR="004D630B" w:rsidRPr="00864786">
              <w:t xml:space="preserve"> Contract Engineer</w:t>
            </w:r>
          </w:p>
          <w:p w14:paraId="235AF7F7" w14:textId="77777777" w:rsidR="009265EA" w:rsidRPr="00864786" w:rsidRDefault="009265EA" w:rsidP="00864786">
            <w:pPr>
              <w:pStyle w:val="ListParagraph"/>
              <w:framePr w:w="9595" w:hSpace="141" w:wrap="around" w:vAnchor="text" w:hAnchor="text" w:y="2"/>
              <w:numPr>
                <w:ilvl w:val="0"/>
                <w:numId w:val="12"/>
              </w:numPr>
              <w:spacing w:after="0" w:line="240" w:lineRule="auto"/>
              <w:ind w:right="174"/>
              <w:contextualSpacing w:val="0"/>
              <w:suppressOverlap/>
              <w:rPr>
                <w:b/>
              </w:rPr>
            </w:pPr>
            <w:r w:rsidRPr="00864786">
              <w:rPr>
                <w:b/>
              </w:rPr>
              <w:t xml:space="preserve">Members: </w:t>
            </w:r>
          </w:p>
          <w:p w14:paraId="146AE685" w14:textId="46C7B025" w:rsidR="009265EA" w:rsidRPr="00864786" w:rsidRDefault="009265EA" w:rsidP="00864786">
            <w:pPr>
              <w:pStyle w:val="ListParagraph"/>
              <w:framePr w:w="9595" w:hSpace="141" w:wrap="around" w:vAnchor="text" w:hAnchor="text" w:y="2"/>
              <w:tabs>
                <w:tab w:val="left" w:pos="5835"/>
              </w:tabs>
              <w:spacing w:after="0" w:line="240" w:lineRule="auto"/>
              <w:ind w:left="1458" w:right="174"/>
              <w:suppressOverlap/>
            </w:pPr>
            <w:r w:rsidRPr="00864786">
              <w:t xml:space="preserve">o The PROLOG-NWR </w:t>
            </w:r>
            <w:r w:rsidR="005E1BD9" w:rsidRPr="00864786">
              <w:t>infrastructure expert</w:t>
            </w:r>
            <w:r w:rsidR="00E5015D" w:rsidRPr="00864786">
              <w:t xml:space="preserve"> </w:t>
            </w:r>
            <w:r w:rsidR="0088385D" w:rsidRPr="00864786">
              <w:t>(The</w:t>
            </w:r>
            <w:r w:rsidRPr="00864786">
              <w:t xml:space="preserve"> Project Manager) </w:t>
            </w:r>
          </w:p>
          <w:p w14:paraId="641A3316" w14:textId="77777777" w:rsidR="009265EA" w:rsidRPr="00864786" w:rsidRDefault="009265EA" w:rsidP="00864786">
            <w:pPr>
              <w:pStyle w:val="ListParagraph"/>
              <w:framePr w:w="9595" w:hSpace="141" w:wrap="around" w:vAnchor="text" w:hAnchor="text" w:y="2"/>
              <w:spacing w:after="0" w:line="240" w:lineRule="auto"/>
              <w:ind w:left="1440" w:right="174"/>
              <w:contextualSpacing w:val="0"/>
              <w:suppressOverlap/>
            </w:pPr>
            <w:r w:rsidRPr="00864786">
              <w:t xml:space="preserve">o The PROLOG –NWR environmental and social experts </w:t>
            </w:r>
          </w:p>
          <w:p w14:paraId="5C26CABA" w14:textId="2C557F63" w:rsidR="00E5015D" w:rsidRPr="00864786" w:rsidRDefault="00E5015D" w:rsidP="00864786">
            <w:pPr>
              <w:pStyle w:val="ListParagraph"/>
              <w:tabs>
                <w:tab w:val="left" w:pos="5835"/>
              </w:tabs>
              <w:spacing w:after="0" w:line="240" w:lineRule="auto"/>
              <w:ind w:left="1440" w:right="174"/>
            </w:pPr>
            <w:r w:rsidRPr="00864786">
              <w:t xml:space="preserve">o The </w:t>
            </w:r>
            <w:r w:rsidR="004D630B" w:rsidRPr="00864786">
              <w:t>Chief of Technical Services,</w:t>
            </w:r>
            <w:r w:rsidR="00797F1F" w:rsidRPr="00864786">
              <w:t xml:space="preserve"> </w:t>
            </w:r>
            <w:r w:rsidR="00CA22CD" w:rsidRPr="00864786">
              <w:t>JAKIRI</w:t>
            </w:r>
            <w:r w:rsidR="00613E76" w:rsidRPr="00864786">
              <w:t xml:space="preserve"> </w:t>
            </w:r>
            <w:r w:rsidR="0082389E" w:rsidRPr="00864786">
              <w:t xml:space="preserve"> </w:t>
            </w:r>
            <w:r w:rsidRPr="00864786">
              <w:t xml:space="preserve"> council or his representative;</w:t>
            </w:r>
          </w:p>
          <w:p w14:paraId="573C2573" w14:textId="77777777" w:rsidR="009265EA" w:rsidRPr="00864786" w:rsidRDefault="009265EA" w:rsidP="00864786">
            <w:pPr>
              <w:pStyle w:val="ListParagraph"/>
              <w:spacing w:after="0" w:line="240" w:lineRule="auto"/>
              <w:ind w:left="1440" w:right="174"/>
              <w:contextualSpacing w:val="0"/>
            </w:pPr>
            <w:r w:rsidRPr="00864786">
              <w:t xml:space="preserve">o </w:t>
            </w:r>
            <w:r w:rsidR="00E5015D" w:rsidRPr="00864786">
              <w:t xml:space="preserve">A representative of the beneficiary population </w:t>
            </w:r>
            <w:r w:rsidRPr="00864786">
              <w:t xml:space="preserve"> </w:t>
            </w:r>
          </w:p>
          <w:p w14:paraId="6D7504A9" w14:textId="06D9AF80" w:rsidR="009265EA" w:rsidRPr="00864786" w:rsidRDefault="009265EA" w:rsidP="00864786">
            <w:pPr>
              <w:pStyle w:val="ListParagraph"/>
              <w:framePr w:w="9595" w:hSpace="141" w:wrap="around" w:vAnchor="text" w:hAnchor="text" w:y="2"/>
              <w:numPr>
                <w:ilvl w:val="0"/>
                <w:numId w:val="12"/>
              </w:numPr>
              <w:spacing w:after="0" w:line="240" w:lineRule="auto"/>
              <w:ind w:right="174"/>
              <w:contextualSpacing w:val="0"/>
              <w:suppressOverlap/>
            </w:pPr>
            <w:r w:rsidRPr="00864786">
              <w:rPr>
                <w:b/>
                <w:bCs/>
              </w:rPr>
              <w:t>Observer:</w:t>
            </w:r>
            <w:r w:rsidRPr="00864786">
              <w:t xml:space="preserve">  The MINMAP Divisional Delegate fo</w:t>
            </w:r>
            <w:r w:rsidR="005E1BD9" w:rsidRPr="00864786">
              <w:t xml:space="preserve">r </w:t>
            </w:r>
            <w:r w:rsidR="00F77749" w:rsidRPr="00864786">
              <w:t>BUI</w:t>
            </w:r>
            <w:r w:rsidR="00E5015D" w:rsidRPr="00864786">
              <w:t xml:space="preserve"> </w:t>
            </w:r>
            <w:r w:rsidRPr="00864786">
              <w:t>or his/her representative</w:t>
            </w:r>
          </w:p>
          <w:p w14:paraId="3D40C7D2" w14:textId="77777777" w:rsidR="009265EA" w:rsidRPr="00864786" w:rsidRDefault="009265EA" w:rsidP="00864786">
            <w:pPr>
              <w:pStyle w:val="ListParagraph"/>
              <w:framePr w:w="9595" w:hSpace="141" w:wrap="around" w:vAnchor="text" w:hAnchor="text" w:y="2"/>
              <w:numPr>
                <w:ilvl w:val="0"/>
                <w:numId w:val="12"/>
              </w:numPr>
              <w:spacing w:after="0" w:line="240" w:lineRule="auto"/>
              <w:ind w:right="174"/>
              <w:suppressOverlap/>
            </w:pPr>
            <w:r w:rsidRPr="00864786">
              <w:rPr>
                <w:b/>
                <w:bCs/>
              </w:rPr>
              <w:t>Invited:</w:t>
            </w:r>
            <w:r w:rsidRPr="00864786">
              <w:rPr>
                <w:bCs/>
              </w:rPr>
              <w:t xml:space="preserve"> </w:t>
            </w:r>
            <w:r w:rsidRPr="00864786">
              <w:t xml:space="preserve"> The service provider</w:t>
            </w:r>
          </w:p>
          <w:p w14:paraId="793EAA03" w14:textId="77777777" w:rsidR="009265EA" w:rsidRPr="00864786" w:rsidRDefault="009265EA" w:rsidP="00864786">
            <w:pPr>
              <w:contextualSpacing/>
            </w:pPr>
            <w:r w:rsidRPr="00864786">
              <w:t>2/3 of the members may provisionally accept the work.</w:t>
            </w:r>
          </w:p>
          <w:p w14:paraId="740D366A" w14:textId="77777777" w:rsidR="009265EA" w:rsidRPr="00864786" w:rsidRDefault="009265EA" w:rsidP="00864786">
            <w:pPr>
              <w:ind w:right="2"/>
            </w:pPr>
          </w:p>
          <w:p w14:paraId="39ED6E21" w14:textId="77777777" w:rsidR="009265EA" w:rsidRPr="00864786" w:rsidRDefault="009265EA" w:rsidP="00864786">
            <w:pPr>
              <w:contextualSpacing/>
              <w:rPr>
                <w:b/>
                <w:u w:val="single"/>
              </w:rPr>
            </w:pPr>
            <w:r w:rsidRPr="00864786">
              <w:rPr>
                <w:b/>
                <w:u w:val="single"/>
              </w:rPr>
              <w:t>Final acceptance</w:t>
            </w:r>
          </w:p>
          <w:p w14:paraId="64A6B7EF" w14:textId="77777777" w:rsidR="009265EA" w:rsidRPr="00864786" w:rsidRDefault="009265EA" w:rsidP="00864786">
            <w:pPr>
              <w:contextualSpacing/>
            </w:pPr>
            <w:r w:rsidRPr="00864786">
              <w:t xml:space="preserve">Final acceptance </w:t>
            </w:r>
            <w:proofErr w:type="gramStart"/>
            <w:r w:rsidRPr="00864786">
              <w:t>is pronounced</w:t>
            </w:r>
            <w:proofErr w:type="gramEnd"/>
            <w:r w:rsidRPr="00864786">
              <w:t xml:space="preserve">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64786" w:rsidRDefault="009265EA" w:rsidP="00864786">
            <w:pPr>
              <w:contextualSpacing/>
            </w:pPr>
          </w:p>
          <w:p w14:paraId="5EB9A6C2" w14:textId="77777777" w:rsidR="009265EA" w:rsidRPr="00864786" w:rsidRDefault="009265EA" w:rsidP="00864786">
            <w:pPr>
              <w:contextualSpacing/>
            </w:pPr>
            <w:r w:rsidRPr="00864786">
              <w:lastRenderedPageBreak/>
              <w:t>The Final Acceptance Committee is composed as follows:</w:t>
            </w:r>
          </w:p>
          <w:p w14:paraId="133F4A0E" w14:textId="77777777" w:rsidR="009265EA" w:rsidRPr="00864786" w:rsidRDefault="009265EA" w:rsidP="00864786">
            <w:pPr>
              <w:contextualSpacing/>
            </w:pPr>
          </w:p>
          <w:p w14:paraId="7E08ABF0" w14:textId="3A4F719A" w:rsidR="009265EA" w:rsidRPr="00864786" w:rsidRDefault="009265EA" w:rsidP="00864786">
            <w:pPr>
              <w:pStyle w:val="ListParagraph"/>
              <w:numPr>
                <w:ilvl w:val="0"/>
                <w:numId w:val="12"/>
              </w:numPr>
              <w:spacing w:after="0" w:line="240" w:lineRule="auto"/>
              <w:ind w:right="174"/>
              <w:contextualSpacing w:val="0"/>
            </w:pPr>
            <w:r w:rsidRPr="00864786">
              <w:rPr>
                <w:b/>
              </w:rPr>
              <w:t>President:</w:t>
            </w:r>
            <w:r w:rsidRPr="00864786">
              <w:t xml:space="preserve">  The </w:t>
            </w:r>
            <w:r w:rsidR="003B7665" w:rsidRPr="00864786">
              <w:t>Mayor</w:t>
            </w:r>
            <w:r w:rsidRPr="00864786">
              <w:t xml:space="preserve"> of the </w:t>
            </w:r>
            <w:r w:rsidR="00CA22CD" w:rsidRPr="00864786">
              <w:t>JAKIRI</w:t>
            </w:r>
            <w:r w:rsidR="00613E76" w:rsidRPr="00864786">
              <w:t xml:space="preserve"> </w:t>
            </w:r>
            <w:r w:rsidR="0082389E" w:rsidRPr="00864786">
              <w:t xml:space="preserve"> </w:t>
            </w:r>
            <w:r w:rsidRPr="00864786">
              <w:t xml:space="preserve"> Council or his representative</w:t>
            </w:r>
          </w:p>
          <w:p w14:paraId="6920AD4F" w14:textId="7F569820" w:rsidR="004D630B" w:rsidRPr="00864786" w:rsidRDefault="004D630B" w:rsidP="00864786">
            <w:pPr>
              <w:pStyle w:val="ListParagraph"/>
              <w:numPr>
                <w:ilvl w:val="0"/>
                <w:numId w:val="12"/>
              </w:numPr>
              <w:spacing w:after="0" w:line="240" w:lineRule="auto"/>
              <w:ind w:right="174"/>
              <w:contextualSpacing w:val="0"/>
            </w:pPr>
            <w:r w:rsidRPr="00864786">
              <w:rPr>
                <w:b/>
              </w:rPr>
              <w:t>Reporting:</w:t>
            </w:r>
            <w:r w:rsidRPr="00864786">
              <w:t xml:space="preserve"> Contract Engineer</w:t>
            </w:r>
          </w:p>
          <w:p w14:paraId="2DB90083" w14:textId="77777777" w:rsidR="009265EA" w:rsidRPr="00864786" w:rsidRDefault="009265EA" w:rsidP="00864786">
            <w:pPr>
              <w:pStyle w:val="ListParagraph"/>
              <w:numPr>
                <w:ilvl w:val="0"/>
                <w:numId w:val="12"/>
              </w:numPr>
              <w:spacing w:after="0" w:line="240" w:lineRule="auto"/>
              <w:ind w:right="174"/>
              <w:contextualSpacing w:val="0"/>
              <w:rPr>
                <w:b/>
              </w:rPr>
            </w:pPr>
            <w:r w:rsidRPr="00864786">
              <w:rPr>
                <w:b/>
              </w:rPr>
              <w:t xml:space="preserve">Members: </w:t>
            </w:r>
          </w:p>
          <w:p w14:paraId="41FD0D30" w14:textId="787D9AD7" w:rsidR="00E5015D" w:rsidRPr="00864786" w:rsidRDefault="00E5015D" w:rsidP="00864786">
            <w:pPr>
              <w:pStyle w:val="ListParagraph"/>
              <w:tabs>
                <w:tab w:val="left" w:pos="5835"/>
              </w:tabs>
              <w:spacing w:after="0" w:line="240" w:lineRule="auto"/>
              <w:ind w:left="1458" w:right="174"/>
              <w:rPr>
                <w:color w:val="auto"/>
              </w:rPr>
            </w:pPr>
            <w:r w:rsidRPr="00864786">
              <w:rPr>
                <w:color w:val="auto"/>
              </w:rPr>
              <w:t xml:space="preserve">o The PROLOG-NWR </w:t>
            </w:r>
            <w:r w:rsidR="005E1BD9" w:rsidRPr="00864786">
              <w:rPr>
                <w:color w:val="auto"/>
              </w:rPr>
              <w:t>infrastructure expert</w:t>
            </w:r>
            <w:r w:rsidRPr="00864786">
              <w:rPr>
                <w:color w:val="auto"/>
              </w:rPr>
              <w:t xml:space="preserve"> </w:t>
            </w:r>
            <w:r w:rsidR="004D630B" w:rsidRPr="00864786">
              <w:rPr>
                <w:color w:val="auto"/>
              </w:rPr>
              <w:t>(The</w:t>
            </w:r>
            <w:r w:rsidRPr="00864786">
              <w:rPr>
                <w:color w:val="auto"/>
              </w:rPr>
              <w:t xml:space="preserve"> Project Manager) </w:t>
            </w:r>
          </w:p>
          <w:p w14:paraId="23EFBA3D" w14:textId="77777777" w:rsidR="00E5015D" w:rsidRPr="00864786" w:rsidRDefault="00E5015D" w:rsidP="00864786">
            <w:pPr>
              <w:pStyle w:val="ListParagraph"/>
              <w:spacing w:after="0" w:line="240" w:lineRule="auto"/>
              <w:ind w:left="1440" w:right="174"/>
              <w:contextualSpacing w:val="0"/>
              <w:rPr>
                <w:color w:val="EE0000"/>
              </w:rPr>
            </w:pPr>
            <w:r w:rsidRPr="00864786">
              <w:rPr>
                <w:color w:val="auto"/>
              </w:rPr>
              <w:t xml:space="preserve">o The PROLOG –NWR environmental and social experts </w:t>
            </w:r>
          </w:p>
          <w:p w14:paraId="3EC87ACB" w14:textId="08C2D340" w:rsidR="00E5015D" w:rsidRPr="00864786" w:rsidRDefault="00E5015D" w:rsidP="00864786">
            <w:pPr>
              <w:pStyle w:val="ListParagraph"/>
              <w:tabs>
                <w:tab w:val="left" w:pos="5835"/>
              </w:tabs>
              <w:spacing w:after="0" w:line="240" w:lineRule="auto"/>
              <w:ind w:left="1440" w:right="174"/>
            </w:pPr>
            <w:r w:rsidRPr="00864786">
              <w:t xml:space="preserve">o The </w:t>
            </w:r>
            <w:r w:rsidR="003B7665" w:rsidRPr="00864786">
              <w:t xml:space="preserve">Chief of Technical Service, </w:t>
            </w:r>
            <w:r w:rsidR="00CA22CD" w:rsidRPr="00864786">
              <w:t>JAKIRI</w:t>
            </w:r>
            <w:r w:rsidR="00613E76" w:rsidRPr="00864786">
              <w:t xml:space="preserve"> </w:t>
            </w:r>
            <w:r w:rsidR="0082389E" w:rsidRPr="00864786">
              <w:t xml:space="preserve"> </w:t>
            </w:r>
            <w:r w:rsidRPr="00864786">
              <w:t xml:space="preserve"> council or his representative;</w:t>
            </w:r>
          </w:p>
          <w:p w14:paraId="2C1BA646" w14:textId="77777777" w:rsidR="00E5015D" w:rsidRPr="00864786" w:rsidRDefault="00E5015D" w:rsidP="00864786">
            <w:pPr>
              <w:pStyle w:val="ListParagraph"/>
              <w:spacing w:after="0" w:line="240" w:lineRule="auto"/>
              <w:ind w:left="1440" w:right="174"/>
              <w:contextualSpacing w:val="0"/>
            </w:pPr>
            <w:r w:rsidRPr="00864786">
              <w:t xml:space="preserve">o A representative of the beneficiary population  </w:t>
            </w:r>
          </w:p>
          <w:p w14:paraId="4B3B6238" w14:textId="56F1A785" w:rsidR="009265EA" w:rsidRPr="00864786" w:rsidRDefault="009265EA" w:rsidP="00864786">
            <w:pPr>
              <w:pStyle w:val="ListParagraph"/>
              <w:numPr>
                <w:ilvl w:val="0"/>
                <w:numId w:val="12"/>
              </w:numPr>
              <w:spacing w:after="0" w:line="240" w:lineRule="auto"/>
              <w:ind w:right="174"/>
              <w:contextualSpacing w:val="0"/>
            </w:pPr>
            <w:r w:rsidRPr="00864786">
              <w:rPr>
                <w:b/>
                <w:bCs/>
              </w:rPr>
              <w:t>Observer:</w:t>
            </w:r>
            <w:r w:rsidRPr="00864786">
              <w:t xml:space="preserve">  The MINMAP Divisional Delegate for </w:t>
            </w:r>
            <w:r w:rsidR="00F77749" w:rsidRPr="00864786">
              <w:t>BUI</w:t>
            </w:r>
            <w:r w:rsidR="00E5015D" w:rsidRPr="00864786">
              <w:t xml:space="preserve"> </w:t>
            </w:r>
            <w:r w:rsidRPr="00864786">
              <w:t>or his/her representative</w:t>
            </w:r>
          </w:p>
          <w:p w14:paraId="4033C946" w14:textId="77777777" w:rsidR="009265EA" w:rsidRPr="00864786" w:rsidRDefault="009265EA" w:rsidP="00864786">
            <w:pPr>
              <w:pStyle w:val="ListParagraph"/>
              <w:numPr>
                <w:ilvl w:val="0"/>
                <w:numId w:val="12"/>
              </w:numPr>
              <w:spacing w:after="0" w:line="240" w:lineRule="auto"/>
              <w:ind w:right="174"/>
            </w:pPr>
            <w:r w:rsidRPr="00864786">
              <w:rPr>
                <w:b/>
                <w:bCs/>
              </w:rPr>
              <w:t>Invited:</w:t>
            </w:r>
            <w:r w:rsidRPr="00864786">
              <w:rPr>
                <w:bCs/>
              </w:rPr>
              <w:t xml:space="preserve"> </w:t>
            </w:r>
            <w:r w:rsidRPr="00864786">
              <w:t xml:space="preserve"> The service provider</w:t>
            </w:r>
          </w:p>
          <w:p w14:paraId="1DBD4E7C" w14:textId="77777777" w:rsidR="009265EA" w:rsidRPr="00864786" w:rsidRDefault="009265EA" w:rsidP="00864786">
            <w:pPr>
              <w:ind w:left="317" w:right="174"/>
            </w:pPr>
            <w:r w:rsidRPr="00864786">
              <w:t>2/3 of the members may provisionally accept the work</w:t>
            </w:r>
          </w:p>
        </w:tc>
      </w:tr>
      <w:tr w:rsidR="009265EA" w:rsidRPr="008544CE" w14:paraId="44FB4BA4" w14:textId="77777777" w:rsidTr="00864786">
        <w:trPr>
          <w:cantSplit/>
        </w:trPr>
        <w:tc>
          <w:tcPr>
            <w:tcW w:w="10915"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64786" w:rsidRDefault="009265EA" w:rsidP="00864786">
            <w:pPr>
              <w:ind w:left="-426" w:right="-72" w:firstLine="142"/>
              <w:jc w:val="center"/>
              <w:rPr>
                <w:b/>
              </w:rPr>
            </w:pPr>
            <w:r w:rsidRPr="00864786">
              <w:rPr>
                <w:b/>
              </w:rPr>
              <w:lastRenderedPageBreak/>
              <w:t>E. Finishing the Contract</w:t>
            </w:r>
          </w:p>
        </w:tc>
      </w:tr>
      <w:tr w:rsidR="009265EA" w:rsidRPr="008544CE" w14:paraId="6AB4CE55" w14:textId="77777777" w:rsidTr="00864786">
        <w:tc>
          <w:tcPr>
            <w:tcW w:w="1560"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864786">
            <w:pPr>
              <w:ind w:left="-109" w:firstLine="283"/>
              <w:rPr>
                <w:b/>
              </w:rPr>
            </w:pPr>
            <w:r w:rsidRPr="008544CE">
              <w:rPr>
                <w:b/>
              </w:rPr>
              <w:t>GCC 60.1</w:t>
            </w:r>
          </w:p>
        </w:tc>
        <w:tc>
          <w:tcPr>
            <w:tcW w:w="9355" w:type="dxa"/>
            <w:tcBorders>
              <w:top w:val="single" w:sz="6" w:space="0" w:color="auto"/>
              <w:left w:val="single" w:sz="6" w:space="0" w:color="auto"/>
              <w:bottom w:val="single" w:sz="6" w:space="0" w:color="auto"/>
              <w:right w:val="single" w:sz="6" w:space="0" w:color="auto"/>
            </w:tcBorders>
          </w:tcPr>
          <w:p w14:paraId="2B456E66" w14:textId="77777777" w:rsidR="009265EA" w:rsidRPr="00864786" w:rsidRDefault="009265EA" w:rsidP="00864786">
            <w:pPr>
              <w:ind w:left="33" w:right="2" w:firstLine="142"/>
            </w:pPr>
            <w:r w:rsidRPr="00864786">
              <w:t>The date by which operating, and maintenance manuals are required is fifteen (15) days at the latest after provisional acceptance of the work.</w:t>
            </w:r>
          </w:p>
          <w:p w14:paraId="21A8FB13" w14:textId="77777777" w:rsidR="009265EA" w:rsidRPr="00864786" w:rsidRDefault="009265EA" w:rsidP="00864786">
            <w:pPr>
              <w:ind w:left="33" w:right="2" w:firstLine="142"/>
            </w:pPr>
            <w:r w:rsidRPr="00864786">
              <w:t xml:space="preserve">The date by which “as </w:t>
            </w:r>
            <w:r w:rsidR="00561CD9" w:rsidRPr="00864786">
              <w:t>Built</w:t>
            </w:r>
            <w:r w:rsidRPr="00864786">
              <w:t>” drawings are required is fifteen (15) days at the latest after provisional acceptance of the work.</w:t>
            </w:r>
          </w:p>
        </w:tc>
      </w:tr>
      <w:tr w:rsidR="009265EA" w:rsidRPr="008544CE" w14:paraId="5D76EFCB" w14:textId="77777777" w:rsidTr="00864786">
        <w:tc>
          <w:tcPr>
            <w:tcW w:w="1560"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864786">
            <w:pPr>
              <w:ind w:left="-109" w:firstLine="283"/>
              <w:rPr>
                <w:b/>
              </w:rPr>
            </w:pPr>
            <w:r w:rsidRPr="008544CE">
              <w:rPr>
                <w:b/>
              </w:rPr>
              <w:t>GCC 60.2</w:t>
            </w:r>
          </w:p>
        </w:tc>
        <w:tc>
          <w:tcPr>
            <w:tcW w:w="9355"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864786">
            <w:pPr>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864786">
        <w:tc>
          <w:tcPr>
            <w:tcW w:w="1560"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864786">
            <w:pPr>
              <w:ind w:left="-109" w:firstLine="283"/>
              <w:rPr>
                <w:b/>
              </w:rPr>
            </w:pPr>
            <w:r w:rsidRPr="008544CE">
              <w:rPr>
                <w:b/>
              </w:rPr>
              <w:t>GCC 61.2 (g)</w:t>
            </w:r>
          </w:p>
        </w:tc>
        <w:tc>
          <w:tcPr>
            <w:tcW w:w="9355"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864786">
            <w:pPr>
              <w:ind w:left="33" w:right="2" w:firstLine="142"/>
            </w:pPr>
            <w:r w:rsidRPr="008544CE">
              <w:t xml:space="preserve">The maximum number of days is: </w:t>
            </w:r>
          </w:p>
          <w:p w14:paraId="389F0BCC" w14:textId="77777777" w:rsidR="009265EA" w:rsidRPr="008544CE" w:rsidRDefault="009265EA" w:rsidP="00864786">
            <w:pPr>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864786">
            <w:pPr>
              <w:ind w:left="33" w:right="2" w:firstLine="142"/>
              <w:rPr>
                <w:highlight w:val="yellow"/>
              </w:rPr>
            </w:pPr>
            <w:r w:rsidRPr="008544CE">
              <w:t xml:space="preserve">- </w:t>
            </w:r>
            <w:proofErr w:type="gramStart"/>
            <w:r w:rsidRPr="008544CE">
              <w:t>beyond</w:t>
            </w:r>
            <w:proofErr w:type="gramEnd"/>
            <w:r w:rsidRPr="008544CE">
              <w:t xml:space="preserve"> the thirtieth day: one thousandth (1/1,000th) of the amount inclusive of tax of the basic contract.</w:t>
            </w:r>
          </w:p>
        </w:tc>
      </w:tr>
      <w:tr w:rsidR="009265EA" w:rsidRPr="008544CE" w14:paraId="40398883" w14:textId="77777777" w:rsidTr="00864786">
        <w:tc>
          <w:tcPr>
            <w:tcW w:w="1560"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864786">
            <w:pPr>
              <w:ind w:left="-109" w:firstLine="283"/>
              <w:rPr>
                <w:b/>
              </w:rPr>
            </w:pPr>
            <w:r w:rsidRPr="008544CE">
              <w:rPr>
                <w:b/>
              </w:rPr>
              <w:t>GCC 62.1</w:t>
            </w:r>
          </w:p>
        </w:tc>
        <w:tc>
          <w:tcPr>
            <w:tcW w:w="9355"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864786">
            <w:pPr>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864786">
      <w:pPr>
        <w:ind w:left="-426" w:firstLine="142"/>
        <w:rPr>
          <w:sz w:val="28"/>
        </w:rPr>
      </w:pPr>
    </w:p>
    <w:p w14:paraId="23E5A57C" w14:textId="77777777" w:rsidR="009265EA" w:rsidRPr="00620F9B" w:rsidRDefault="009265EA" w:rsidP="00603413">
      <w:pPr>
        <w:rPr>
          <w:sz w:val="28"/>
        </w:rPr>
        <w:sectPr w:rsidR="009265EA" w:rsidRPr="00620F9B" w:rsidSect="009265EA">
          <w:headerReference w:type="even" r:id="rId37"/>
          <w:headerReference w:type="default" r:id="rId38"/>
          <w:headerReference w:type="first" r:id="rId39"/>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5DCF8DC7" w14:textId="3743100F" w:rsidR="005D3F5B" w:rsidRPr="006E26A1" w:rsidRDefault="005D3F5B" w:rsidP="006E26A1">
      <w:pPr>
        <w:pStyle w:val="Section8-Section"/>
        <w:spacing w:after="120"/>
        <w:ind w:left="-426" w:firstLine="142"/>
        <w:jc w:val="both"/>
        <w:rPr>
          <w:sz w:val="32"/>
        </w:rPr>
      </w:pPr>
      <w:bookmarkStart w:id="37" w:name="_Toc333923223"/>
      <w:bookmarkStart w:id="38" w:name="_Toc497228207"/>
      <w:bookmarkStart w:id="39" w:name="_Toc25317338"/>
      <w:r w:rsidRPr="00620F9B">
        <w:rPr>
          <w:sz w:val="32"/>
        </w:rPr>
        <w:t>A.  General</w:t>
      </w:r>
      <w:bookmarkEnd w:id="37"/>
      <w:bookmarkEnd w:id="38"/>
      <w:bookmarkEnd w:id="39"/>
    </w:p>
    <w:tbl>
      <w:tblPr>
        <w:tblW w:w="11199" w:type="dxa"/>
        <w:tblInd w:w="-993" w:type="dxa"/>
        <w:tblLayout w:type="fixed"/>
        <w:tblLook w:val="0000" w:firstRow="0" w:lastRow="0" w:firstColumn="0" w:lastColumn="0" w:noHBand="0" w:noVBand="0"/>
      </w:tblPr>
      <w:tblGrid>
        <w:gridCol w:w="1986"/>
        <w:gridCol w:w="9072"/>
        <w:gridCol w:w="141"/>
      </w:tblGrid>
      <w:tr w:rsidR="005D3F5B" w:rsidRPr="008544CE" w14:paraId="671CDBF4" w14:textId="77777777" w:rsidTr="000A4BDC">
        <w:trPr>
          <w:gridAfter w:val="1"/>
          <w:wAfter w:w="141" w:type="dxa"/>
        </w:trPr>
        <w:tc>
          <w:tcPr>
            <w:tcW w:w="1986" w:type="dxa"/>
            <w:tcBorders>
              <w:top w:val="nil"/>
              <w:left w:val="nil"/>
              <w:bottom w:val="nil"/>
              <w:right w:val="nil"/>
            </w:tcBorders>
          </w:tcPr>
          <w:p w14:paraId="7E7EE7AD" w14:textId="77777777" w:rsidR="005D3F5B" w:rsidRPr="008544CE" w:rsidRDefault="005D3F5B" w:rsidP="00864786">
            <w:pPr>
              <w:pStyle w:val="Section8-Clauses"/>
              <w:tabs>
                <w:tab w:val="clear" w:pos="360"/>
              </w:tabs>
              <w:spacing w:before="120" w:after="120"/>
              <w:ind w:left="0" w:right="162" w:firstLine="0"/>
              <w:jc w:val="both"/>
              <w:rPr>
                <w:sz w:val="22"/>
              </w:rPr>
            </w:pPr>
            <w:bookmarkStart w:id="40" w:name="_Toc333923224"/>
            <w:bookmarkStart w:id="41" w:name="_Toc497228208"/>
            <w:bookmarkStart w:id="42" w:name="_Toc25317339"/>
            <w:r w:rsidRPr="008544CE">
              <w:rPr>
                <w:sz w:val="22"/>
              </w:rPr>
              <w:t>Definitions</w:t>
            </w:r>
            <w:bookmarkEnd w:id="40"/>
            <w:bookmarkEnd w:id="41"/>
            <w:bookmarkEnd w:id="42"/>
          </w:p>
        </w:tc>
        <w:tc>
          <w:tcPr>
            <w:tcW w:w="9072" w:type="dxa"/>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Boldface type </w:t>
            </w:r>
            <w:proofErr w:type="gramStart"/>
            <w:r w:rsidRPr="008544CE">
              <w:rPr>
                <w:sz w:val="22"/>
              </w:rPr>
              <w:t>is used</w:t>
            </w:r>
            <w:proofErr w:type="gramEnd"/>
            <w:r w:rsidRPr="008544CE">
              <w:rPr>
                <w:sz w:val="22"/>
              </w:rPr>
              <w:t xml:space="preserve">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 xml:space="preserve">is a schedule of the activities comprising the construction, installation, testing, and commissioning of the Works in a lump-sum contract. It includes a lump-sum price for each activity, which </w:t>
            </w:r>
            <w:proofErr w:type="gramStart"/>
            <w:r w:rsidRPr="008544CE">
              <w:rPr>
                <w:sz w:val="22"/>
              </w:rPr>
              <w:t>is used</w:t>
            </w:r>
            <w:proofErr w:type="gramEnd"/>
            <w:r w:rsidRPr="008544CE">
              <w:rPr>
                <w:sz w:val="22"/>
              </w:rPr>
              <w:t xml:space="preserve">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The</w:t>
            </w:r>
            <w:r w:rsidRPr="008544CE">
              <w:rPr>
                <w:b/>
                <w:sz w:val="22"/>
              </w:rPr>
              <w:t xml:space="preserve"> Contractor </w:t>
            </w:r>
            <w:r w:rsidRPr="008544CE">
              <w:rPr>
                <w:sz w:val="22"/>
              </w:rPr>
              <w:t xml:space="preserve">is the party whose Bid to carry out the Works </w:t>
            </w:r>
            <w:proofErr w:type="gramStart"/>
            <w:r w:rsidRPr="008544CE">
              <w:rPr>
                <w:sz w:val="22"/>
              </w:rPr>
              <w:t>has been accepted</w:t>
            </w:r>
            <w:proofErr w:type="gramEnd"/>
            <w:r w:rsidRPr="008544CE">
              <w:rPr>
                <w:sz w:val="22"/>
              </w:rPr>
              <w:t xml:space="preserve">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proofErr w:type="spellStart"/>
            <w:r w:rsidRPr="008544CE">
              <w:rPr>
                <w:b/>
                <w:sz w:val="22"/>
              </w:rPr>
              <w:t>Dayworks</w:t>
            </w:r>
            <w:proofErr w:type="spellEnd"/>
            <w:r w:rsidRPr="008544CE">
              <w:rPr>
                <w:b/>
                <w:sz w:val="22"/>
              </w:rPr>
              <w:t xml:space="preserve">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lastRenderedPageBreak/>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w:t>
            </w:r>
            <w:proofErr w:type="gramStart"/>
            <w:r w:rsidRPr="008544CE">
              <w:rPr>
                <w:sz w:val="22"/>
              </w:rPr>
              <w:t>is intended</w:t>
            </w:r>
            <w:proofErr w:type="gramEnd"/>
            <w:r w:rsidRPr="008544CE">
              <w:rPr>
                <w:sz w:val="22"/>
              </w:rPr>
              <w:t xml:space="preserve"> that the Contractor shall complete the Works.  The </w:t>
            </w:r>
            <w:r w:rsidRPr="008544CE">
              <w:rPr>
                <w:b/>
                <w:sz w:val="22"/>
              </w:rPr>
              <w:t>Intended Completion Date</w:t>
            </w:r>
            <w:r w:rsidRPr="008544CE">
              <w:rPr>
                <w:sz w:val="22"/>
              </w:rPr>
              <w:t xml:space="preserve"> </w:t>
            </w:r>
            <w:proofErr w:type="gramStart"/>
            <w:r w:rsidRPr="008544CE">
              <w:rPr>
                <w:sz w:val="22"/>
              </w:rPr>
              <w:t>is specified</w:t>
            </w:r>
            <w:proofErr w:type="gramEnd"/>
            <w:r w:rsidRPr="008544CE">
              <w:rPr>
                <w:sz w:val="22"/>
              </w:rPr>
              <w:t xml:space="preserve"> in the PCC.  </w:t>
            </w:r>
            <w:proofErr w:type="gramStart"/>
            <w:r w:rsidRPr="008544CE">
              <w:rPr>
                <w:sz w:val="22"/>
              </w:rPr>
              <w:t xml:space="preserve">The </w:t>
            </w:r>
            <w:r w:rsidRPr="008544CE">
              <w:rPr>
                <w:b/>
                <w:sz w:val="22"/>
              </w:rPr>
              <w:t>Intended Completion Date</w:t>
            </w:r>
            <w:r w:rsidRPr="008544CE">
              <w:rPr>
                <w:sz w:val="22"/>
              </w:rPr>
              <w:t xml:space="preserve"> may be revised only by the Project Manager</w:t>
            </w:r>
            <w:proofErr w:type="gramEnd"/>
            <w:r w:rsidRPr="008544CE">
              <w:rPr>
                <w:sz w:val="22"/>
              </w:rPr>
              <w:t xml:space="preserve">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w:t>
            </w:r>
            <w:proofErr w:type="gramStart"/>
            <w:r w:rsidRPr="008544CE">
              <w:rPr>
                <w:sz w:val="22"/>
              </w:rPr>
              <w:t xml:space="preserve">is </w:t>
            </w:r>
            <w:r w:rsidRPr="008544CE">
              <w:rPr>
                <w:b/>
                <w:sz w:val="22"/>
              </w:rPr>
              <w:t>given</w:t>
            </w:r>
            <w:proofErr w:type="gramEnd"/>
            <w:r w:rsidRPr="008544CE">
              <w:rPr>
                <w:b/>
                <w:sz w:val="22"/>
              </w:rPr>
              <w:t xml:space="preserve">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w:t>
            </w:r>
            <w:proofErr w:type="gramStart"/>
            <w:r w:rsidRPr="008544CE">
              <w:rPr>
                <w:sz w:val="22"/>
              </w:rPr>
              <w:t>are needed</w:t>
            </w:r>
            <w:proofErr w:type="gramEnd"/>
            <w:r w:rsidRPr="008544CE">
              <w:rPr>
                <w:sz w:val="22"/>
              </w:rPr>
              <w:t xml:space="preserve">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w:t>
            </w:r>
            <w:proofErr w:type="gramStart"/>
            <w:r w:rsidRPr="008544CE">
              <w:rPr>
                <w:sz w:val="22"/>
              </w:rPr>
              <w:t>Manager which</w:t>
            </w:r>
            <w:proofErr w:type="gramEnd"/>
            <w:r w:rsidRPr="008544CE">
              <w:rPr>
                <w:sz w:val="22"/>
              </w:rPr>
              <w:t xml:space="preserve">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sz w:val="22"/>
              </w:rPr>
              <w:t>“</w:t>
            </w:r>
            <w:r w:rsidRPr="008544CE">
              <w:rPr>
                <w:b/>
                <w:sz w:val="22"/>
              </w:rPr>
              <w:t>Contractor’s Personnel</w:t>
            </w:r>
            <w:r w:rsidRPr="008544CE">
              <w:rPr>
                <w:sz w:val="22"/>
              </w:rPr>
              <w:t xml:space="preserve">” refers to all personnel whom the Contractor utilizes on the Site or other places where the Works </w:t>
            </w:r>
            <w:proofErr w:type="gramStart"/>
            <w:r w:rsidRPr="008544CE">
              <w:rPr>
                <w:sz w:val="22"/>
              </w:rPr>
              <w:t>are carried out,</w:t>
            </w:r>
            <w:proofErr w:type="gramEnd"/>
            <w:r w:rsidRPr="008544CE">
              <w:rPr>
                <w:sz w:val="22"/>
              </w:rPr>
              <w:t xml:space="preserve">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w:t>
            </w:r>
            <w:proofErr w:type="gramStart"/>
            <w:r w:rsidRPr="008544CE">
              <w:rPr>
                <w:color w:val="000000" w:themeColor="text1"/>
                <w:sz w:val="22"/>
              </w:rPr>
              <w:t>is defined</w:t>
            </w:r>
            <w:proofErr w:type="gramEnd"/>
            <w:r w:rsidRPr="008544CE">
              <w:rPr>
                <w:color w:val="000000" w:themeColor="text1"/>
                <w:sz w:val="22"/>
              </w:rPr>
              <w:t xml:space="preserve"> as any actual or attempted abuse of position of vulnerability, differential power or trust, for sexual purposes, including, but not limited to, profiting </w:t>
            </w:r>
            <w:r w:rsidRPr="008544CE">
              <w:rPr>
                <w:color w:val="000000" w:themeColor="text1"/>
                <w:sz w:val="22"/>
              </w:rPr>
              <w:lastRenderedPageBreak/>
              <w:t xml:space="preserve">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0A4BDC">
        <w:trPr>
          <w:gridAfter w:val="1"/>
          <w:wAfter w:w="141" w:type="dxa"/>
        </w:trPr>
        <w:tc>
          <w:tcPr>
            <w:tcW w:w="1986" w:type="dxa"/>
            <w:tcBorders>
              <w:top w:val="nil"/>
              <w:left w:val="nil"/>
              <w:bottom w:val="nil"/>
              <w:right w:val="nil"/>
            </w:tcBorders>
          </w:tcPr>
          <w:p w14:paraId="592F1367" w14:textId="21E66D23"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3" w:name="_Toc333923225"/>
            <w:bookmarkStart w:id="44" w:name="_Toc497228209"/>
            <w:bookmarkStart w:id="45" w:name="_Toc25317340"/>
            <w:r w:rsidRPr="008544CE">
              <w:rPr>
                <w:sz w:val="22"/>
              </w:rPr>
              <w:lastRenderedPageBreak/>
              <w:t>Interpretation</w:t>
            </w:r>
            <w:bookmarkEnd w:id="43"/>
            <w:bookmarkEnd w:id="44"/>
            <w:bookmarkEnd w:id="45"/>
          </w:p>
        </w:tc>
        <w:tc>
          <w:tcPr>
            <w:tcW w:w="9072" w:type="dxa"/>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In interpreting these GCC, words indicating one gender include all genders. Words indicating the singular also include the plural and words indicating the </w:t>
            </w:r>
            <w:proofErr w:type="gramStart"/>
            <w:r w:rsidRPr="008544CE">
              <w:rPr>
                <w:sz w:val="22"/>
              </w:rPr>
              <w:t>plural also</w:t>
            </w:r>
            <w:proofErr w:type="gramEnd"/>
            <w:r w:rsidRPr="008544CE">
              <w:rPr>
                <w:sz w:val="22"/>
              </w:rPr>
              <w:t xml:space="preserve">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If sectional completion </w:t>
            </w:r>
            <w:proofErr w:type="gramStart"/>
            <w:r w:rsidRPr="008544CE">
              <w:rPr>
                <w:sz w:val="22"/>
              </w:rPr>
              <w:t xml:space="preserve">is </w:t>
            </w:r>
            <w:r w:rsidRPr="008544CE">
              <w:rPr>
                <w:b/>
                <w:sz w:val="22"/>
              </w:rPr>
              <w:t>specified</w:t>
            </w:r>
            <w:proofErr w:type="gramEnd"/>
            <w:r w:rsidRPr="008544CE">
              <w:rPr>
                <w:b/>
                <w:sz w:val="22"/>
              </w:rPr>
              <w:t xml:space="preserve">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ind w:left="162" w:right="36" w:firstLine="142"/>
              <w:textAlignment w:val="baseline"/>
              <w:rPr>
                <w:sz w:val="22"/>
              </w:rPr>
            </w:pPr>
            <w:r w:rsidRPr="008544CE">
              <w:rPr>
                <w:sz w:val="22"/>
              </w:rPr>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ind w:left="162" w:right="36" w:firstLine="142"/>
              <w:textAlignment w:val="baseline"/>
              <w:rPr>
                <w:sz w:val="22"/>
              </w:rPr>
            </w:pPr>
            <w:proofErr w:type="gramStart"/>
            <w:r w:rsidRPr="008544CE">
              <w:rPr>
                <w:sz w:val="22"/>
              </w:rPr>
              <w:t>any</w:t>
            </w:r>
            <w:proofErr w:type="gramEnd"/>
            <w:r w:rsidRPr="008544CE">
              <w:rPr>
                <w:sz w:val="22"/>
              </w:rPr>
              <w:t xml:space="preserve">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0A4BDC">
        <w:trPr>
          <w:gridAfter w:val="1"/>
          <w:wAfter w:w="141" w:type="dxa"/>
        </w:trPr>
        <w:tc>
          <w:tcPr>
            <w:tcW w:w="1986" w:type="dxa"/>
            <w:tcBorders>
              <w:top w:val="nil"/>
              <w:left w:val="nil"/>
              <w:bottom w:val="nil"/>
              <w:right w:val="nil"/>
            </w:tcBorders>
          </w:tcPr>
          <w:p w14:paraId="0812D8AD" w14:textId="2102E5B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6" w:name="_Toc333923226"/>
            <w:bookmarkStart w:id="47" w:name="_Toc497228210"/>
            <w:bookmarkStart w:id="48" w:name="_Toc25317341"/>
            <w:r w:rsidRPr="008544CE">
              <w:rPr>
                <w:sz w:val="22"/>
              </w:rPr>
              <w:t>Language and Law</w:t>
            </w:r>
            <w:bookmarkEnd w:id="46"/>
            <w:bookmarkEnd w:id="47"/>
            <w:bookmarkEnd w:id="48"/>
          </w:p>
        </w:tc>
        <w:tc>
          <w:tcPr>
            <w:tcW w:w="9072" w:type="dxa"/>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language of the Contract and the law governing the Contract </w:t>
            </w:r>
            <w:proofErr w:type="gramStart"/>
            <w:r w:rsidRPr="008544CE">
              <w:rPr>
                <w:sz w:val="22"/>
              </w:rPr>
              <w:t xml:space="preserve">are </w:t>
            </w:r>
            <w:r w:rsidRPr="008544CE">
              <w:rPr>
                <w:b/>
                <w:sz w:val="22"/>
              </w:rPr>
              <w:t>stated</w:t>
            </w:r>
            <w:proofErr w:type="gramEnd"/>
            <w:r w:rsidRPr="008544CE">
              <w:rPr>
                <w:b/>
                <w:sz w:val="22"/>
              </w:rPr>
              <w:t xml:space="preserve">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0A4BDC">
        <w:trPr>
          <w:gridAfter w:val="1"/>
          <w:wAfter w:w="141" w:type="dxa"/>
        </w:trPr>
        <w:tc>
          <w:tcPr>
            <w:tcW w:w="1986" w:type="dxa"/>
            <w:tcBorders>
              <w:top w:val="nil"/>
              <w:left w:val="nil"/>
              <w:bottom w:val="nil"/>
              <w:right w:val="nil"/>
            </w:tcBorders>
          </w:tcPr>
          <w:p w14:paraId="0EE2CD3C" w14:textId="0C3A429F"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9" w:name="_Toc333923227"/>
            <w:bookmarkStart w:id="50" w:name="_Toc497228211"/>
            <w:bookmarkStart w:id="51" w:name="_Toc25317342"/>
            <w:r w:rsidRPr="008544CE">
              <w:rPr>
                <w:sz w:val="22"/>
              </w:rPr>
              <w:lastRenderedPageBreak/>
              <w:t>Project Manager’s Decisions</w:t>
            </w:r>
            <w:bookmarkEnd w:id="49"/>
            <w:bookmarkEnd w:id="50"/>
            <w:bookmarkEnd w:id="51"/>
          </w:p>
        </w:tc>
        <w:tc>
          <w:tcPr>
            <w:tcW w:w="9072" w:type="dxa"/>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0A4BDC">
        <w:trPr>
          <w:gridAfter w:val="1"/>
          <w:wAfter w:w="141" w:type="dxa"/>
        </w:trPr>
        <w:tc>
          <w:tcPr>
            <w:tcW w:w="1986" w:type="dxa"/>
            <w:tcBorders>
              <w:top w:val="nil"/>
              <w:left w:val="nil"/>
              <w:bottom w:val="nil"/>
              <w:right w:val="nil"/>
            </w:tcBorders>
          </w:tcPr>
          <w:p w14:paraId="3603DDD0" w14:textId="55A53D90"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2" w:name="_Toc333923228"/>
            <w:bookmarkStart w:id="53" w:name="_Toc497228212"/>
            <w:bookmarkStart w:id="54" w:name="_Toc25317343"/>
            <w:r w:rsidRPr="008544CE">
              <w:rPr>
                <w:sz w:val="22"/>
              </w:rPr>
              <w:t>Delegation</w:t>
            </w:r>
            <w:bookmarkEnd w:id="52"/>
            <w:bookmarkEnd w:id="53"/>
            <w:bookmarkEnd w:id="54"/>
          </w:p>
        </w:tc>
        <w:tc>
          <w:tcPr>
            <w:tcW w:w="9072" w:type="dxa"/>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w:t>
            </w:r>
            <w:proofErr w:type="gramStart"/>
            <w:r w:rsidRPr="008544CE">
              <w:rPr>
                <w:sz w:val="22"/>
              </w:rPr>
              <w:t>people,</w:t>
            </w:r>
            <w:proofErr w:type="gramEnd"/>
            <w:r w:rsidRPr="008544CE">
              <w:rPr>
                <w:sz w:val="22"/>
              </w:rPr>
              <w:t xml:space="preserve"> except to the Adjudicator, after notifying the Contractor, and may revoke any delegation after notifying the Contractor.</w:t>
            </w:r>
          </w:p>
        </w:tc>
      </w:tr>
      <w:tr w:rsidR="005D3F5B" w:rsidRPr="008544CE" w14:paraId="649A02D8" w14:textId="77777777" w:rsidTr="000A4BDC">
        <w:trPr>
          <w:gridAfter w:val="1"/>
          <w:wAfter w:w="141" w:type="dxa"/>
        </w:trPr>
        <w:tc>
          <w:tcPr>
            <w:tcW w:w="1986" w:type="dxa"/>
            <w:tcBorders>
              <w:top w:val="nil"/>
              <w:left w:val="nil"/>
              <w:bottom w:val="nil"/>
              <w:right w:val="nil"/>
            </w:tcBorders>
          </w:tcPr>
          <w:p w14:paraId="2CFCB38B" w14:textId="1FD397E2"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5" w:name="_Toc333923229"/>
            <w:bookmarkStart w:id="56" w:name="_Toc497228213"/>
            <w:bookmarkStart w:id="57" w:name="_Toc25317344"/>
            <w:r w:rsidRPr="008544CE">
              <w:rPr>
                <w:sz w:val="22"/>
              </w:rPr>
              <w:t>Communica</w:t>
            </w:r>
            <w:r w:rsidRPr="008544CE">
              <w:rPr>
                <w:sz w:val="22"/>
              </w:rPr>
              <w:softHyphen/>
              <w:t>tions</w:t>
            </w:r>
            <w:bookmarkEnd w:id="55"/>
            <w:bookmarkEnd w:id="56"/>
            <w:bookmarkEnd w:id="57"/>
          </w:p>
        </w:tc>
        <w:tc>
          <w:tcPr>
            <w:tcW w:w="9072" w:type="dxa"/>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Communications between parties that </w:t>
            </w:r>
            <w:proofErr w:type="gramStart"/>
            <w:r w:rsidRPr="008544CE">
              <w:rPr>
                <w:sz w:val="22"/>
              </w:rPr>
              <w:t>are referred</w:t>
            </w:r>
            <w:proofErr w:type="gramEnd"/>
            <w:r w:rsidRPr="008544CE">
              <w:rPr>
                <w:sz w:val="22"/>
              </w:rPr>
              <w:t xml:space="preserve"> to in the Conditions shall be effective only when in writing. A notice shall be effective only when it </w:t>
            </w:r>
            <w:proofErr w:type="gramStart"/>
            <w:r w:rsidRPr="008544CE">
              <w:rPr>
                <w:sz w:val="22"/>
              </w:rPr>
              <w:t>is delivered</w:t>
            </w:r>
            <w:proofErr w:type="gramEnd"/>
            <w:r w:rsidRPr="008544CE">
              <w:rPr>
                <w:sz w:val="22"/>
              </w:rPr>
              <w:t>.</w:t>
            </w:r>
          </w:p>
        </w:tc>
      </w:tr>
      <w:tr w:rsidR="005D3F5B" w:rsidRPr="008544CE" w14:paraId="02D6A6CB" w14:textId="77777777" w:rsidTr="000A4BDC">
        <w:trPr>
          <w:gridAfter w:val="1"/>
          <w:wAfter w:w="141" w:type="dxa"/>
        </w:trPr>
        <w:tc>
          <w:tcPr>
            <w:tcW w:w="1986" w:type="dxa"/>
            <w:tcBorders>
              <w:top w:val="nil"/>
              <w:left w:val="nil"/>
              <w:bottom w:val="nil"/>
              <w:right w:val="nil"/>
            </w:tcBorders>
          </w:tcPr>
          <w:p w14:paraId="036C0E7C" w14:textId="24950DA4"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8" w:name="_Toc333923230"/>
            <w:bookmarkStart w:id="59" w:name="_Toc497228214"/>
            <w:bookmarkStart w:id="60" w:name="_Toc25317345"/>
            <w:r w:rsidRPr="008544CE">
              <w:rPr>
                <w:sz w:val="22"/>
              </w:rPr>
              <w:t>Subcontracting</w:t>
            </w:r>
            <w:bookmarkEnd w:id="58"/>
            <w:bookmarkEnd w:id="59"/>
            <w:bookmarkEnd w:id="60"/>
          </w:p>
        </w:tc>
        <w:tc>
          <w:tcPr>
            <w:tcW w:w="9072" w:type="dxa"/>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0A4BDC">
        <w:trPr>
          <w:gridAfter w:val="1"/>
          <w:wAfter w:w="141" w:type="dxa"/>
        </w:trPr>
        <w:tc>
          <w:tcPr>
            <w:tcW w:w="1986" w:type="dxa"/>
            <w:tcBorders>
              <w:top w:val="nil"/>
              <w:left w:val="nil"/>
              <w:bottom w:val="nil"/>
              <w:right w:val="nil"/>
            </w:tcBorders>
          </w:tcPr>
          <w:p w14:paraId="7FC97B61" w14:textId="6C9B0E39"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1" w:name="_Toc333923231"/>
            <w:bookmarkStart w:id="62" w:name="_Toc497228215"/>
            <w:bookmarkStart w:id="63" w:name="_Toc25317346"/>
            <w:r w:rsidRPr="008544CE">
              <w:rPr>
                <w:sz w:val="22"/>
              </w:rPr>
              <w:t>Other Contractors</w:t>
            </w:r>
            <w:bookmarkEnd w:id="61"/>
            <w:bookmarkEnd w:id="62"/>
            <w:bookmarkEnd w:id="63"/>
          </w:p>
        </w:tc>
        <w:tc>
          <w:tcPr>
            <w:tcW w:w="9072" w:type="dxa"/>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bookmarkStart w:id="64" w:name="_Toc14461998"/>
            <w:bookmarkStart w:id="65" w:name="_Toc14463718"/>
            <w:r w:rsidRPr="008544CE">
              <w:rPr>
                <w:sz w:val="22"/>
              </w:rPr>
              <w:t>The Contractor shall also, as stated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64"/>
            <w:bookmarkEnd w:id="65"/>
            <w:r w:rsidR="008544CE">
              <w:rPr>
                <w:sz w:val="22"/>
              </w:rPr>
              <w:t xml:space="preserve"> </w:t>
            </w:r>
          </w:p>
        </w:tc>
      </w:tr>
      <w:tr w:rsidR="005D3F5B" w:rsidRPr="006E26A1" w14:paraId="70DB5EE7" w14:textId="77777777" w:rsidTr="000A4BDC">
        <w:trPr>
          <w:gridAfter w:val="1"/>
          <w:wAfter w:w="141" w:type="dxa"/>
          <w:cantSplit/>
        </w:trPr>
        <w:tc>
          <w:tcPr>
            <w:tcW w:w="1986" w:type="dxa"/>
            <w:tcBorders>
              <w:top w:val="nil"/>
              <w:left w:val="nil"/>
              <w:bottom w:val="nil"/>
              <w:right w:val="nil"/>
            </w:tcBorders>
          </w:tcPr>
          <w:p w14:paraId="3D8B4647" w14:textId="6357F464"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66" w:name="_Toc333923232"/>
            <w:bookmarkStart w:id="67" w:name="_Toc497228216"/>
            <w:bookmarkStart w:id="68" w:name="_Toc25317347"/>
            <w:r w:rsidRPr="008544CE">
              <w:rPr>
                <w:sz w:val="22"/>
              </w:rPr>
              <w:lastRenderedPageBreak/>
              <w:t>Personnel and Equipment</w:t>
            </w:r>
            <w:bookmarkEnd w:id="66"/>
            <w:bookmarkEnd w:id="67"/>
            <w:bookmarkEnd w:id="68"/>
          </w:p>
        </w:tc>
        <w:tc>
          <w:tcPr>
            <w:tcW w:w="9072" w:type="dxa"/>
            <w:tcBorders>
              <w:top w:val="nil"/>
              <w:left w:val="nil"/>
              <w:bottom w:val="nil"/>
              <w:right w:val="nil"/>
            </w:tcBorders>
          </w:tcPr>
          <w:p w14:paraId="2313EC3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noProof/>
                <w:sz w:val="21"/>
                <w:szCs w:val="21"/>
              </w:rPr>
            </w:pPr>
            <w:r w:rsidRPr="006E26A1">
              <w:rPr>
                <w:sz w:val="21"/>
                <w:szCs w:val="21"/>
              </w:rPr>
              <w:t>The</w:t>
            </w:r>
            <w:r w:rsidRPr="006E26A1">
              <w:rPr>
                <w:noProof/>
                <w:sz w:val="21"/>
                <w:szCs w:val="21"/>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The Project Manager may require the Contractor to remove (or cause to be removed) any person employed on the Site or Works, including the Key Personnel (if any), who:</w:t>
            </w:r>
          </w:p>
          <w:p w14:paraId="7F807831" w14:textId="77777777" w:rsidR="005D3F5B" w:rsidRPr="006E26A1" w:rsidRDefault="005D3F5B">
            <w:pPr>
              <w:pStyle w:val="ListParagraph"/>
              <w:numPr>
                <w:ilvl w:val="0"/>
                <w:numId w:val="30"/>
              </w:numPr>
              <w:spacing w:before="120" w:after="120" w:line="240" w:lineRule="auto"/>
              <w:ind w:left="72" w:firstLine="142"/>
              <w:contextualSpacing w:val="0"/>
              <w:rPr>
                <w:sz w:val="21"/>
                <w:szCs w:val="21"/>
              </w:rPr>
            </w:pPr>
            <w:r w:rsidRPr="006E26A1">
              <w:rPr>
                <w:sz w:val="21"/>
                <w:szCs w:val="21"/>
              </w:rPr>
              <w:t>persists in any misconduct or lack of care;</w:t>
            </w:r>
          </w:p>
          <w:p w14:paraId="7E8FE762" w14:textId="77777777" w:rsidR="005D3F5B" w:rsidRPr="006E26A1" w:rsidRDefault="005D3F5B">
            <w:pPr>
              <w:pStyle w:val="ListParagraph"/>
              <w:numPr>
                <w:ilvl w:val="0"/>
                <w:numId w:val="30"/>
              </w:numPr>
              <w:spacing w:before="120" w:after="120" w:line="240" w:lineRule="auto"/>
              <w:ind w:left="72" w:firstLine="142"/>
              <w:contextualSpacing w:val="0"/>
              <w:rPr>
                <w:sz w:val="21"/>
                <w:szCs w:val="21"/>
              </w:rPr>
            </w:pPr>
            <w:r w:rsidRPr="006E26A1">
              <w:rPr>
                <w:sz w:val="21"/>
                <w:szCs w:val="21"/>
              </w:rPr>
              <w:t>carries out duties incompetently or negligently;</w:t>
            </w:r>
          </w:p>
          <w:p w14:paraId="71AC96E8" w14:textId="77777777" w:rsidR="005D3F5B" w:rsidRPr="006E26A1" w:rsidRDefault="005D3F5B">
            <w:pPr>
              <w:pStyle w:val="ListParagraph"/>
              <w:numPr>
                <w:ilvl w:val="0"/>
                <w:numId w:val="30"/>
              </w:numPr>
              <w:spacing w:before="120" w:after="120" w:line="240" w:lineRule="auto"/>
              <w:ind w:left="72" w:firstLine="142"/>
              <w:contextualSpacing w:val="0"/>
              <w:rPr>
                <w:sz w:val="21"/>
                <w:szCs w:val="21"/>
              </w:rPr>
            </w:pPr>
            <w:r w:rsidRPr="006E26A1">
              <w:rPr>
                <w:sz w:val="21"/>
                <w:szCs w:val="21"/>
              </w:rPr>
              <w:t>fails to comply with any provision of the Contract;</w:t>
            </w:r>
          </w:p>
          <w:p w14:paraId="05262950" w14:textId="77777777" w:rsidR="005D3F5B" w:rsidRPr="006E26A1" w:rsidRDefault="005D3F5B">
            <w:pPr>
              <w:pStyle w:val="ListParagraph"/>
              <w:numPr>
                <w:ilvl w:val="0"/>
                <w:numId w:val="30"/>
              </w:numPr>
              <w:spacing w:before="120" w:after="120" w:line="240" w:lineRule="auto"/>
              <w:ind w:left="72" w:firstLine="142"/>
              <w:contextualSpacing w:val="0"/>
              <w:rPr>
                <w:sz w:val="21"/>
                <w:szCs w:val="21"/>
              </w:rPr>
            </w:pPr>
            <w:r w:rsidRPr="006E26A1">
              <w:rPr>
                <w:sz w:val="21"/>
                <w:szCs w:val="21"/>
              </w:rPr>
              <w:t>persists in any conduct which is prejudicial to safety, health, or the protection of the environment;</w:t>
            </w:r>
          </w:p>
          <w:p w14:paraId="240B8C40" w14:textId="77777777" w:rsidR="005D3F5B" w:rsidRPr="006E26A1" w:rsidRDefault="005D3F5B">
            <w:pPr>
              <w:pStyle w:val="ListParagraph"/>
              <w:numPr>
                <w:ilvl w:val="0"/>
                <w:numId w:val="30"/>
              </w:numPr>
              <w:spacing w:before="120" w:after="120" w:line="240" w:lineRule="auto"/>
              <w:ind w:left="72" w:firstLine="142"/>
              <w:contextualSpacing w:val="0"/>
              <w:rPr>
                <w:sz w:val="21"/>
                <w:szCs w:val="21"/>
              </w:rPr>
            </w:pPr>
            <w:r w:rsidRPr="006E26A1">
              <w:rPr>
                <w:sz w:val="21"/>
                <w:szCs w:val="21"/>
              </w:rPr>
              <w:t xml:space="preserve">based on reasonable evidence, is determined to have engaged in Fraud and Corruption during the execution of the Works; </w:t>
            </w:r>
          </w:p>
          <w:p w14:paraId="6A1030D7" w14:textId="77777777" w:rsidR="005D3F5B" w:rsidRPr="006E26A1" w:rsidRDefault="005D3F5B">
            <w:pPr>
              <w:pStyle w:val="ListParagraph"/>
              <w:numPr>
                <w:ilvl w:val="0"/>
                <w:numId w:val="30"/>
              </w:numPr>
              <w:spacing w:before="120" w:after="120" w:line="240" w:lineRule="auto"/>
              <w:ind w:left="72" w:firstLine="142"/>
              <w:contextualSpacing w:val="0"/>
              <w:rPr>
                <w:sz w:val="21"/>
                <w:szCs w:val="21"/>
              </w:rPr>
            </w:pPr>
            <w:r w:rsidRPr="006E26A1">
              <w:rPr>
                <w:sz w:val="21"/>
                <w:szCs w:val="21"/>
              </w:rPr>
              <w:t>has been recruited from the Employer’s Personnel;</w:t>
            </w:r>
          </w:p>
          <w:p w14:paraId="0A2E8DC9" w14:textId="77777777" w:rsidR="005D3F5B" w:rsidRPr="006E26A1" w:rsidRDefault="005D3F5B">
            <w:pPr>
              <w:pStyle w:val="ListParagraph"/>
              <w:numPr>
                <w:ilvl w:val="0"/>
                <w:numId w:val="30"/>
              </w:numPr>
              <w:spacing w:before="120" w:after="120" w:line="240" w:lineRule="auto"/>
              <w:ind w:left="72" w:firstLine="142"/>
              <w:contextualSpacing w:val="0"/>
              <w:rPr>
                <w:sz w:val="21"/>
                <w:szCs w:val="21"/>
              </w:rPr>
            </w:pPr>
            <w:proofErr w:type="gramStart"/>
            <w:r w:rsidRPr="006E26A1">
              <w:rPr>
                <w:sz w:val="21"/>
                <w:szCs w:val="21"/>
              </w:rPr>
              <w:t>undertakes</w:t>
            </w:r>
            <w:proofErr w:type="gramEnd"/>
            <w:r w:rsidRPr="006E26A1">
              <w:rPr>
                <w:sz w:val="21"/>
                <w:szCs w:val="21"/>
              </w:rPr>
              <w:t xml:space="preserve"> behavior which breaches the Code of Conduct for Contractor’s Personnel (ES).</w:t>
            </w:r>
          </w:p>
          <w:p w14:paraId="37021E27" w14:textId="77777777" w:rsidR="005D3F5B" w:rsidRPr="006E26A1" w:rsidRDefault="005D3F5B" w:rsidP="002A4D93">
            <w:pPr>
              <w:spacing w:before="120" w:after="120"/>
              <w:ind w:left="72" w:firstLine="142"/>
              <w:rPr>
                <w:sz w:val="21"/>
                <w:szCs w:val="21"/>
              </w:rPr>
            </w:pPr>
            <w:r w:rsidRPr="006E26A1">
              <w:rPr>
                <w:sz w:val="21"/>
                <w:szCs w:val="21"/>
              </w:rPr>
              <w:t xml:space="preserve">If appropriate, the Contractor shall then promptly appoint (or cause to be appointed) a suitable replacement with equivalent skills and experience. </w:t>
            </w:r>
          </w:p>
          <w:p w14:paraId="674B989B" w14:textId="77777777" w:rsidR="005D3F5B" w:rsidRPr="006E26A1" w:rsidRDefault="005D3F5B" w:rsidP="002A4D93">
            <w:pPr>
              <w:suppressAutoHyphens/>
              <w:overflowPunct w:val="0"/>
              <w:autoSpaceDE w:val="0"/>
              <w:autoSpaceDN w:val="0"/>
              <w:adjustRightInd w:val="0"/>
              <w:spacing w:before="120" w:after="120"/>
              <w:ind w:left="72" w:right="36" w:firstLine="142"/>
              <w:textAlignment w:val="baseline"/>
              <w:rPr>
                <w:noProof/>
                <w:sz w:val="21"/>
                <w:szCs w:val="21"/>
              </w:rPr>
            </w:pPr>
            <w:r w:rsidRPr="006E26A1">
              <w:rPr>
                <w:sz w:val="21"/>
                <w:szCs w:val="21"/>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Labor</w:t>
            </w:r>
          </w:p>
          <w:p w14:paraId="65714542"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Engagement of Staff and Labor.</w:t>
            </w:r>
            <w:r w:rsidRPr="006E26A1">
              <w:rPr>
                <w:sz w:val="21"/>
                <w:szCs w:val="21"/>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6E26A1" w:rsidRDefault="005D3F5B" w:rsidP="002A4D93">
            <w:pPr>
              <w:pStyle w:val="ListParagraph"/>
              <w:spacing w:before="120" w:after="120"/>
              <w:ind w:left="72" w:right="-72" w:firstLine="142"/>
              <w:contextualSpacing w:val="0"/>
              <w:rPr>
                <w:sz w:val="21"/>
                <w:szCs w:val="21"/>
              </w:rPr>
            </w:pPr>
            <w:r w:rsidRPr="006E26A1">
              <w:rPr>
                <w:sz w:val="21"/>
                <w:szCs w:val="21"/>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6E26A1" w:rsidRDefault="005D3F5B" w:rsidP="002A4D93">
            <w:pPr>
              <w:spacing w:before="120" w:after="120"/>
              <w:ind w:left="72" w:right="-72" w:firstLine="142"/>
              <w:rPr>
                <w:sz w:val="21"/>
                <w:szCs w:val="21"/>
              </w:rPr>
            </w:pPr>
            <w:r w:rsidRPr="006E26A1">
              <w:rPr>
                <w:sz w:val="21"/>
                <w:szCs w:val="21"/>
              </w:rPr>
              <w:t xml:space="preserve">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w:t>
            </w:r>
            <w:proofErr w:type="gramStart"/>
            <w:r w:rsidRPr="006E26A1">
              <w:rPr>
                <w:sz w:val="21"/>
                <w:szCs w:val="21"/>
              </w:rPr>
              <w:t>shall be informed</w:t>
            </w:r>
            <w:proofErr w:type="gramEnd"/>
            <w:r w:rsidRPr="006E26A1">
              <w:rPr>
                <w:sz w:val="21"/>
                <w:szCs w:val="21"/>
              </w:rPr>
              <w:t xml:space="preserve"> when any material changes to their terms or conditions of employment occur.</w:t>
            </w:r>
          </w:p>
          <w:p w14:paraId="176681AE"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Conditions of Labor.</w:t>
            </w:r>
            <w:r w:rsidRPr="006E26A1">
              <w:rPr>
                <w:sz w:val="21"/>
                <w:szCs w:val="21"/>
              </w:rPr>
              <w:t xml:space="preserve"> The Contractor shall inform the Contractor’s Personnel about:</w:t>
            </w:r>
          </w:p>
          <w:p w14:paraId="5289AAF4" w14:textId="77777777" w:rsidR="005D3F5B" w:rsidRPr="006E26A1" w:rsidRDefault="005D3F5B">
            <w:pPr>
              <w:pStyle w:val="ListParagraph"/>
              <w:numPr>
                <w:ilvl w:val="2"/>
                <w:numId w:val="25"/>
              </w:numPr>
              <w:tabs>
                <w:tab w:val="clear" w:pos="864"/>
              </w:tabs>
              <w:spacing w:before="120" w:after="120" w:line="240" w:lineRule="auto"/>
              <w:ind w:left="72" w:firstLine="142"/>
              <w:contextualSpacing w:val="0"/>
              <w:rPr>
                <w:sz w:val="21"/>
                <w:szCs w:val="21"/>
              </w:rPr>
            </w:pPr>
            <w:r w:rsidRPr="006E26A1">
              <w:rPr>
                <w:sz w:val="21"/>
                <w:szCs w:val="21"/>
              </w:rPr>
              <w:t>any deduction to their payment and the conditions of such deductions in accordance with the applicable laws or as stated in the Specifications; and</w:t>
            </w:r>
          </w:p>
          <w:p w14:paraId="06703C12" w14:textId="77777777" w:rsidR="005D3F5B" w:rsidRPr="006E26A1" w:rsidRDefault="005D3F5B">
            <w:pPr>
              <w:pStyle w:val="ListParagraph"/>
              <w:numPr>
                <w:ilvl w:val="2"/>
                <w:numId w:val="25"/>
              </w:numPr>
              <w:tabs>
                <w:tab w:val="clear" w:pos="864"/>
              </w:tabs>
              <w:spacing w:before="120" w:after="120" w:line="240" w:lineRule="auto"/>
              <w:ind w:left="72" w:firstLine="142"/>
              <w:contextualSpacing w:val="0"/>
              <w:rPr>
                <w:sz w:val="21"/>
                <w:szCs w:val="21"/>
              </w:rPr>
            </w:pPr>
            <w:proofErr w:type="gramStart"/>
            <w:r w:rsidRPr="006E26A1">
              <w:rPr>
                <w:sz w:val="21"/>
                <w:szCs w:val="21"/>
              </w:rPr>
              <w:lastRenderedPageBreak/>
              <w:t>their</w:t>
            </w:r>
            <w:proofErr w:type="gramEnd"/>
            <w:r w:rsidRPr="006E26A1">
              <w:rPr>
                <w:sz w:val="21"/>
                <w:szCs w:val="21"/>
              </w:rPr>
              <w:t xml:space="preserve"> liability to pay personal income taxes in the Country in respect of such of their salaries, wages, allowances and any benefits as are subject to tax under the laws of the Country for the time being in force. </w:t>
            </w:r>
          </w:p>
          <w:p w14:paraId="1ABD2175" w14:textId="77777777" w:rsidR="005D3F5B" w:rsidRPr="006E26A1" w:rsidRDefault="005D3F5B" w:rsidP="002A4D93">
            <w:pPr>
              <w:spacing w:before="120" w:after="120"/>
              <w:ind w:left="72" w:firstLine="142"/>
              <w:rPr>
                <w:sz w:val="21"/>
                <w:szCs w:val="21"/>
              </w:rPr>
            </w:pPr>
            <w:r w:rsidRPr="006E26A1">
              <w:rPr>
                <w:sz w:val="21"/>
                <w:szCs w:val="21"/>
              </w:rPr>
              <w:t xml:space="preserve">The Contractor shall perform such duties </w:t>
            </w:r>
            <w:proofErr w:type="gramStart"/>
            <w:r w:rsidRPr="006E26A1">
              <w:rPr>
                <w:sz w:val="21"/>
                <w:szCs w:val="21"/>
              </w:rPr>
              <w:t>in regard to</w:t>
            </w:r>
            <w:proofErr w:type="gramEnd"/>
            <w:r w:rsidRPr="006E26A1">
              <w:rPr>
                <w:sz w:val="21"/>
                <w:szCs w:val="21"/>
              </w:rPr>
              <w:t xml:space="preserve"> such deductions thereof as may be imposed on him by such laws. </w:t>
            </w:r>
          </w:p>
          <w:p w14:paraId="64B951B4" w14:textId="77777777" w:rsidR="005D3F5B" w:rsidRPr="006E26A1" w:rsidRDefault="005D3F5B" w:rsidP="002A4D93">
            <w:pPr>
              <w:spacing w:before="120" w:after="120"/>
              <w:ind w:left="72" w:firstLine="142"/>
              <w:rPr>
                <w:rFonts w:eastAsia="Arial Narrow"/>
                <w:sz w:val="21"/>
                <w:szCs w:val="21"/>
              </w:rPr>
            </w:pPr>
            <w:r w:rsidRPr="006E26A1">
              <w:rPr>
                <w:sz w:val="21"/>
                <w:szCs w:val="21"/>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rFonts w:eastAsia="Arial Narrow"/>
                <w:sz w:val="21"/>
                <w:szCs w:val="21"/>
              </w:rPr>
              <w:t xml:space="preserve">The Contractor may bring in to the Country any foreign personnel who are necessary for the execution of the Works to the extent allowed by the applicable Laws. The Contractor shall ensure that these personnel </w:t>
            </w:r>
            <w:proofErr w:type="gramStart"/>
            <w:r w:rsidRPr="006E26A1">
              <w:rPr>
                <w:rFonts w:eastAsia="Arial Narrow"/>
                <w:sz w:val="21"/>
                <w:szCs w:val="21"/>
              </w:rPr>
              <w:t>are provided</w:t>
            </w:r>
            <w:proofErr w:type="gramEnd"/>
            <w:r w:rsidRPr="006E26A1">
              <w:rPr>
                <w:rFonts w:eastAsia="Arial Narrow"/>
                <w:sz w:val="21"/>
                <w:szCs w:val="21"/>
              </w:rPr>
              <w:t xml:space="preserve">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6E26A1">
              <w:rPr>
                <w:sz w:val="21"/>
                <w:szCs w:val="21"/>
              </w:rPr>
              <w:t xml:space="preserve">. </w:t>
            </w:r>
          </w:p>
          <w:p w14:paraId="3B5D18DE"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sz w:val="21"/>
                <w:szCs w:val="21"/>
              </w:rPr>
              <w:t xml:space="preserve">The Contractor </w:t>
            </w:r>
            <w:proofErr w:type="gramStart"/>
            <w:r w:rsidRPr="006E26A1">
              <w:rPr>
                <w:sz w:val="21"/>
                <w:szCs w:val="21"/>
              </w:rPr>
              <w:t>shall at its own expense provide</w:t>
            </w:r>
            <w:proofErr w:type="gramEnd"/>
            <w:r w:rsidRPr="006E26A1">
              <w:rPr>
                <w:sz w:val="21"/>
                <w:szCs w:val="21"/>
              </w:rPr>
              <w:t xml:space="preserv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Disorderly conduct.</w:t>
            </w:r>
            <w:r w:rsidRPr="006E26A1">
              <w:rPr>
                <w:sz w:val="21"/>
                <w:szCs w:val="21"/>
              </w:rPr>
              <w:t xml:space="preserve"> The Contractor shall at all times during the progress of the Contract use its best endeavors to prevent any unlawful, </w:t>
            </w:r>
            <w:proofErr w:type="gramStart"/>
            <w:r w:rsidRPr="006E26A1">
              <w:rPr>
                <w:sz w:val="21"/>
                <w:szCs w:val="21"/>
              </w:rPr>
              <w:t>riotous or disorderly conduct</w:t>
            </w:r>
            <w:proofErr w:type="gramEnd"/>
            <w:r w:rsidRPr="006E26A1">
              <w:rPr>
                <w:sz w:val="21"/>
                <w:szCs w:val="21"/>
              </w:rPr>
              <w:t xml:space="preserve"> or behavior by or amongst the Contractor’s Personnel. </w:t>
            </w:r>
          </w:p>
          <w:p w14:paraId="11AE7063"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Facilities for Staff and Labor.</w:t>
            </w:r>
            <w:r w:rsidRPr="006E26A1">
              <w:rPr>
                <w:sz w:val="21"/>
                <w:szCs w:val="21"/>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sz w:val="21"/>
                <w:szCs w:val="21"/>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Supply of Foodstuff</w:t>
            </w:r>
            <w:r w:rsidRPr="006E26A1">
              <w:rPr>
                <w:sz w:val="21"/>
                <w:szCs w:val="21"/>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Supply of Water</w:t>
            </w:r>
            <w:r w:rsidRPr="006E26A1">
              <w:rPr>
                <w:sz w:val="21"/>
                <w:szCs w:val="21"/>
              </w:rPr>
              <w:t>. The Contractor shall, having regard to local conditions, provide on the Site an adequate supply of drinking and other water for the use of the Contractor’s Personnel.</w:t>
            </w:r>
          </w:p>
          <w:p w14:paraId="2DEAEBC4"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 xml:space="preserve">Measures against Insect and Pest Nuisance. </w:t>
            </w:r>
            <w:r w:rsidRPr="006E26A1">
              <w:rPr>
                <w:sz w:val="21"/>
                <w:szCs w:val="21"/>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69" w:name="_Hlk533087918"/>
          </w:p>
          <w:p w14:paraId="28639B7E"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Alcoholic Liquor or Drugs</w:t>
            </w:r>
            <w:r w:rsidRPr="006E26A1">
              <w:rPr>
                <w:sz w:val="21"/>
                <w:szCs w:val="21"/>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69"/>
          </w:p>
          <w:p w14:paraId="1050E9B9"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Arms and Ammunition</w:t>
            </w:r>
            <w:r w:rsidRPr="006E26A1">
              <w:rPr>
                <w:sz w:val="21"/>
                <w:szCs w:val="21"/>
              </w:rPr>
              <w:t xml:space="preserve">. The Contractor shall not give, barter, </w:t>
            </w:r>
            <w:proofErr w:type="gramStart"/>
            <w:r w:rsidRPr="006E26A1">
              <w:rPr>
                <w:sz w:val="21"/>
                <w:szCs w:val="21"/>
              </w:rPr>
              <w:t>or otherwise</w:t>
            </w:r>
            <w:proofErr w:type="gramEnd"/>
            <w:r w:rsidRPr="006E26A1">
              <w:rPr>
                <w:sz w:val="21"/>
                <w:szCs w:val="21"/>
              </w:rPr>
              <w:t xml:space="preserve"> dispose of, to any person, any arms or ammunition of any kind, or allow Contractor’s Personnel to do so.</w:t>
            </w:r>
          </w:p>
          <w:p w14:paraId="0B23137C"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lastRenderedPageBreak/>
              <w:t>Funeral Arrangements.</w:t>
            </w:r>
            <w:r w:rsidRPr="006E26A1">
              <w:rPr>
                <w:sz w:val="21"/>
                <w:szCs w:val="21"/>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Forced Labor.</w:t>
            </w:r>
            <w:r w:rsidRPr="006E26A1">
              <w:rPr>
                <w:sz w:val="21"/>
                <w:szCs w:val="21"/>
              </w:rPr>
              <w:t xml:space="preserve"> The Contractor, including its Subcontractors, shall not employ or engage forced labor. Forced labor consists of any work or service, not voluntarily performed, that is exacted from an individual under threat of force or penalty, and includes any </w:t>
            </w:r>
            <w:proofErr w:type="gramStart"/>
            <w:r w:rsidRPr="006E26A1">
              <w:rPr>
                <w:sz w:val="21"/>
                <w:szCs w:val="21"/>
              </w:rPr>
              <w:t>kind of involuntary</w:t>
            </w:r>
            <w:proofErr w:type="gramEnd"/>
            <w:r w:rsidRPr="006E26A1">
              <w:rPr>
                <w:sz w:val="21"/>
                <w:szCs w:val="21"/>
              </w:rPr>
              <w:t xml:space="preserve"> or compulsory labor, such as indentured labor, bonded labor or similar labor-contracting arrangements. </w:t>
            </w:r>
          </w:p>
          <w:p w14:paraId="6B968FA6" w14:textId="77777777" w:rsidR="005D3F5B" w:rsidRPr="006E26A1" w:rsidRDefault="005D3F5B" w:rsidP="002A4D93">
            <w:pPr>
              <w:spacing w:before="120" w:after="120"/>
              <w:ind w:left="72" w:right="-72" w:firstLine="142"/>
              <w:rPr>
                <w:sz w:val="21"/>
                <w:szCs w:val="21"/>
              </w:rPr>
            </w:pPr>
            <w:r w:rsidRPr="006E26A1">
              <w:rPr>
                <w:sz w:val="21"/>
                <w:szCs w:val="21"/>
              </w:rPr>
              <w:t xml:space="preserve">No persons </w:t>
            </w:r>
            <w:proofErr w:type="gramStart"/>
            <w:r w:rsidRPr="006E26A1">
              <w:rPr>
                <w:sz w:val="21"/>
                <w:szCs w:val="21"/>
              </w:rPr>
              <w:t>shall be employed</w:t>
            </w:r>
            <w:proofErr w:type="gramEnd"/>
            <w:r w:rsidRPr="006E26A1">
              <w:rPr>
                <w:sz w:val="21"/>
                <w:szCs w:val="21"/>
              </w:rPr>
              <w:t xml:space="preserve"> or engaged who have been subject to trafficking. </w:t>
            </w:r>
            <w:proofErr w:type="gramStart"/>
            <w:r w:rsidRPr="006E26A1">
              <w:rPr>
                <w:sz w:val="21"/>
                <w:szCs w:val="21"/>
              </w:rPr>
              <w:t>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roofErr w:type="gramEnd"/>
          </w:p>
          <w:p w14:paraId="0A11D0E3"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Child Labor</w:t>
            </w:r>
            <w:r w:rsidRPr="006E26A1">
              <w:rPr>
                <w:sz w:val="21"/>
                <w:szCs w:val="21"/>
              </w:rPr>
              <w:t xml:space="preserve">. The Contractor, including its Subcontractors, shall not employ or engage a child under the age of 14 unless the national law specifies a higher age (the minimum age). </w:t>
            </w:r>
          </w:p>
          <w:p w14:paraId="6887586C" w14:textId="77777777" w:rsidR="005D3F5B" w:rsidRPr="006E26A1" w:rsidRDefault="005D3F5B" w:rsidP="002A4D93">
            <w:pPr>
              <w:pStyle w:val="ListParagraph"/>
              <w:spacing w:before="120" w:after="120"/>
              <w:ind w:left="72" w:right="-72" w:firstLine="142"/>
              <w:contextualSpacing w:val="0"/>
              <w:rPr>
                <w:sz w:val="21"/>
                <w:szCs w:val="21"/>
              </w:rPr>
            </w:pPr>
            <w:r w:rsidRPr="006E26A1">
              <w:rPr>
                <w:sz w:val="21"/>
                <w:szCs w:val="21"/>
              </w:rPr>
              <w:t xml:space="preserve">The Contractor, including its Subcontractors, shall not employ or engage a child between the minimum age and the age of 18 in a manner that is likely to be hazardous, </w:t>
            </w:r>
            <w:proofErr w:type="gramStart"/>
            <w:r w:rsidRPr="006E26A1">
              <w:rPr>
                <w:sz w:val="21"/>
                <w:szCs w:val="21"/>
              </w:rPr>
              <w:t>or to</w:t>
            </w:r>
            <w:proofErr w:type="gramEnd"/>
            <w:r w:rsidRPr="006E26A1">
              <w:rPr>
                <w:sz w:val="21"/>
                <w:szCs w:val="21"/>
              </w:rPr>
              <w:t xml:space="preserve"> interfere with, the child’s education, or to be harmful to the child’s health or physical, mental, spiritual, moral, or social development.</w:t>
            </w:r>
          </w:p>
          <w:p w14:paraId="2B581DC6" w14:textId="77777777" w:rsidR="005D3F5B" w:rsidRPr="006E26A1" w:rsidRDefault="005D3F5B" w:rsidP="002A4D93">
            <w:pPr>
              <w:autoSpaceDE w:val="0"/>
              <w:autoSpaceDN w:val="0"/>
              <w:adjustRightInd w:val="0"/>
              <w:spacing w:before="120" w:after="120"/>
              <w:ind w:left="72" w:firstLine="142"/>
              <w:rPr>
                <w:sz w:val="21"/>
                <w:szCs w:val="21"/>
              </w:rPr>
            </w:pPr>
            <w:r w:rsidRPr="006E26A1">
              <w:rPr>
                <w:sz w:val="21"/>
                <w:szCs w:val="21"/>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6E26A1" w:rsidRDefault="005D3F5B" w:rsidP="002A4D93">
            <w:pPr>
              <w:autoSpaceDE w:val="0"/>
              <w:autoSpaceDN w:val="0"/>
              <w:adjustRightInd w:val="0"/>
              <w:spacing w:before="120" w:after="120"/>
              <w:ind w:left="72" w:firstLine="142"/>
              <w:rPr>
                <w:sz w:val="21"/>
                <w:szCs w:val="21"/>
              </w:rPr>
            </w:pPr>
            <w:r w:rsidRPr="006E26A1">
              <w:rPr>
                <w:sz w:val="21"/>
                <w:szCs w:val="21"/>
              </w:rPr>
              <w:t xml:space="preserve">Work considered hazardous for children is work that, by its nature or the circumstances in which it </w:t>
            </w:r>
            <w:proofErr w:type="gramStart"/>
            <w:r w:rsidRPr="006E26A1">
              <w:rPr>
                <w:sz w:val="21"/>
                <w:szCs w:val="21"/>
              </w:rPr>
              <w:t>is carried out,</w:t>
            </w:r>
            <w:proofErr w:type="gramEnd"/>
            <w:r w:rsidRPr="006E26A1">
              <w:rPr>
                <w:sz w:val="21"/>
                <w:szCs w:val="21"/>
              </w:rPr>
              <w:t xml:space="preserve"> is likely to jeopardize the health, safety, or morals of children. Such work activities prohibited for children include work:</w:t>
            </w:r>
          </w:p>
          <w:p w14:paraId="7E3DD7EA" w14:textId="77777777" w:rsidR="005D3F5B" w:rsidRPr="006E26A1" w:rsidRDefault="005D3F5B">
            <w:pPr>
              <w:numPr>
                <w:ilvl w:val="0"/>
                <w:numId w:val="31"/>
              </w:numPr>
              <w:spacing w:before="120" w:after="120"/>
              <w:ind w:left="72" w:firstLine="142"/>
              <w:rPr>
                <w:sz w:val="21"/>
                <w:szCs w:val="21"/>
              </w:rPr>
            </w:pPr>
            <w:r w:rsidRPr="006E26A1">
              <w:rPr>
                <w:sz w:val="21"/>
                <w:szCs w:val="21"/>
              </w:rPr>
              <w:t>with exposure to physical, psychological or sexual abuse;</w:t>
            </w:r>
          </w:p>
          <w:p w14:paraId="259116A2" w14:textId="77777777" w:rsidR="005D3F5B" w:rsidRPr="006E26A1" w:rsidRDefault="005D3F5B">
            <w:pPr>
              <w:numPr>
                <w:ilvl w:val="0"/>
                <w:numId w:val="31"/>
              </w:numPr>
              <w:spacing w:before="120" w:after="120"/>
              <w:ind w:left="72" w:firstLine="142"/>
              <w:rPr>
                <w:sz w:val="21"/>
                <w:szCs w:val="21"/>
              </w:rPr>
            </w:pPr>
            <w:r w:rsidRPr="006E26A1">
              <w:rPr>
                <w:sz w:val="21"/>
                <w:szCs w:val="21"/>
              </w:rPr>
              <w:t xml:space="preserve">underground, underwater, working at heights or in confined spaces; </w:t>
            </w:r>
          </w:p>
          <w:p w14:paraId="4A1E0A9C" w14:textId="77777777" w:rsidR="005D3F5B" w:rsidRPr="006E26A1" w:rsidRDefault="005D3F5B">
            <w:pPr>
              <w:numPr>
                <w:ilvl w:val="0"/>
                <w:numId w:val="31"/>
              </w:numPr>
              <w:spacing w:before="120" w:after="120"/>
              <w:ind w:left="72" w:firstLine="142"/>
              <w:rPr>
                <w:sz w:val="21"/>
                <w:szCs w:val="21"/>
              </w:rPr>
            </w:pPr>
            <w:r w:rsidRPr="006E26A1">
              <w:rPr>
                <w:sz w:val="21"/>
                <w:szCs w:val="21"/>
              </w:rPr>
              <w:t xml:space="preserve">with dangerous machinery, equipment or tools, or involving handling or </w:t>
            </w:r>
          </w:p>
          <w:p w14:paraId="7D89E0A1" w14:textId="77777777" w:rsidR="005D3F5B" w:rsidRPr="006E26A1" w:rsidRDefault="005D3F5B">
            <w:pPr>
              <w:numPr>
                <w:ilvl w:val="0"/>
                <w:numId w:val="31"/>
              </w:numPr>
              <w:spacing w:before="120" w:after="120"/>
              <w:ind w:left="72" w:firstLine="142"/>
              <w:rPr>
                <w:sz w:val="21"/>
                <w:szCs w:val="21"/>
              </w:rPr>
            </w:pPr>
            <w:r w:rsidRPr="006E26A1">
              <w:rPr>
                <w:sz w:val="21"/>
                <w:szCs w:val="21"/>
              </w:rPr>
              <w:t xml:space="preserve">transport of heavy loads; </w:t>
            </w:r>
          </w:p>
          <w:p w14:paraId="2D7B7826" w14:textId="77777777" w:rsidR="005D3F5B" w:rsidRPr="006E26A1" w:rsidRDefault="005D3F5B">
            <w:pPr>
              <w:numPr>
                <w:ilvl w:val="0"/>
                <w:numId w:val="31"/>
              </w:numPr>
              <w:spacing w:before="120" w:after="120"/>
              <w:ind w:left="72" w:firstLine="142"/>
              <w:rPr>
                <w:sz w:val="21"/>
                <w:szCs w:val="21"/>
              </w:rPr>
            </w:pPr>
            <w:r w:rsidRPr="006E26A1">
              <w:rPr>
                <w:sz w:val="21"/>
                <w:szCs w:val="21"/>
              </w:rPr>
              <w:t>in unhealthy environments exposing children to hazardous substances, agents, or processes, or to temperatures, noise or vibration damaging to health; or</w:t>
            </w:r>
          </w:p>
          <w:p w14:paraId="74BD26CA" w14:textId="77777777" w:rsidR="005D3F5B" w:rsidRPr="006E26A1" w:rsidRDefault="005D3F5B">
            <w:pPr>
              <w:numPr>
                <w:ilvl w:val="0"/>
                <w:numId w:val="31"/>
              </w:numPr>
              <w:spacing w:before="120" w:after="120"/>
              <w:ind w:left="72" w:firstLine="142"/>
              <w:rPr>
                <w:sz w:val="21"/>
                <w:szCs w:val="21"/>
              </w:rPr>
            </w:pPr>
            <w:proofErr w:type="gramStart"/>
            <w:r w:rsidRPr="006E26A1">
              <w:rPr>
                <w:sz w:val="21"/>
                <w:szCs w:val="21"/>
              </w:rPr>
              <w:t>under</w:t>
            </w:r>
            <w:proofErr w:type="gramEnd"/>
            <w:r w:rsidRPr="006E26A1">
              <w:rPr>
                <w:sz w:val="21"/>
                <w:szCs w:val="21"/>
              </w:rPr>
              <w:t xml:space="preserve"> difficult conditions such as work for long hours, during the night or in confinement on the premises of the employer.</w:t>
            </w:r>
          </w:p>
          <w:p w14:paraId="1785FD2F"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Employment Records of Workers.</w:t>
            </w:r>
            <w:r w:rsidRPr="006E26A1">
              <w:rPr>
                <w:sz w:val="21"/>
                <w:szCs w:val="21"/>
              </w:rPr>
              <w:t xml:space="preserve"> The Contractor shall keep complete and accurate records of the employment of labor at the Site. The records shall include the names, ages, genders, hours worked, and wages paid to all workers. These records </w:t>
            </w:r>
            <w:proofErr w:type="gramStart"/>
            <w:r w:rsidRPr="006E26A1">
              <w:rPr>
                <w:sz w:val="21"/>
                <w:szCs w:val="21"/>
              </w:rPr>
              <w:t>shall be summarized on a monthly basis and submitted to the project Manager</w:t>
            </w:r>
            <w:proofErr w:type="gramEnd"/>
            <w:r w:rsidRPr="006E26A1">
              <w:rPr>
                <w:sz w:val="21"/>
                <w:szCs w:val="21"/>
              </w:rPr>
              <w:t>.</w:t>
            </w:r>
          </w:p>
          <w:p w14:paraId="0A4EB9D6"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Workers’ Organizations</w:t>
            </w:r>
            <w:r w:rsidRPr="006E26A1">
              <w:rPr>
                <w:sz w:val="21"/>
                <w:szCs w:val="21"/>
              </w:rPr>
              <w:t xml:space="preserve">.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t>
            </w:r>
            <w:proofErr w:type="gramStart"/>
            <w:r w:rsidRPr="006E26A1">
              <w:rPr>
                <w:sz w:val="21"/>
                <w:szCs w:val="21"/>
              </w:rPr>
              <w:t>will be respected</w:t>
            </w:r>
            <w:proofErr w:type="gramEnd"/>
            <w:r w:rsidRPr="006E26A1">
              <w:rPr>
                <w:sz w:val="21"/>
                <w:szCs w:val="21"/>
              </w:rPr>
              <w:t xml:space="preserve">,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w:t>
            </w:r>
            <w:proofErr w:type="gramStart"/>
            <w:r w:rsidRPr="006E26A1">
              <w:rPr>
                <w:sz w:val="21"/>
                <w:szCs w:val="21"/>
              </w:rPr>
              <w:t>are expected</w:t>
            </w:r>
            <w:proofErr w:type="gramEnd"/>
            <w:r w:rsidRPr="006E26A1">
              <w:rPr>
                <w:sz w:val="21"/>
                <w:szCs w:val="21"/>
              </w:rPr>
              <w:t xml:space="preserve"> to fairly represent the workers in the workforce.</w:t>
            </w:r>
          </w:p>
          <w:p w14:paraId="093BFE58"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lastRenderedPageBreak/>
              <w:t>Non-Discrimination and Equal Opportunity.</w:t>
            </w:r>
            <w:r w:rsidRPr="006E26A1">
              <w:rPr>
                <w:sz w:val="21"/>
                <w:szCs w:val="21"/>
              </w:rPr>
              <w:t xml:space="preserve"> The Contractor shall not make decisions relating to the employment or treatment of Contractor’s Personnel </w:t>
            </w:r>
            <w:proofErr w:type="gramStart"/>
            <w:r w:rsidRPr="006E26A1">
              <w:rPr>
                <w:sz w:val="21"/>
                <w:szCs w:val="21"/>
              </w:rPr>
              <w:t>on the basis of</w:t>
            </w:r>
            <w:proofErr w:type="gramEnd"/>
            <w:r w:rsidRPr="006E26A1">
              <w:rPr>
                <w:sz w:val="21"/>
                <w:szCs w:val="21"/>
              </w:rPr>
              <w:t xml:space="preserve">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0" w:name="_Hlk533088217"/>
          </w:p>
          <w:p w14:paraId="5D9920E7" w14:textId="77777777" w:rsidR="005D3F5B" w:rsidRPr="006E26A1" w:rsidRDefault="005D3F5B" w:rsidP="002A4D93">
            <w:pPr>
              <w:pStyle w:val="ListParagraph"/>
              <w:spacing w:before="120" w:after="120"/>
              <w:ind w:left="72" w:right="-72" w:firstLine="142"/>
              <w:contextualSpacing w:val="0"/>
              <w:rPr>
                <w:sz w:val="21"/>
                <w:szCs w:val="21"/>
              </w:rPr>
            </w:pPr>
            <w:r w:rsidRPr="006E26A1">
              <w:rPr>
                <w:sz w:val="21"/>
                <w:szCs w:val="21"/>
              </w:rPr>
              <w:t xml:space="preserve">Special measures of protection or assistance to remedy past discrimination or selection for a particular job based on the inherent requirements of the job </w:t>
            </w:r>
            <w:proofErr w:type="gramStart"/>
            <w:r w:rsidRPr="006E26A1">
              <w:rPr>
                <w:sz w:val="21"/>
                <w:szCs w:val="21"/>
              </w:rPr>
              <w:t>shall not be deemed</w:t>
            </w:r>
            <w:proofErr w:type="gramEnd"/>
            <w:r w:rsidRPr="006E26A1">
              <w:rPr>
                <w:sz w:val="21"/>
                <w:szCs w:val="21"/>
              </w:rPr>
              <w:t xml:space="preserve">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sz w:val="21"/>
                <w:szCs w:val="21"/>
              </w:rPr>
              <w:t xml:space="preserve"> </w:t>
            </w:r>
            <w:proofErr w:type="gramStart"/>
            <w:r w:rsidRPr="006E26A1">
              <w:rPr>
                <w:i/>
                <w:sz w:val="21"/>
                <w:szCs w:val="21"/>
              </w:rPr>
              <w:t>Contractor’s</w:t>
            </w:r>
            <w:proofErr w:type="gramEnd"/>
            <w:r w:rsidRPr="006E26A1">
              <w:rPr>
                <w:i/>
                <w:sz w:val="21"/>
                <w:szCs w:val="21"/>
              </w:rPr>
              <w:t xml:space="preserve"> Personnel Grievance Mechanism.</w:t>
            </w:r>
            <w:r w:rsidRPr="006E26A1">
              <w:rPr>
                <w:sz w:val="21"/>
                <w:szCs w:val="21"/>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6E26A1" w:rsidRDefault="005D3F5B" w:rsidP="002A4D93">
            <w:pPr>
              <w:autoSpaceDE w:val="0"/>
              <w:autoSpaceDN w:val="0"/>
              <w:adjustRightInd w:val="0"/>
              <w:spacing w:before="120" w:after="120"/>
              <w:ind w:left="72" w:firstLine="142"/>
              <w:rPr>
                <w:sz w:val="21"/>
                <w:szCs w:val="21"/>
              </w:rPr>
            </w:pPr>
            <w:r w:rsidRPr="006E26A1">
              <w:rPr>
                <w:sz w:val="21"/>
                <w:szCs w:val="21"/>
              </w:rPr>
              <w:t xml:space="preserve">The Contractor’s Personnel </w:t>
            </w:r>
            <w:proofErr w:type="gramStart"/>
            <w:r w:rsidRPr="006E26A1">
              <w:rPr>
                <w:sz w:val="21"/>
                <w:szCs w:val="21"/>
              </w:rPr>
              <w:t>shall be informed</w:t>
            </w:r>
            <w:proofErr w:type="gramEnd"/>
            <w:r w:rsidRPr="006E26A1">
              <w:rPr>
                <w:sz w:val="21"/>
                <w:szCs w:val="21"/>
              </w:rPr>
              <w:t xml:space="preserve"> of the grievance mechanism at the time of engagement for the Contract, and the measures put in place to protect them against any reprisal for its use. Measures </w:t>
            </w:r>
            <w:proofErr w:type="gramStart"/>
            <w:r w:rsidRPr="006E26A1">
              <w:rPr>
                <w:sz w:val="21"/>
                <w:szCs w:val="21"/>
              </w:rPr>
              <w:t>will be put</w:t>
            </w:r>
            <w:proofErr w:type="gramEnd"/>
            <w:r w:rsidRPr="006E26A1">
              <w:rPr>
                <w:sz w:val="21"/>
                <w:szCs w:val="21"/>
              </w:rPr>
              <w:t xml:space="preserve"> in place to make the grievance mechanism easily accessible to all Contractor’s Personnel. </w:t>
            </w:r>
          </w:p>
          <w:p w14:paraId="5B8663B6" w14:textId="77777777" w:rsidR="005D3F5B" w:rsidRPr="006E26A1" w:rsidRDefault="005D3F5B" w:rsidP="002A4D93">
            <w:pPr>
              <w:autoSpaceDE w:val="0"/>
              <w:autoSpaceDN w:val="0"/>
              <w:adjustRightInd w:val="0"/>
              <w:spacing w:before="120" w:after="120"/>
              <w:ind w:left="72" w:firstLine="142"/>
              <w:rPr>
                <w:sz w:val="21"/>
                <w:szCs w:val="21"/>
              </w:rPr>
            </w:pPr>
            <w:r w:rsidRPr="006E26A1">
              <w:rPr>
                <w:sz w:val="21"/>
                <w:szCs w:val="21"/>
              </w:rPr>
              <w:t>The grievance mechanism shall not impede access to other judicial or administrative remedies that might be available, or substitute for grievance mechanisms provided through collective agreements.</w:t>
            </w:r>
          </w:p>
          <w:p w14:paraId="4DAC1ADA" w14:textId="77777777" w:rsidR="005D3F5B" w:rsidRPr="006E26A1" w:rsidRDefault="005D3F5B" w:rsidP="002A4D93">
            <w:pPr>
              <w:autoSpaceDE w:val="0"/>
              <w:autoSpaceDN w:val="0"/>
              <w:adjustRightInd w:val="0"/>
              <w:spacing w:before="120" w:after="120"/>
              <w:ind w:left="72" w:firstLine="142"/>
              <w:rPr>
                <w:sz w:val="21"/>
                <w:szCs w:val="21"/>
              </w:rPr>
            </w:pPr>
            <w:r w:rsidRPr="006E26A1">
              <w:rPr>
                <w:sz w:val="21"/>
                <w:szCs w:val="21"/>
              </w:rPr>
              <w:t xml:space="preserve">The grievance mechanism may utilize existing grievance mechanisms, providing that they </w:t>
            </w:r>
            <w:proofErr w:type="gramStart"/>
            <w:r w:rsidRPr="006E26A1">
              <w:rPr>
                <w:sz w:val="21"/>
                <w:szCs w:val="21"/>
              </w:rPr>
              <w:t>are properly designed and implemented, address concerns promptly,</w:t>
            </w:r>
            <w:proofErr w:type="gramEnd"/>
            <w:r w:rsidRPr="006E26A1">
              <w:rPr>
                <w:sz w:val="21"/>
                <w:szCs w:val="21"/>
              </w:rPr>
              <w:t xml:space="preserve"> and are readily accessible to </w:t>
            </w:r>
            <w:r w:rsidRPr="006E26A1">
              <w:rPr>
                <w:bCs/>
                <w:sz w:val="21"/>
                <w:szCs w:val="21"/>
              </w:rPr>
              <w:t>Contractor’s Personnel</w:t>
            </w:r>
            <w:r w:rsidRPr="006E26A1">
              <w:rPr>
                <w:sz w:val="21"/>
                <w:szCs w:val="21"/>
              </w:rPr>
              <w:t xml:space="preserve">. Existing grievance mechanisms </w:t>
            </w:r>
            <w:proofErr w:type="gramStart"/>
            <w:r w:rsidRPr="006E26A1">
              <w:rPr>
                <w:sz w:val="21"/>
                <w:szCs w:val="21"/>
              </w:rPr>
              <w:t>may be supplemented</w:t>
            </w:r>
            <w:proofErr w:type="gramEnd"/>
            <w:r w:rsidRPr="006E26A1">
              <w:rPr>
                <w:sz w:val="21"/>
                <w:szCs w:val="21"/>
              </w:rPr>
              <w:t xml:space="preserve"> as needed with Contract-specific arrangements.</w:t>
            </w:r>
            <w:bookmarkEnd w:id="70"/>
          </w:p>
          <w:p w14:paraId="5E8EFFF3" w14:textId="77777777" w:rsidR="005D3F5B" w:rsidRPr="006E26A1" w:rsidRDefault="005D3F5B">
            <w:pPr>
              <w:pStyle w:val="ListParagraph"/>
              <w:numPr>
                <w:ilvl w:val="2"/>
                <w:numId w:val="29"/>
              </w:numPr>
              <w:spacing w:before="120" w:after="120" w:line="240" w:lineRule="auto"/>
              <w:ind w:left="72" w:right="-72" w:firstLine="142"/>
              <w:contextualSpacing w:val="0"/>
              <w:rPr>
                <w:sz w:val="21"/>
                <w:szCs w:val="21"/>
              </w:rPr>
            </w:pPr>
            <w:r w:rsidRPr="006E26A1">
              <w:rPr>
                <w:i/>
                <w:sz w:val="21"/>
                <w:szCs w:val="21"/>
              </w:rPr>
              <w:t>Training of Contractor’s Personnel.</w:t>
            </w:r>
            <w:r w:rsidRPr="006E26A1">
              <w:rPr>
                <w:sz w:val="21"/>
                <w:szCs w:val="21"/>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6E26A1" w:rsidRDefault="005D3F5B" w:rsidP="002A4D93">
            <w:pPr>
              <w:pStyle w:val="ListParagraph"/>
              <w:spacing w:before="120" w:after="120"/>
              <w:ind w:left="72" w:right="-72" w:firstLine="142"/>
              <w:contextualSpacing w:val="0"/>
              <w:rPr>
                <w:sz w:val="21"/>
                <w:szCs w:val="21"/>
              </w:rPr>
            </w:pPr>
            <w:r w:rsidRPr="006E26A1">
              <w:rPr>
                <w:sz w:val="21"/>
                <w:szCs w:val="21"/>
              </w:rPr>
              <w:t xml:space="preserve">As stated in the Specifications or as instructed by the Project Manager, the Contractor shall also allow appropriate opportunities for the relevant Contractor’s Personnel to </w:t>
            </w:r>
            <w:proofErr w:type="gramStart"/>
            <w:r w:rsidRPr="006E26A1">
              <w:rPr>
                <w:sz w:val="21"/>
                <w:szCs w:val="21"/>
              </w:rPr>
              <w:t>be trained</w:t>
            </w:r>
            <w:proofErr w:type="gramEnd"/>
            <w:r w:rsidRPr="006E26A1">
              <w:rPr>
                <w:sz w:val="21"/>
                <w:szCs w:val="21"/>
              </w:rPr>
              <w:t xml:space="preserve"> on ES aspects of the Contract by the Employer’s Personnel.  </w:t>
            </w:r>
          </w:p>
          <w:p w14:paraId="5FE860ED" w14:textId="77777777" w:rsidR="005D3F5B" w:rsidRPr="006E26A1" w:rsidRDefault="005D3F5B" w:rsidP="002A4D93">
            <w:pPr>
              <w:spacing w:before="120" w:after="120"/>
              <w:ind w:left="72" w:firstLine="142"/>
              <w:rPr>
                <w:sz w:val="21"/>
                <w:szCs w:val="21"/>
              </w:rPr>
            </w:pPr>
            <w:r w:rsidRPr="006E26A1">
              <w:rPr>
                <w:sz w:val="21"/>
                <w:szCs w:val="21"/>
              </w:rPr>
              <w:t>The Contractor shall provide training on SEA and SH, including its prevention, to any of its personnel who has a role to supervise other Contractor’s Personnel.</w:t>
            </w:r>
            <w:r w:rsidRPr="006E26A1" w:rsidDel="00AC40C7">
              <w:rPr>
                <w:sz w:val="21"/>
                <w:szCs w:val="21"/>
              </w:rPr>
              <w:t xml:space="preserve"> </w:t>
            </w:r>
          </w:p>
        </w:tc>
      </w:tr>
      <w:tr w:rsidR="005D3F5B" w:rsidRPr="006E26A1" w14:paraId="4AD88A3F" w14:textId="77777777" w:rsidTr="006E26A1">
        <w:trPr>
          <w:gridAfter w:val="1"/>
          <w:wAfter w:w="141" w:type="dxa"/>
          <w:trHeight w:val="786"/>
        </w:trPr>
        <w:tc>
          <w:tcPr>
            <w:tcW w:w="1986" w:type="dxa"/>
            <w:tcBorders>
              <w:top w:val="nil"/>
              <w:left w:val="nil"/>
              <w:bottom w:val="nil"/>
              <w:right w:val="nil"/>
            </w:tcBorders>
          </w:tcPr>
          <w:p w14:paraId="2AD4B8F5" w14:textId="75A92D14" w:rsidR="005D3F5B" w:rsidRPr="008544CE" w:rsidRDefault="006E26A1">
            <w:pPr>
              <w:pStyle w:val="Section8-Clauses"/>
              <w:numPr>
                <w:ilvl w:val="0"/>
                <w:numId w:val="17"/>
              </w:numPr>
              <w:tabs>
                <w:tab w:val="clear" w:pos="360"/>
                <w:tab w:val="clear" w:pos="540"/>
              </w:tabs>
              <w:spacing w:before="120" w:after="120"/>
              <w:ind w:left="162" w:firstLine="142"/>
              <w:jc w:val="both"/>
              <w:rPr>
                <w:sz w:val="22"/>
              </w:rPr>
            </w:pPr>
            <w:bookmarkStart w:id="71" w:name="_Toc333923233"/>
            <w:bookmarkStart w:id="72" w:name="_Toc497228217"/>
            <w:bookmarkStart w:id="73" w:name="_Toc25317348"/>
            <w:proofErr w:type="spellStart"/>
            <w:r>
              <w:rPr>
                <w:sz w:val="22"/>
              </w:rPr>
              <w:lastRenderedPageBreak/>
              <w:t>Employer’s</w:t>
            </w:r>
            <w:r w:rsidR="005D3F5B" w:rsidRPr="008544CE">
              <w:rPr>
                <w:sz w:val="22"/>
              </w:rPr>
              <w:t>and</w:t>
            </w:r>
            <w:proofErr w:type="spellEnd"/>
            <w:r w:rsidR="005D3F5B" w:rsidRPr="008544CE">
              <w:rPr>
                <w:sz w:val="22"/>
              </w:rPr>
              <w:t xml:space="preserve"> Contractor’s Risks</w:t>
            </w:r>
            <w:bookmarkEnd w:id="71"/>
            <w:bookmarkEnd w:id="72"/>
            <w:bookmarkEnd w:id="73"/>
          </w:p>
        </w:tc>
        <w:tc>
          <w:tcPr>
            <w:tcW w:w="9072" w:type="dxa"/>
            <w:tcBorders>
              <w:top w:val="nil"/>
              <w:left w:val="nil"/>
              <w:bottom w:val="nil"/>
              <w:right w:val="nil"/>
            </w:tcBorders>
          </w:tcPr>
          <w:p w14:paraId="3DC85E5A"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Employer carries the </w:t>
            </w:r>
            <w:proofErr w:type="gramStart"/>
            <w:r w:rsidRPr="006E26A1">
              <w:rPr>
                <w:sz w:val="21"/>
                <w:szCs w:val="21"/>
              </w:rPr>
              <w:t>risks which</w:t>
            </w:r>
            <w:proofErr w:type="gramEnd"/>
            <w:r w:rsidRPr="006E26A1">
              <w:rPr>
                <w:sz w:val="21"/>
                <w:szCs w:val="21"/>
              </w:rPr>
              <w:t xml:space="preserve"> this Contract states are Employer’s risks, and the Contractor carries the risks which this Contract states are Contractor’s risks.</w:t>
            </w:r>
          </w:p>
        </w:tc>
      </w:tr>
      <w:tr w:rsidR="005D3F5B" w:rsidRPr="006E26A1" w14:paraId="69E22F14" w14:textId="77777777" w:rsidTr="000A4BDC">
        <w:trPr>
          <w:gridAfter w:val="1"/>
          <w:wAfter w:w="141" w:type="dxa"/>
        </w:trPr>
        <w:tc>
          <w:tcPr>
            <w:tcW w:w="1986" w:type="dxa"/>
            <w:tcBorders>
              <w:top w:val="nil"/>
              <w:left w:val="nil"/>
              <w:bottom w:val="nil"/>
              <w:right w:val="nil"/>
            </w:tcBorders>
          </w:tcPr>
          <w:p w14:paraId="703C6DC6" w14:textId="151A8249"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4" w:name="_Toc333923234"/>
            <w:bookmarkStart w:id="75" w:name="_Toc497228218"/>
            <w:bookmarkStart w:id="76" w:name="_Toc25317349"/>
            <w:r w:rsidRPr="008544CE">
              <w:rPr>
                <w:sz w:val="22"/>
              </w:rPr>
              <w:t>Employer’s Risks</w:t>
            </w:r>
            <w:bookmarkEnd w:id="74"/>
            <w:bookmarkEnd w:id="75"/>
            <w:bookmarkEnd w:id="76"/>
          </w:p>
        </w:tc>
        <w:tc>
          <w:tcPr>
            <w:tcW w:w="9072" w:type="dxa"/>
            <w:tcBorders>
              <w:top w:val="nil"/>
              <w:left w:val="nil"/>
              <w:bottom w:val="nil"/>
              <w:right w:val="nil"/>
            </w:tcBorders>
          </w:tcPr>
          <w:p w14:paraId="594C2B6E"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From the Start Date until the Defects Liability Certificate has been issued, the following are Employer’s risks:</w:t>
            </w:r>
          </w:p>
          <w:p w14:paraId="5A2B0762" w14:textId="77777777" w:rsidR="005D3F5B" w:rsidRPr="006E26A1" w:rsidRDefault="005D3F5B">
            <w:pPr>
              <w:numPr>
                <w:ilvl w:val="0"/>
                <w:numId w:val="22"/>
              </w:numPr>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The risk of personal injury, death, or loss of or damage to property (excluding the Works, Plant, Materials, and Equipment), which are due to</w:t>
            </w:r>
          </w:p>
          <w:p w14:paraId="3FC70E12" w14:textId="77777777" w:rsidR="005D3F5B" w:rsidRPr="006E26A1" w:rsidRDefault="005D3F5B">
            <w:pPr>
              <w:numPr>
                <w:ilvl w:val="1"/>
                <w:numId w:val="20"/>
              </w:numPr>
              <w:tabs>
                <w:tab w:val="left" w:pos="162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use or occupation of the Site by the Works or for the purpose of the Works, which is the unavoidable result of the Works or</w:t>
            </w:r>
          </w:p>
          <w:p w14:paraId="5273AFB7" w14:textId="77777777" w:rsidR="005D3F5B" w:rsidRPr="006E26A1" w:rsidRDefault="005D3F5B">
            <w:pPr>
              <w:numPr>
                <w:ilvl w:val="1"/>
                <w:numId w:val="20"/>
              </w:numPr>
              <w:tabs>
                <w:tab w:val="left" w:pos="1620"/>
              </w:tabs>
              <w:suppressAutoHyphens/>
              <w:overflowPunct w:val="0"/>
              <w:autoSpaceDE w:val="0"/>
              <w:autoSpaceDN w:val="0"/>
              <w:adjustRightInd w:val="0"/>
              <w:spacing w:before="120" w:after="120"/>
              <w:ind w:left="72" w:right="36" w:firstLine="142"/>
              <w:textAlignment w:val="baseline"/>
              <w:rPr>
                <w:sz w:val="21"/>
                <w:szCs w:val="21"/>
              </w:rPr>
            </w:pPr>
            <w:proofErr w:type="gramStart"/>
            <w:r w:rsidRPr="006E26A1">
              <w:rPr>
                <w:sz w:val="21"/>
                <w:szCs w:val="21"/>
              </w:rPr>
              <w:t>negligence</w:t>
            </w:r>
            <w:proofErr w:type="gramEnd"/>
            <w:r w:rsidRPr="006E26A1">
              <w:rPr>
                <w:sz w:val="21"/>
                <w:szCs w:val="21"/>
              </w:rPr>
              <w:t>, breach of statutory duty, or interference with any legal right by the Employer or by any person employed by or contracted to him except the Contractor.</w:t>
            </w:r>
          </w:p>
          <w:p w14:paraId="3B28DDE4" w14:textId="77777777" w:rsidR="005D3F5B" w:rsidRPr="006E26A1" w:rsidRDefault="005D3F5B">
            <w:pPr>
              <w:numPr>
                <w:ilvl w:val="0"/>
                <w:numId w:val="22"/>
              </w:numPr>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lastRenderedPageBreak/>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From the Completion Date until the Defects Liability Certificate has been issued, the risk of loss of or damage to the Works, Plant, and Materials is an Employer’s risk except loss or damage due to</w:t>
            </w:r>
          </w:p>
          <w:p w14:paraId="764DF396" w14:textId="77777777" w:rsidR="005D3F5B" w:rsidRPr="006E26A1" w:rsidRDefault="005D3F5B">
            <w:pPr>
              <w:numPr>
                <w:ilvl w:val="0"/>
                <w:numId w:val="21"/>
              </w:numPr>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a Defect which existed on the Completion Date,</w:t>
            </w:r>
          </w:p>
          <w:p w14:paraId="2786A693" w14:textId="77777777" w:rsidR="005D3F5B" w:rsidRPr="006E26A1" w:rsidRDefault="005D3F5B">
            <w:pPr>
              <w:numPr>
                <w:ilvl w:val="0"/>
                <w:numId w:val="21"/>
              </w:numPr>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an event occurring before the Completion Date, which was not itself an Employer’s risk, or</w:t>
            </w:r>
          </w:p>
          <w:p w14:paraId="73B10A39" w14:textId="77777777" w:rsidR="005D3F5B" w:rsidRPr="006E26A1" w:rsidRDefault="005D3F5B">
            <w:pPr>
              <w:numPr>
                <w:ilvl w:val="0"/>
                <w:numId w:val="21"/>
              </w:numPr>
              <w:suppressAutoHyphens/>
              <w:overflowPunct w:val="0"/>
              <w:autoSpaceDE w:val="0"/>
              <w:autoSpaceDN w:val="0"/>
              <w:adjustRightInd w:val="0"/>
              <w:spacing w:before="120" w:after="120"/>
              <w:ind w:left="72" w:right="36" w:firstLine="142"/>
              <w:textAlignment w:val="baseline"/>
              <w:rPr>
                <w:sz w:val="21"/>
                <w:szCs w:val="21"/>
              </w:rPr>
            </w:pPr>
            <w:proofErr w:type="gramStart"/>
            <w:r w:rsidRPr="006E26A1">
              <w:rPr>
                <w:sz w:val="21"/>
                <w:szCs w:val="21"/>
              </w:rPr>
              <w:t>the</w:t>
            </w:r>
            <w:proofErr w:type="gramEnd"/>
            <w:r w:rsidRPr="006E26A1">
              <w:rPr>
                <w:sz w:val="21"/>
                <w:szCs w:val="21"/>
              </w:rPr>
              <w:t xml:space="preserve"> activities of the Contractor on the Site after the Completion Date.</w:t>
            </w:r>
          </w:p>
        </w:tc>
      </w:tr>
      <w:tr w:rsidR="005D3F5B" w:rsidRPr="006E26A1" w14:paraId="6A5E3A07" w14:textId="77777777" w:rsidTr="000A4BDC">
        <w:trPr>
          <w:gridAfter w:val="1"/>
          <w:wAfter w:w="141" w:type="dxa"/>
        </w:trPr>
        <w:tc>
          <w:tcPr>
            <w:tcW w:w="1986" w:type="dxa"/>
            <w:tcBorders>
              <w:top w:val="nil"/>
              <w:left w:val="nil"/>
              <w:bottom w:val="nil"/>
              <w:right w:val="nil"/>
            </w:tcBorders>
          </w:tcPr>
          <w:p w14:paraId="25351491" w14:textId="402D2260"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77" w:name="_Toc333923235"/>
            <w:bookmarkStart w:id="78" w:name="_Toc497228219"/>
            <w:bookmarkStart w:id="79" w:name="_Toc25317350"/>
            <w:r w:rsidRPr="008544CE">
              <w:rPr>
                <w:sz w:val="22"/>
              </w:rPr>
              <w:lastRenderedPageBreak/>
              <w:t>Contractor’s Risks</w:t>
            </w:r>
            <w:bookmarkEnd w:id="77"/>
            <w:bookmarkEnd w:id="78"/>
            <w:bookmarkEnd w:id="79"/>
          </w:p>
        </w:tc>
        <w:tc>
          <w:tcPr>
            <w:tcW w:w="9072" w:type="dxa"/>
            <w:tcBorders>
              <w:top w:val="nil"/>
              <w:left w:val="nil"/>
              <w:bottom w:val="nil"/>
              <w:right w:val="nil"/>
            </w:tcBorders>
          </w:tcPr>
          <w:p w14:paraId="0062D3A6" w14:textId="77777777" w:rsidR="005D3F5B" w:rsidRPr="006E26A1" w:rsidRDefault="005D3F5B" w:rsidP="007259F6">
            <w:pPr>
              <w:tabs>
                <w:tab w:val="left" w:pos="540"/>
              </w:tabs>
              <w:spacing w:before="120" w:after="120"/>
              <w:ind w:right="36" w:firstLine="142"/>
              <w:rPr>
                <w:sz w:val="21"/>
                <w:szCs w:val="21"/>
              </w:rPr>
            </w:pPr>
            <w:r w:rsidRPr="006E26A1">
              <w:rPr>
                <w:sz w:val="21"/>
                <w:szCs w:val="21"/>
              </w:rPr>
              <w:t>12.1</w:t>
            </w:r>
            <w:r w:rsidRPr="006E26A1">
              <w:rPr>
                <w:sz w:val="21"/>
                <w:szCs w:val="21"/>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6E26A1" w14:paraId="30390384" w14:textId="77777777" w:rsidTr="000A4BDC">
        <w:trPr>
          <w:gridAfter w:val="1"/>
          <w:wAfter w:w="141" w:type="dxa"/>
        </w:trPr>
        <w:tc>
          <w:tcPr>
            <w:tcW w:w="1986" w:type="dxa"/>
            <w:tcBorders>
              <w:top w:val="nil"/>
              <w:left w:val="nil"/>
              <w:bottom w:val="nil"/>
              <w:right w:val="nil"/>
            </w:tcBorders>
          </w:tcPr>
          <w:p w14:paraId="3BE51DA0" w14:textId="776B4269"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0" w:name="_Toc333923236"/>
            <w:bookmarkStart w:id="81" w:name="_Toc497228220"/>
            <w:bookmarkStart w:id="82" w:name="_Toc25317351"/>
            <w:r w:rsidRPr="008544CE">
              <w:rPr>
                <w:sz w:val="22"/>
              </w:rPr>
              <w:t>Insurance</w:t>
            </w:r>
            <w:bookmarkEnd w:id="80"/>
            <w:bookmarkEnd w:id="81"/>
            <w:bookmarkEnd w:id="82"/>
          </w:p>
        </w:tc>
        <w:tc>
          <w:tcPr>
            <w:tcW w:w="9072" w:type="dxa"/>
            <w:tcBorders>
              <w:top w:val="nil"/>
              <w:left w:val="nil"/>
              <w:bottom w:val="nil"/>
              <w:right w:val="nil"/>
            </w:tcBorders>
          </w:tcPr>
          <w:p w14:paraId="5FAE4762"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 xml:space="preserve">The Contractor shall provide, in the joint names of the Employer and the Contractor, insurance cover from the Start Date to the end of the Defects Liability Period, in the amounts and deductibles </w:t>
            </w:r>
            <w:r w:rsidRPr="006E26A1">
              <w:rPr>
                <w:b/>
                <w:sz w:val="21"/>
                <w:szCs w:val="21"/>
              </w:rPr>
              <w:t xml:space="preserve">stated in the PCC </w:t>
            </w:r>
            <w:r w:rsidRPr="006E26A1">
              <w:rPr>
                <w:sz w:val="21"/>
                <w:szCs w:val="21"/>
              </w:rPr>
              <w:t>for the following events which are due to the Contractor’s risks:</w:t>
            </w:r>
          </w:p>
          <w:p w14:paraId="3BF566A6" w14:textId="77777777" w:rsidR="005D3F5B" w:rsidRPr="006E26A1" w:rsidRDefault="005D3F5B">
            <w:pPr>
              <w:numPr>
                <w:ilvl w:val="0"/>
                <w:numId w:val="23"/>
              </w:numPr>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loss of or damage to the Works, Plant, and Materials;</w:t>
            </w:r>
          </w:p>
          <w:p w14:paraId="506FC54C" w14:textId="77777777" w:rsidR="005D3F5B" w:rsidRPr="006E26A1" w:rsidRDefault="005D3F5B">
            <w:pPr>
              <w:numPr>
                <w:ilvl w:val="0"/>
                <w:numId w:val="23"/>
              </w:numPr>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loss of or damage to Equipment;</w:t>
            </w:r>
          </w:p>
          <w:p w14:paraId="6AF0CA06" w14:textId="77777777" w:rsidR="005D3F5B" w:rsidRPr="006E26A1" w:rsidRDefault="005D3F5B">
            <w:pPr>
              <w:numPr>
                <w:ilvl w:val="0"/>
                <w:numId w:val="23"/>
              </w:numPr>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loss of or damage to property (except the Works, Plant, Materials, and Equipment) in connection with the Contract; and</w:t>
            </w:r>
          </w:p>
          <w:p w14:paraId="32834B15" w14:textId="77777777" w:rsidR="005D3F5B" w:rsidRPr="006E26A1" w:rsidRDefault="005D3F5B">
            <w:pPr>
              <w:numPr>
                <w:ilvl w:val="0"/>
                <w:numId w:val="23"/>
              </w:numPr>
              <w:suppressAutoHyphens/>
              <w:overflowPunct w:val="0"/>
              <w:autoSpaceDE w:val="0"/>
              <w:autoSpaceDN w:val="0"/>
              <w:adjustRightInd w:val="0"/>
              <w:spacing w:before="120" w:after="120"/>
              <w:ind w:left="77" w:right="36" w:firstLine="142"/>
              <w:textAlignment w:val="baseline"/>
              <w:rPr>
                <w:sz w:val="21"/>
                <w:szCs w:val="21"/>
              </w:rPr>
            </w:pPr>
            <w:proofErr w:type="gramStart"/>
            <w:r w:rsidRPr="006E26A1">
              <w:rPr>
                <w:sz w:val="21"/>
                <w:szCs w:val="21"/>
              </w:rPr>
              <w:t>personal</w:t>
            </w:r>
            <w:proofErr w:type="gramEnd"/>
            <w:r w:rsidRPr="006E26A1">
              <w:rPr>
                <w:sz w:val="21"/>
                <w:szCs w:val="21"/>
              </w:rPr>
              <w:t xml:space="preserve"> injury or death.</w:t>
            </w:r>
          </w:p>
          <w:p w14:paraId="71E424B1"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proofErr w:type="gramStart"/>
            <w:r w:rsidRPr="006E26A1">
              <w:rPr>
                <w:sz w:val="21"/>
                <w:szCs w:val="21"/>
              </w:rPr>
              <w:t>Policies and certificates for insurance shall be delivered by the Contractor</w:t>
            </w:r>
            <w:proofErr w:type="gramEnd"/>
            <w:r w:rsidRPr="006E26A1">
              <w:rPr>
                <w:sz w:val="21"/>
                <w:szCs w:val="21"/>
              </w:rPr>
              <w:t xml:space="preserve">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 xml:space="preserve">If the Contractor does not provide any of the policies and certificates required, the Employer may </w:t>
            </w:r>
            <w:proofErr w:type="spellStart"/>
            <w:r w:rsidRPr="006E26A1">
              <w:rPr>
                <w:sz w:val="21"/>
                <w:szCs w:val="21"/>
              </w:rPr>
              <w:t>effect</w:t>
            </w:r>
            <w:proofErr w:type="spellEnd"/>
            <w:r w:rsidRPr="006E26A1">
              <w:rPr>
                <w:sz w:val="21"/>
                <w:szCs w:val="21"/>
              </w:rPr>
              <w:t xml:space="preserve"> the </w:t>
            </w:r>
            <w:proofErr w:type="gramStart"/>
            <w:r w:rsidRPr="006E26A1">
              <w:rPr>
                <w:sz w:val="21"/>
                <w:szCs w:val="21"/>
              </w:rPr>
              <w:t>insurance which the Contractor should have provided</w:t>
            </w:r>
            <w:proofErr w:type="gramEnd"/>
            <w:r w:rsidRPr="006E26A1">
              <w:rPr>
                <w:sz w:val="21"/>
                <w:szCs w:val="21"/>
              </w:rPr>
              <w:t xml:space="preserve"> and recover the premiums the Employer has paid from payments otherwise due to the Contractor or, if no payment is due, the payment of the premiums shall be a debt due.</w:t>
            </w:r>
          </w:p>
          <w:p w14:paraId="0911E6D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 xml:space="preserve">Alterations to the terms of an insurance </w:t>
            </w:r>
            <w:proofErr w:type="gramStart"/>
            <w:r w:rsidRPr="006E26A1">
              <w:rPr>
                <w:sz w:val="21"/>
                <w:szCs w:val="21"/>
              </w:rPr>
              <w:t>shall not be made</w:t>
            </w:r>
            <w:proofErr w:type="gramEnd"/>
            <w:r w:rsidRPr="006E26A1">
              <w:rPr>
                <w:sz w:val="21"/>
                <w:szCs w:val="21"/>
              </w:rPr>
              <w:t xml:space="preserve"> without the approval of the Project Manager.</w:t>
            </w:r>
          </w:p>
          <w:p w14:paraId="0ED22DF0"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Both parties shall comply with any conditions of the insurance policies.</w:t>
            </w:r>
          </w:p>
        </w:tc>
      </w:tr>
      <w:tr w:rsidR="005D3F5B" w:rsidRPr="006E26A1" w14:paraId="48AC7D84" w14:textId="77777777" w:rsidTr="000A4BDC">
        <w:trPr>
          <w:gridAfter w:val="1"/>
          <w:wAfter w:w="141" w:type="dxa"/>
        </w:trPr>
        <w:tc>
          <w:tcPr>
            <w:tcW w:w="1986" w:type="dxa"/>
            <w:tcBorders>
              <w:top w:val="nil"/>
              <w:left w:val="nil"/>
              <w:bottom w:val="nil"/>
              <w:right w:val="nil"/>
            </w:tcBorders>
          </w:tcPr>
          <w:p w14:paraId="1648A2B1" w14:textId="1299BA31"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3" w:name="_Toc333923237"/>
            <w:bookmarkStart w:id="84" w:name="_Toc497228221"/>
            <w:bookmarkStart w:id="85" w:name="_Toc25317352"/>
            <w:r w:rsidRPr="008544CE">
              <w:rPr>
                <w:sz w:val="22"/>
              </w:rPr>
              <w:t>Site Data</w:t>
            </w:r>
            <w:bookmarkEnd w:id="83"/>
            <w:bookmarkEnd w:id="84"/>
            <w:bookmarkEnd w:id="85"/>
          </w:p>
        </w:tc>
        <w:tc>
          <w:tcPr>
            <w:tcW w:w="9072" w:type="dxa"/>
            <w:tcBorders>
              <w:top w:val="nil"/>
              <w:left w:val="nil"/>
              <w:bottom w:val="nil"/>
              <w:right w:val="nil"/>
            </w:tcBorders>
          </w:tcPr>
          <w:p w14:paraId="7B961B91"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 xml:space="preserve">The Contractor </w:t>
            </w:r>
            <w:proofErr w:type="gramStart"/>
            <w:r w:rsidRPr="006E26A1">
              <w:rPr>
                <w:sz w:val="21"/>
                <w:szCs w:val="21"/>
              </w:rPr>
              <w:t>shall be deemed</w:t>
            </w:r>
            <w:proofErr w:type="gramEnd"/>
            <w:r w:rsidRPr="006E26A1">
              <w:rPr>
                <w:sz w:val="21"/>
                <w:szCs w:val="21"/>
              </w:rPr>
              <w:t xml:space="preserve"> to have examined any Site Data </w:t>
            </w:r>
            <w:r w:rsidRPr="006E26A1">
              <w:rPr>
                <w:b/>
                <w:sz w:val="21"/>
                <w:szCs w:val="21"/>
              </w:rPr>
              <w:t>referred to in the PCC</w:t>
            </w:r>
            <w:r w:rsidRPr="006E26A1">
              <w:rPr>
                <w:sz w:val="21"/>
                <w:szCs w:val="21"/>
              </w:rPr>
              <w:t>, supplemented by any information available to the Contractor.</w:t>
            </w:r>
          </w:p>
        </w:tc>
      </w:tr>
      <w:tr w:rsidR="005D3F5B" w:rsidRPr="006E26A1" w14:paraId="0EC5B1F5" w14:textId="77777777" w:rsidTr="000A4BDC">
        <w:trPr>
          <w:gridAfter w:val="1"/>
          <w:wAfter w:w="141" w:type="dxa"/>
        </w:trPr>
        <w:tc>
          <w:tcPr>
            <w:tcW w:w="1986" w:type="dxa"/>
            <w:tcBorders>
              <w:top w:val="nil"/>
              <w:left w:val="nil"/>
              <w:bottom w:val="nil"/>
              <w:right w:val="nil"/>
            </w:tcBorders>
          </w:tcPr>
          <w:p w14:paraId="1C5803E7" w14:textId="22A124BE"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6" w:name="_Toc333923238"/>
            <w:bookmarkStart w:id="87" w:name="_Toc497228222"/>
            <w:bookmarkStart w:id="88" w:name="_Toc25317353"/>
            <w:r w:rsidRPr="008544CE">
              <w:rPr>
                <w:sz w:val="22"/>
              </w:rPr>
              <w:t>Contractor to Construct the Works</w:t>
            </w:r>
            <w:bookmarkEnd w:id="86"/>
            <w:bookmarkEnd w:id="87"/>
            <w:bookmarkEnd w:id="88"/>
          </w:p>
        </w:tc>
        <w:tc>
          <w:tcPr>
            <w:tcW w:w="9072" w:type="dxa"/>
            <w:tcBorders>
              <w:top w:val="nil"/>
              <w:left w:val="nil"/>
              <w:bottom w:val="nil"/>
              <w:right w:val="nil"/>
            </w:tcBorders>
          </w:tcPr>
          <w:p w14:paraId="779A6B50" w14:textId="77777777" w:rsidR="005D3F5B" w:rsidRPr="006E26A1" w:rsidRDefault="005D3F5B">
            <w:pPr>
              <w:numPr>
                <w:ilvl w:val="1"/>
                <w:numId w:val="17"/>
              </w:numPr>
              <w:tabs>
                <w:tab w:val="clear" w:pos="918"/>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The Contractor shall construct and install the Works in accordance with the Specifications and Drawings.</w:t>
            </w:r>
          </w:p>
          <w:p w14:paraId="7A13D751" w14:textId="77777777" w:rsidR="005D3F5B" w:rsidRPr="006E26A1" w:rsidRDefault="005D3F5B">
            <w:pPr>
              <w:numPr>
                <w:ilvl w:val="1"/>
                <w:numId w:val="17"/>
              </w:numPr>
              <w:tabs>
                <w:tab w:val="clear" w:pos="918"/>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If the Contract specifies that the Contractor shall design any part of the permanent Works, the Contractor shall take into the Employer’s requirements which may include, if stated in the Specifications:</w:t>
            </w:r>
          </w:p>
          <w:p w14:paraId="663836FC" w14:textId="77777777" w:rsidR="005D3F5B" w:rsidRPr="006E26A1" w:rsidRDefault="005D3F5B">
            <w:pPr>
              <w:pStyle w:val="ListParagraph"/>
              <w:numPr>
                <w:ilvl w:val="0"/>
                <w:numId w:val="43"/>
              </w:numPr>
              <w:spacing w:before="120" w:after="120" w:line="240" w:lineRule="auto"/>
              <w:ind w:left="77" w:right="71" w:firstLine="142"/>
              <w:contextualSpacing w:val="0"/>
              <w:rPr>
                <w:rFonts w:eastAsia="Arial Narrow"/>
                <w:sz w:val="21"/>
                <w:szCs w:val="21"/>
              </w:rPr>
            </w:pPr>
            <w:r w:rsidRPr="006E26A1">
              <w:rPr>
                <w:rFonts w:eastAsia="Arial Narrow"/>
                <w:sz w:val="21"/>
                <w:szCs w:val="21"/>
              </w:rPr>
              <w:t xml:space="preserve">designing structural elements of the Works taking into account climate change considerations; </w:t>
            </w:r>
          </w:p>
          <w:p w14:paraId="15A2456E" w14:textId="77777777" w:rsidR="005D3F5B" w:rsidRPr="006E26A1" w:rsidRDefault="005D3F5B">
            <w:pPr>
              <w:pStyle w:val="ListParagraph"/>
              <w:numPr>
                <w:ilvl w:val="0"/>
                <w:numId w:val="43"/>
              </w:numPr>
              <w:spacing w:before="120" w:after="120" w:line="240" w:lineRule="auto"/>
              <w:ind w:left="77" w:right="71" w:firstLine="142"/>
              <w:contextualSpacing w:val="0"/>
              <w:rPr>
                <w:rFonts w:eastAsia="Arial Narrow"/>
                <w:sz w:val="21"/>
                <w:szCs w:val="21"/>
              </w:rPr>
            </w:pPr>
            <w:r w:rsidRPr="006E26A1">
              <w:rPr>
                <w:rFonts w:eastAsia="Arial Narrow"/>
                <w:sz w:val="21"/>
                <w:szCs w:val="21"/>
              </w:rPr>
              <w:t>applying the concept of universal access (the concept of universal access means unimpeded access for people of all ages and abilities in different situations and under various circumstances; and</w:t>
            </w:r>
          </w:p>
          <w:p w14:paraId="0D4E454F" w14:textId="77777777" w:rsidR="005D3F5B" w:rsidRPr="006E26A1"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1"/>
                <w:szCs w:val="21"/>
              </w:rPr>
            </w:pPr>
            <w:r w:rsidRPr="006E26A1">
              <w:rPr>
                <w:rFonts w:eastAsia="Arial Narrow"/>
                <w:sz w:val="21"/>
                <w:szCs w:val="21"/>
              </w:rPr>
              <w:t xml:space="preserve"> </w:t>
            </w:r>
            <w:proofErr w:type="gramStart"/>
            <w:r w:rsidRPr="006E26A1">
              <w:rPr>
                <w:rFonts w:eastAsia="Arial Narrow"/>
                <w:sz w:val="21"/>
                <w:szCs w:val="21"/>
              </w:rPr>
              <w:t>considering</w:t>
            </w:r>
            <w:proofErr w:type="gramEnd"/>
            <w:r w:rsidRPr="006E26A1">
              <w:rPr>
                <w:rFonts w:eastAsia="Arial Narrow"/>
                <w:sz w:val="21"/>
                <w:szCs w:val="21"/>
              </w:rPr>
              <w:t xml:space="preserve"> the incremental risks of the public’s potential exposure to operational accidents or natural hazards, including extreme weather events.</w:t>
            </w:r>
            <w:r w:rsidRPr="006E26A1">
              <w:rPr>
                <w:sz w:val="21"/>
                <w:szCs w:val="21"/>
              </w:rPr>
              <w:t xml:space="preserve"> </w:t>
            </w:r>
          </w:p>
        </w:tc>
      </w:tr>
      <w:tr w:rsidR="005D3F5B" w:rsidRPr="006E26A1" w14:paraId="07471D4D" w14:textId="77777777" w:rsidTr="000A4BDC">
        <w:trPr>
          <w:gridAfter w:val="1"/>
          <w:wAfter w:w="141" w:type="dxa"/>
        </w:trPr>
        <w:tc>
          <w:tcPr>
            <w:tcW w:w="1986" w:type="dxa"/>
            <w:tcBorders>
              <w:top w:val="nil"/>
              <w:left w:val="nil"/>
              <w:bottom w:val="nil"/>
              <w:right w:val="nil"/>
            </w:tcBorders>
          </w:tcPr>
          <w:p w14:paraId="5148B7B4" w14:textId="27403C3C"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9" w:name="_Toc333923239"/>
            <w:bookmarkStart w:id="90" w:name="_Toc497228223"/>
            <w:bookmarkStart w:id="91" w:name="_Toc25317354"/>
            <w:r w:rsidRPr="008544CE">
              <w:rPr>
                <w:sz w:val="22"/>
              </w:rPr>
              <w:lastRenderedPageBreak/>
              <w:t>The Works to Be Completed by the Intended Completion Date</w:t>
            </w:r>
            <w:bookmarkEnd w:id="89"/>
            <w:bookmarkEnd w:id="90"/>
            <w:bookmarkEnd w:id="91"/>
          </w:p>
        </w:tc>
        <w:tc>
          <w:tcPr>
            <w:tcW w:w="9072" w:type="dxa"/>
            <w:tcBorders>
              <w:top w:val="nil"/>
              <w:left w:val="nil"/>
              <w:bottom w:val="nil"/>
              <w:right w:val="nil"/>
            </w:tcBorders>
          </w:tcPr>
          <w:p w14:paraId="6DBC5AF7"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6E26A1"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1"/>
                <w:szCs w:val="21"/>
              </w:rPr>
            </w:pPr>
            <w:proofErr w:type="gramStart"/>
            <w:r w:rsidRPr="006E26A1">
              <w:rPr>
                <w:rFonts w:eastAsia="Arial Narrow"/>
                <w:sz w:val="21"/>
                <w:szCs w:val="21"/>
              </w:rPr>
              <w:t>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w:t>
            </w:r>
            <w:proofErr w:type="gramEnd"/>
            <w:r w:rsidRPr="006E26A1">
              <w:rPr>
                <w:rFonts w:eastAsia="Arial Narrow"/>
                <w:sz w:val="21"/>
                <w:szCs w:val="21"/>
              </w:rPr>
              <w:t xml:space="preserve"> </w:t>
            </w:r>
          </w:p>
          <w:p w14:paraId="4436D99C" w14:textId="77777777" w:rsidR="005D3F5B" w:rsidRPr="006E26A1" w:rsidRDefault="005D3F5B" w:rsidP="007259F6">
            <w:pPr>
              <w:suppressAutoHyphens/>
              <w:overflowPunct w:val="0"/>
              <w:autoSpaceDE w:val="0"/>
              <w:autoSpaceDN w:val="0"/>
              <w:adjustRightInd w:val="0"/>
              <w:spacing w:before="120" w:after="120"/>
              <w:ind w:left="77" w:right="36" w:firstLine="142"/>
              <w:textAlignment w:val="baseline"/>
              <w:rPr>
                <w:sz w:val="21"/>
                <w:szCs w:val="21"/>
              </w:rPr>
            </w:pPr>
            <w:r w:rsidRPr="006E26A1">
              <w:rPr>
                <w:rFonts w:eastAsia="Arial Narrow"/>
                <w:sz w:val="21"/>
                <w:szCs w:val="21"/>
              </w:rPr>
              <w:t xml:space="preserve">The Contractor shall submit, to the Project Manager for its </w:t>
            </w:r>
            <w:proofErr w:type="gramStart"/>
            <w:r w:rsidRPr="006E26A1">
              <w:rPr>
                <w:rFonts w:eastAsia="Arial Narrow"/>
                <w:sz w:val="21"/>
                <w:szCs w:val="21"/>
              </w:rPr>
              <w:t>approval  any</w:t>
            </w:r>
            <w:proofErr w:type="gramEnd"/>
            <w:r w:rsidRPr="006E26A1">
              <w:rPr>
                <w:rFonts w:eastAsia="Arial Narrow"/>
                <w:sz w:val="21"/>
                <w:szCs w:val="21"/>
              </w:rPr>
              <w:t xml:space="preserve"> additional MSIPs as are necessary to manage the ES risks and impacts of ongoing Works. These MSIPs collectively comprise the Contractor’s Environmental and Social Management Plan (C-ESMP). The </w:t>
            </w:r>
            <w:r w:rsidRPr="006E26A1">
              <w:rPr>
                <w:sz w:val="21"/>
                <w:szCs w:val="21"/>
              </w:rPr>
              <w:t>Contractor</w:t>
            </w:r>
            <w:r w:rsidRPr="006E26A1">
              <w:rPr>
                <w:rFonts w:eastAsia="Arial Narrow"/>
                <w:sz w:val="21"/>
                <w:szCs w:val="21"/>
              </w:rPr>
              <w:t xml:space="preserve"> shall review the C-ESMP, periodically (but not less than every six (6) months), and update it as required to ensure that it contains measures appropriate to the Works. The updated C-ESMP </w:t>
            </w:r>
            <w:proofErr w:type="gramStart"/>
            <w:r w:rsidRPr="006E26A1">
              <w:rPr>
                <w:rFonts w:eastAsia="Arial Narrow"/>
                <w:sz w:val="21"/>
                <w:szCs w:val="21"/>
              </w:rPr>
              <w:t>shall be submitted</w:t>
            </w:r>
            <w:proofErr w:type="gramEnd"/>
            <w:r w:rsidRPr="006E26A1">
              <w:rPr>
                <w:rFonts w:eastAsia="Arial Narrow"/>
                <w:sz w:val="21"/>
                <w:szCs w:val="21"/>
              </w:rPr>
              <w:t xml:space="preserve"> to the Project Manager for its approval.</w:t>
            </w:r>
          </w:p>
        </w:tc>
      </w:tr>
      <w:tr w:rsidR="005D3F5B" w:rsidRPr="006E26A1" w14:paraId="10522A02" w14:textId="77777777" w:rsidTr="000A4BDC">
        <w:trPr>
          <w:gridAfter w:val="1"/>
          <w:wAfter w:w="141" w:type="dxa"/>
        </w:trPr>
        <w:tc>
          <w:tcPr>
            <w:tcW w:w="1986" w:type="dxa"/>
            <w:tcBorders>
              <w:top w:val="nil"/>
              <w:left w:val="nil"/>
              <w:bottom w:val="nil"/>
              <w:right w:val="nil"/>
            </w:tcBorders>
          </w:tcPr>
          <w:p w14:paraId="4E3BCE77" w14:textId="051E5A48"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2" w:name="_Toc333923240"/>
            <w:bookmarkStart w:id="93" w:name="_Toc497228224"/>
            <w:bookmarkStart w:id="94" w:name="_Toc25317355"/>
            <w:r w:rsidRPr="008544CE">
              <w:rPr>
                <w:sz w:val="22"/>
              </w:rPr>
              <w:t>Approval by the Project Manager</w:t>
            </w:r>
            <w:bookmarkEnd w:id="92"/>
            <w:bookmarkEnd w:id="93"/>
            <w:bookmarkEnd w:id="94"/>
          </w:p>
        </w:tc>
        <w:tc>
          <w:tcPr>
            <w:tcW w:w="9072" w:type="dxa"/>
            <w:tcBorders>
              <w:top w:val="nil"/>
              <w:left w:val="nil"/>
              <w:bottom w:val="nil"/>
              <w:right w:val="nil"/>
            </w:tcBorders>
          </w:tcPr>
          <w:p w14:paraId="676C8D9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The Contractor shall submit Specifications and Drawings showing the proposed Temporary Works to the Project Manager, for his approval.</w:t>
            </w:r>
          </w:p>
          <w:p w14:paraId="4A818678"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The Contractor shall be responsible for design of Temporary Works.</w:t>
            </w:r>
          </w:p>
          <w:p w14:paraId="6610798A"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The Project Manager’s approval shall not alter the Contractor’s responsibility for design of the Temporary Works.</w:t>
            </w:r>
          </w:p>
          <w:p w14:paraId="21139C12"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The Contractor shall obtain approval of third parties to the design of the Temporary Works, where required.</w:t>
            </w:r>
          </w:p>
          <w:p w14:paraId="08571876"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1"/>
                <w:szCs w:val="21"/>
              </w:rPr>
            </w:pPr>
            <w:r w:rsidRPr="006E26A1">
              <w:rPr>
                <w:sz w:val="21"/>
                <w:szCs w:val="21"/>
              </w:rPr>
              <w:t>All Drawings prepared by the Contractor for the execution of the temporary or permanent Works, are subject to prior approval by the Project Manager before this use.</w:t>
            </w:r>
          </w:p>
        </w:tc>
      </w:tr>
      <w:tr w:rsidR="005D3F5B" w:rsidRPr="006E26A1" w14:paraId="5663FE93" w14:textId="77777777" w:rsidTr="000A4BDC">
        <w:trPr>
          <w:gridAfter w:val="1"/>
          <w:wAfter w:w="141" w:type="dxa"/>
        </w:trPr>
        <w:tc>
          <w:tcPr>
            <w:tcW w:w="1986" w:type="dxa"/>
            <w:tcBorders>
              <w:top w:val="nil"/>
              <w:left w:val="nil"/>
              <w:bottom w:val="nil"/>
              <w:right w:val="nil"/>
            </w:tcBorders>
          </w:tcPr>
          <w:p w14:paraId="3B22389D" w14:textId="0F7B6CB9"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5" w:name="_Toc454910109"/>
            <w:bookmarkStart w:id="96" w:name="_Toc497228225"/>
            <w:bookmarkStart w:id="97" w:name="_Toc25317356"/>
            <w:r w:rsidRPr="008544CE">
              <w:rPr>
                <w:sz w:val="22"/>
              </w:rPr>
              <w:t>Health, Safety</w:t>
            </w:r>
            <w:bookmarkEnd w:id="95"/>
            <w:r w:rsidRPr="008544CE">
              <w:rPr>
                <w:sz w:val="22"/>
              </w:rPr>
              <w:t xml:space="preserve"> and Protection of the Environment</w:t>
            </w:r>
            <w:bookmarkEnd w:id="96"/>
            <w:bookmarkEnd w:id="97"/>
          </w:p>
        </w:tc>
        <w:tc>
          <w:tcPr>
            <w:tcW w:w="9072" w:type="dxa"/>
            <w:tcBorders>
              <w:top w:val="nil"/>
              <w:left w:val="nil"/>
              <w:bottom w:val="nil"/>
              <w:right w:val="nil"/>
            </w:tcBorders>
          </w:tcPr>
          <w:p w14:paraId="2AE2A71E"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The Contractor shall be responsible for the safety of all activities on the Site.</w:t>
            </w:r>
          </w:p>
          <w:p w14:paraId="5431F9B2"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The Contractor shall:</w:t>
            </w:r>
          </w:p>
          <w:p w14:paraId="1C450CAA" w14:textId="77777777" w:rsidR="005D3F5B" w:rsidRPr="006E26A1" w:rsidRDefault="005D3F5B">
            <w:pPr>
              <w:numPr>
                <w:ilvl w:val="0"/>
                <w:numId w:val="44"/>
              </w:numPr>
              <w:spacing w:before="120" w:after="120"/>
              <w:ind w:left="162" w:firstLine="142"/>
              <w:rPr>
                <w:sz w:val="21"/>
                <w:szCs w:val="21"/>
              </w:rPr>
            </w:pPr>
            <w:r w:rsidRPr="006E26A1">
              <w:rPr>
                <w:sz w:val="21"/>
                <w:szCs w:val="21"/>
              </w:rPr>
              <w:t>comply with all applicable health and safety regulations and Laws;</w:t>
            </w:r>
          </w:p>
          <w:p w14:paraId="200397EC" w14:textId="77777777" w:rsidR="005D3F5B" w:rsidRPr="006E26A1" w:rsidRDefault="005D3F5B">
            <w:pPr>
              <w:numPr>
                <w:ilvl w:val="0"/>
                <w:numId w:val="44"/>
              </w:numPr>
              <w:spacing w:before="120" w:after="120"/>
              <w:ind w:left="162" w:firstLine="142"/>
              <w:rPr>
                <w:sz w:val="21"/>
                <w:szCs w:val="21"/>
              </w:rPr>
            </w:pPr>
            <w:r w:rsidRPr="006E26A1">
              <w:rPr>
                <w:sz w:val="21"/>
                <w:szCs w:val="21"/>
              </w:rPr>
              <w:t>comply with all applicable health and safety obligations specified in the Contract;</w:t>
            </w:r>
          </w:p>
          <w:p w14:paraId="44E7FB1F" w14:textId="77777777" w:rsidR="005D3F5B" w:rsidRPr="006E26A1" w:rsidRDefault="005D3F5B">
            <w:pPr>
              <w:numPr>
                <w:ilvl w:val="0"/>
                <w:numId w:val="44"/>
              </w:numPr>
              <w:spacing w:before="120" w:after="120"/>
              <w:ind w:left="162" w:firstLine="142"/>
              <w:rPr>
                <w:sz w:val="21"/>
                <w:szCs w:val="21"/>
              </w:rPr>
            </w:pPr>
            <w:r w:rsidRPr="006E26A1">
              <w:rPr>
                <w:sz w:val="21"/>
                <w:szCs w:val="21"/>
              </w:rPr>
              <w:t>take care for the health and safety of all persons entitled to be on the Site and other places, if any, where the Works are being executed;</w:t>
            </w:r>
          </w:p>
          <w:p w14:paraId="1299AB8E" w14:textId="77777777" w:rsidR="005D3F5B" w:rsidRPr="006E26A1" w:rsidRDefault="005D3F5B">
            <w:pPr>
              <w:numPr>
                <w:ilvl w:val="0"/>
                <w:numId w:val="44"/>
              </w:numPr>
              <w:spacing w:before="120" w:after="120"/>
              <w:ind w:left="162" w:firstLine="142"/>
              <w:rPr>
                <w:sz w:val="21"/>
                <w:szCs w:val="21"/>
              </w:rPr>
            </w:pPr>
            <w:r w:rsidRPr="006E26A1">
              <w:rPr>
                <w:sz w:val="21"/>
                <w:szCs w:val="21"/>
              </w:rPr>
              <w:t xml:space="preserve"> keep the Site and Works clear of unnecessary obstruction so as to avoid danger to these persons;</w:t>
            </w:r>
          </w:p>
          <w:p w14:paraId="2C573184" w14:textId="77777777" w:rsidR="005D3F5B" w:rsidRPr="006E26A1" w:rsidRDefault="005D3F5B">
            <w:pPr>
              <w:numPr>
                <w:ilvl w:val="0"/>
                <w:numId w:val="44"/>
              </w:numPr>
              <w:spacing w:before="120" w:after="120"/>
              <w:ind w:left="162" w:firstLine="142"/>
              <w:rPr>
                <w:sz w:val="21"/>
                <w:szCs w:val="21"/>
              </w:rPr>
            </w:pPr>
            <w:r w:rsidRPr="006E26A1">
              <w:rPr>
                <w:sz w:val="21"/>
                <w:szCs w:val="21"/>
              </w:rPr>
              <w:t xml:space="preserve">provide fencing, lighting, safe access, guarding and watching of the Works until the issue of the Contract Certificate of Completion; </w:t>
            </w:r>
          </w:p>
          <w:p w14:paraId="28136102" w14:textId="77777777" w:rsidR="005D3F5B" w:rsidRPr="006E26A1" w:rsidRDefault="005D3F5B">
            <w:pPr>
              <w:numPr>
                <w:ilvl w:val="0"/>
                <w:numId w:val="44"/>
              </w:numPr>
              <w:spacing w:before="120" w:after="120"/>
              <w:ind w:left="162" w:firstLine="142"/>
              <w:rPr>
                <w:sz w:val="21"/>
                <w:szCs w:val="21"/>
              </w:rPr>
            </w:pPr>
            <w:r w:rsidRPr="006E26A1">
              <w:rPr>
                <w:sz w:val="21"/>
                <w:szCs w:val="21"/>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6E26A1" w:rsidRDefault="005D3F5B">
            <w:pPr>
              <w:numPr>
                <w:ilvl w:val="0"/>
                <w:numId w:val="44"/>
              </w:numPr>
              <w:spacing w:before="120" w:after="120"/>
              <w:ind w:left="162" w:firstLine="142"/>
              <w:rPr>
                <w:sz w:val="21"/>
                <w:szCs w:val="21"/>
              </w:rPr>
            </w:pPr>
            <w:r w:rsidRPr="006E26A1">
              <w:rPr>
                <w:sz w:val="21"/>
                <w:szCs w:val="21"/>
              </w:rPr>
              <w:t>provide health and safety training of Contractor’s Personnel as appropriate and maintain training records;</w:t>
            </w:r>
          </w:p>
          <w:p w14:paraId="03BB4D62" w14:textId="77777777" w:rsidR="005D3F5B" w:rsidRPr="006E26A1" w:rsidRDefault="005D3F5B">
            <w:pPr>
              <w:numPr>
                <w:ilvl w:val="0"/>
                <w:numId w:val="44"/>
              </w:numPr>
              <w:spacing w:before="120" w:after="120"/>
              <w:ind w:left="162" w:firstLine="142"/>
              <w:rPr>
                <w:sz w:val="21"/>
                <w:szCs w:val="21"/>
              </w:rPr>
            </w:pPr>
            <w:r w:rsidRPr="006E26A1">
              <w:rPr>
                <w:sz w:val="21"/>
                <w:szCs w:val="21"/>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6E26A1" w:rsidRDefault="005D3F5B">
            <w:pPr>
              <w:numPr>
                <w:ilvl w:val="0"/>
                <w:numId w:val="44"/>
              </w:numPr>
              <w:spacing w:before="120" w:after="120"/>
              <w:ind w:left="162" w:firstLine="142"/>
              <w:rPr>
                <w:sz w:val="21"/>
                <w:szCs w:val="21"/>
              </w:rPr>
            </w:pPr>
            <w:r w:rsidRPr="006E26A1">
              <w:rPr>
                <w:sz w:val="21"/>
                <w:szCs w:val="21"/>
              </w:rPr>
              <w:lastRenderedPageBreak/>
              <w:t xml:space="preserve">put in place workplace processes for Contractor’s Personnel to </w:t>
            </w:r>
            <w:bookmarkStart w:id="98" w:name="_Hlk533086189"/>
            <w:r w:rsidRPr="006E26A1">
              <w:rPr>
                <w:sz w:val="21"/>
                <w:szCs w:val="21"/>
              </w:rPr>
              <w:t xml:space="preserve">report work situations that they believe are not safe or healthy, and to remove themselves from a work situation which they have reasonable justification to believe presents an imminent and serious danger to their life or health; </w:t>
            </w:r>
            <w:bookmarkEnd w:id="98"/>
          </w:p>
          <w:p w14:paraId="2D0AA389" w14:textId="77777777" w:rsidR="005D3F5B" w:rsidRPr="006E26A1" w:rsidRDefault="005D3F5B">
            <w:pPr>
              <w:numPr>
                <w:ilvl w:val="0"/>
                <w:numId w:val="44"/>
              </w:numPr>
              <w:spacing w:before="120" w:after="120"/>
              <w:ind w:left="162" w:firstLine="142"/>
              <w:rPr>
                <w:sz w:val="21"/>
                <w:szCs w:val="21"/>
              </w:rPr>
            </w:pPr>
            <w:r w:rsidRPr="006E26A1">
              <w:rPr>
                <w:sz w:val="21"/>
                <w:szCs w:val="21"/>
              </w:rPr>
              <w:t xml:space="preserve">Contractor’s Personnel who remove themselves from such work situations </w:t>
            </w:r>
            <w:proofErr w:type="gramStart"/>
            <w:r w:rsidRPr="006E26A1">
              <w:rPr>
                <w:sz w:val="21"/>
                <w:szCs w:val="21"/>
              </w:rPr>
              <w:t>shall not be required</w:t>
            </w:r>
            <w:proofErr w:type="gramEnd"/>
            <w:r w:rsidRPr="006E26A1">
              <w:rPr>
                <w:sz w:val="21"/>
                <w:szCs w:val="21"/>
              </w:rPr>
              <w:t xml:space="preserve">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6E26A1" w:rsidRDefault="005D3F5B">
            <w:pPr>
              <w:numPr>
                <w:ilvl w:val="0"/>
                <w:numId w:val="44"/>
              </w:numPr>
              <w:spacing w:before="120" w:after="120"/>
              <w:ind w:left="162" w:firstLine="142"/>
              <w:rPr>
                <w:sz w:val="21"/>
                <w:szCs w:val="21"/>
              </w:rPr>
            </w:pPr>
            <w:r w:rsidRPr="006E26A1">
              <w:rPr>
                <w:sz w:val="21"/>
                <w:szCs w:val="21"/>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6E26A1" w:rsidRDefault="005D3F5B">
            <w:pPr>
              <w:numPr>
                <w:ilvl w:val="0"/>
                <w:numId w:val="44"/>
              </w:numPr>
              <w:spacing w:before="120" w:after="120"/>
              <w:ind w:left="162" w:firstLine="142"/>
              <w:rPr>
                <w:sz w:val="21"/>
                <w:szCs w:val="21"/>
              </w:rPr>
            </w:pPr>
            <w:proofErr w:type="gramStart"/>
            <w:r w:rsidRPr="006E26A1">
              <w:rPr>
                <w:sz w:val="21"/>
                <w:szCs w:val="21"/>
              </w:rPr>
              <w:t>establish</w:t>
            </w:r>
            <w:proofErr w:type="gramEnd"/>
            <w:r w:rsidRPr="006E26A1">
              <w:rPr>
                <w:sz w:val="21"/>
                <w:szCs w:val="21"/>
              </w:rPr>
              <w:t xml:space="preserve"> and implement a system for regular (not less than six-monthly) review of health and safety performance and the working environment.</w:t>
            </w:r>
          </w:p>
          <w:p w14:paraId="17F49F36" w14:textId="77777777" w:rsidR="005D3F5B" w:rsidRPr="006E26A1" w:rsidRDefault="005D3F5B" w:rsidP="007259F6">
            <w:pPr>
              <w:spacing w:before="120" w:after="120"/>
              <w:ind w:left="162" w:firstLine="142"/>
              <w:rPr>
                <w:sz w:val="21"/>
                <w:szCs w:val="21"/>
              </w:rPr>
            </w:pPr>
            <w:r w:rsidRPr="006E26A1">
              <w:rPr>
                <w:sz w:val="21"/>
                <w:szCs w:val="21"/>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6E26A1" w:rsidRDefault="005D3F5B" w:rsidP="007259F6">
            <w:pPr>
              <w:spacing w:before="120" w:after="120"/>
              <w:ind w:left="162" w:firstLine="142"/>
              <w:rPr>
                <w:sz w:val="21"/>
                <w:szCs w:val="21"/>
              </w:rPr>
            </w:pPr>
            <w:r w:rsidRPr="006E26A1">
              <w:rPr>
                <w:sz w:val="21"/>
                <w:szCs w:val="21"/>
              </w:rPr>
              <w:t>The health and safety manual shall be in addition to any other similar document required under applicable health and safety regulations and laws.</w:t>
            </w:r>
          </w:p>
          <w:p w14:paraId="1161FE53" w14:textId="77777777" w:rsidR="005D3F5B" w:rsidRPr="006E26A1" w:rsidRDefault="005D3F5B" w:rsidP="007259F6">
            <w:pPr>
              <w:spacing w:before="120" w:after="120"/>
              <w:ind w:left="162" w:firstLine="142"/>
              <w:rPr>
                <w:sz w:val="21"/>
                <w:szCs w:val="21"/>
              </w:rPr>
            </w:pPr>
            <w:r w:rsidRPr="006E26A1">
              <w:rPr>
                <w:sz w:val="21"/>
                <w:szCs w:val="21"/>
              </w:rPr>
              <w:t xml:space="preserve">The health and safety manual shall set out all the health and safety requirements under the Contract, </w:t>
            </w:r>
          </w:p>
          <w:p w14:paraId="776673F7" w14:textId="77777777" w:rsidR="005D3F5B" w:rsidRPr="006E26A1" w:rsidRDefault="005D3F5B">
            <w:pPr>
              <w:numPr>
                <w:ilvl w:val="0"/>
                <w:numId w:val="32"/>
              </w:numPr>
              <w:spacing w:before="120" w:after="120"/>
              <w:ind w:left="162" w:firstLine="142"/>
              <w:rPr>
                <w:sz w:val="21"/>
                <w:szCs w:val="21"/>
              </w:rPr>
            </w:pPr>
            <w:r w:rsidRPr="006E26A1">
              <w:rPr>
                <w:rFonts w:eastAsia="Arial Narrow"/>
                <w:sz w:val="21"/>
                <w:szCs w:val="21"/>
              </w:rPr>
              <w:t>which</w:t>
            </w:r>
            <w:r w:rsidRPr="006E26A1">
              <w:rPr>
                <w:sz w:val="21"/>
                <w:szCs w:val="21"/>
              </w:rPr>
              <w:t xml:space="preserve"> shall include at a minimum:</w:t>
            </w:r>
          </w:p>
          <w:p w14:paraId="307BC550" w14:textId="77777777" w:rsidR="005D3F5B" w:rsidRPr="006E26A1" w:rsidRDefault="005D3F5B">
            <w:pPr>
              <w:pStyle w:val="P3Header1-Clauses"/>
              <w:numPr>
                <w:ilvl w:val="0"/>
                <w:numId w:val="26"/>
              </w:numPr>
              <w:tabs>
                <w:tab w:val="left" w:pos="972"/>
              </w:tabs>
              <w:spacing w:before="120" w:after="120"/>
              <w:ind w:left="162" w:firstLine="142"/>
              <w:rPr>
                <w:sz w:val="21"/>
                <w:szCs w:val="21"/>
              </w:rPr>
            </w:pPr>
            <w:r w:rsidRPr="006E26A1">
              <w:rPr>
                <w:sz w:val="21"/>
                <w:szCs w:val="21"/>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6E26A1" w:rsidRDefault="005D3F5B">
            <w:pPr>
              <w:pStyle w:val="P3Header1-Clauses"/>
              <w:numPr>
                <w:ilvl w:val="0"/>
                <w:numId w:val="26"/>
              </w:numPr>
              <w:tabs>
                <w:tab w:val="left" w:pos="972"/>
              </w:tabs>
              <w:spacing w:before="120" w:after="120"/>
              <w:ind w:left="162" w:firstLine="142"/>
              <w:rPr>
                <w:sz w:val="21"/>
                <w:szCs w:val="21"/>
              </w:rPr>
            </w:pPr>
            <w:r w:rsidRPr="006E26A1">
              <w:rPr>
                <w:sz w:val="21"/>
                <w:szCs w:val="21"/>
              </w:rPr>
              <w:t>details of the training to be provided, records to be kept;</w:t>
            </w:r>
          </w:p>
          <w:p w14:paraId="10894FBB" w14:textId="77777777" w:rsidR="005D3F5B" w:rsidRPr="006E26A1" w:rsidRDefault="005D3F5B">
            <w:pPr>
              <w:pStyle w:val="P3Header1-Clauses"/>
              <w:numPr>
                <w:ilvl w:val="0"/>
                <w:numId w:val="26"/>
              </w:numPr>
              <w:tabs>
                <w:tab w:val="left" w:pos="972"/>
              </w:tabs>
              <w:spacing w:before="120" w:after="120"/>
              <w:ind w:left="162" w:firstLine="142"/>
              <w:rPr>
                <w:sz w:val="21"/>
                <w:szCs w:val="21"/>
              </w:rPr>
            </w:pPr>
            <w:r w:rsidRPr="006E26A1">
              <w:rPr>
                <w:rFonts w:eastAsia="Arial Narrow"/>
                <w:sz w:val="21"/>
                <w:szCs w:val="21"/>
              </w:rPr>
              <w:t xml:space="preserve">the procedures for prevention, preparedness and </w:t>
            </w:r>
            <w:r w:rsidRPr="006E26A1">
              <w:rPr>
                <w:sz w:val="21"/>
                <w:szCs w:val="21"/>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6E26A1" w:rsidRDefault="005D3F5B">
            <w:pPr>
              <w:pStyle w:val="P3Header1-Clauses"/>
              <w:numPr>
                <w:ilvl w:val="0"/>
                <w:numId w:val="26"/>
              </w:numPr>
              <w:spacing w:before="120" w:after="120"/>
              <w:ind w:left="162" w:firstLine="142"/>
              <w:rPr>
                <w:sz w:val="21"/>
                <w:szCs w:val="21"/>
              </w:rPr>
            </w:pPr>
            <w:r w:rsidRPr="006E26A1">
              <w:rPr>
                <w:sz w:val="21"/>
                <w:szCs w:val="21"/>
              </w:rPr>
              <w:t xml:space="preserve">remedies for adverse impacts such as occupational injuries, deaths, disability and disease; </w:t>
            </w:r>
            <w:bookmarkStart w:id="99" w:name="_Hlk534972127"/>
          </w:p>
          <w:bookmarkEnd w:id="99"/>
          <w:p w14:paraId="504C0C25" w14:textId="77777777" w:rsidR="005D3F5B" w:rsidRPr="006E26A1" w:rsidRDefault="005D3F5B">
            <w:pPr>
              <w:pStyle w:val="P3Header1-Clauses"/>
              <w:numPr>
                <w:ilvl w:val="0"/>
                <w:numId w:val="26"/>
              </w:numPr>
              <w:tabs>
                <w:tab w:val="left" w:pos="972"/>
              </w:tabs>
              <w:spacing w:before="120" w:after="120"/>
              <w:ind w:left="162" w:firstLine="142"/>
              <w:rPr>
                <w:sz w:val="21"/>
                <w:szCs w:val="21"/>
              </w:rPr>
            </w:pPr>
            <w:r w:rsidRPr="006E26A1">
              <w:rPr>
                <w:sz w:val="21"/>
                <w:szCs w:val="21"/>
              </w:rPr>
              <w:t xml:space="preserve">the measures to be taken to avoid or minimize the potential for community exposure to water-borne, water-based, water-related, and vector-borne diseases, </w:t>
            </w:r>
          </w:p>
          <w:p w14:paraId="107ABE49" w14:textId="77777777" w:rsidR="005D3F5B" w:rsidRPr="006E26A1" w:rsidRDefault="005D3F5B">
            <w:pPr>
              <w:pStyle w:val="P3Header1-Clauses"/>
              <w:numPr>
                <w:ilvl w:val="0"/>
                <w:numId w:val="26"/>
              </w:numPr>
              <w:tabs>
                <w:tab w:val="left" w:pos="972"/>
              </w:tabs>
              <w:spacing w:before="120" w:after="120"/>
              <w:ind w:left="162" w:firstLine="142"/>
              <w:rPr>
                <w:sz w:val="21"/>
                <w:szCs w:val="21"/>
              </w:rPr>
            </w:pPr>
            <w:r w:rsidRPr="006E26A1">
              <w:rPr>
                <w:sz w:val="21"/>
                <w:szCs w:val="21"/>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6E26A1" w:rsidRDefault="005D3F5B">
            <w:pPr>
              <w:pStyle w:val="P3Header1-Clauses"/>
              <w:numPr>
                <w:ilvl w:val="0"/>
                <w:numId w:val="26"/>
              </w:numPr>
              <w:tabs>
                <w:tab w:val="left" w:pos="972"/>
              </w:tabs>
              <w:spacing w:before="120" w:after="120"/>
              <w:ind w:left="162" w:firstLine="142"/>
              <w:rPr>
                <w:sz w:val="21"/>
                <w:szCs w:val="21"/>
              </w:rPr>
            </w:pPr>
            <w:r w:rsidRPr="006E26A1">
              <w:rPr>
                <w:sz w:val="21"/>
                <w:szCs w:val="21"/>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6E26A1" w:rsidRDefault="005D3F5B">
            <w:pPr>
              <w:numPr>
                <w:ilvl w:val="0"/>
                <w:numId w:val="32"/>
              </w:numPr>
              <w:spacing w:before="120" w:after="120"/>
              <w:ind w:left="162" w:firstLine="142"/>
              <w:rPr>
                <w:sz w:val="21"/>
                <w:szCs w:val="21"/>
              </w:rPr>
            </w:pPr>
            <w:proofErr w:type="gramStart"/>
            <w:r w:rsidRPr="006E26A1">
              <w:rPr>
                <w:sz w:val="21"/>
                <w:szCs w:val="21"/>
              </w:rPr>
              <w:t>any</w:t>
            </w:r>
            <w:proofErr w:type="gramEnd"/>
            <w:r w:rsidRPr="006E26A1">
              <w:rPr>
                <w:sz w:val="21"/>
                <w:szCs w:val="21"/>
              </w:rPr>
              <w:t xml:space="preserve"> </w:t>
            </w:r>
            <w:r w:rsidRPr="006E26A1">
              <w:rPr>
                <w:rFonts w:eastAsia="Arial Narrow"/>
                <w:sz w:val="21"/>
                <w:szCs w:val="21"/>
              </w:rPr>
              <w:t>other</w:t>
            </w:r>
            <w:r w:rsidRPr="006E26A1">
              <w:rPr>
                <w:sz w:val="21"/>
                <w:szCs w:val="21"/>
              </w:rPr>
              <w:t xml:space="preserve"> requirements stated in the Specifications.</w:t>
            </w:r>
          </w:p>
          <w:p w14:paraId="39FEB9E5"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noProof/>
                <w:sz w:val="21"/>
                <w:szCs w:val="21"/>
              </w:rPr>
            </w:pPr>
            <w:r w:rsidRPr="006E26A1">
              <w:rPr>
                <w:sz w:val="21"/>
                <w:szCs w:val="21"/>
              </w:rPr>
              <w:t>Protection of the environment</w:t>
            </w:r>
          </w:p>
          <w:p w14:paraId="7C2E6BB7" w14:textId="77777777" w:rsidR="005D3F5B" w:rsidRPr="006E26A1" w:rsidRDefault="005D3F5B">
            <w:pPr>
              <w:pStyle w:val="ListParagraph"/>
              <w:numPr>
                <w:ilvl w:val="0"/>
                <w:numId w:val="42"/>
              </w:numPr>
              <w:spacing w:before="120" w:after="120" w:line="240" w:lineRule="auto"/>
              <w:ind w:left="162" w:right="-72" w:firstLine="142"/>
              <w:contextualSpacing w:val="0"/>
              <w:rPr>
                <w:rFonts w:eastAsia="Arial Narrow"/>
                <w:sz w:val="21"/>
                <w:szCs w:val="21"/>
              </w:rPr>
            </w:pPr>
            <w:r w:rsidRPr="006E26A1">
              <w:rPr>
                <w:rFonts w:eastAsia="Arial Narrow"/>
                <w:sz w:val="21"/>
                <w:szCs w:val="21"/>
              </w:rPr>
              <w:t xml:space="preserve">The Contractor shall take all necessary measures to: protect the environment (both on and off the Site); and </w:t>
            </w:r>
          </w:p>
          <w:p w14:paraId="1BE75068" w14:textId="77777777" w:rsidR="005D3F5B" w:rsidRPr="006E26A1" w:rsidRDefault="005D3F5B">
            <w:pPr>
              <w:pStyle w:val="ListParagraph"/>
              <w:numPr>
                <w:ilvl w:val="0"/>
                <w:numId w:val="42"/>
              </w:numPr>
              <w:spacing w:before="120" w:after="120" w:line="240" w:lineRule="auto"/>
              <w:ind w:left="162" w:right="-72" w:firstLine="142"/>
              <w:contextualSpacing w:val="0"/>
              <w:rPr>
                <w:sz w:val="21"/>
                <w:szCs w:val="21"/>
              </w:rPr>
            </w:pPr>
            <w:r w:rsidRPr="006E26A1">
              <w:rPr>
                <w:rFonts w:eastAsia="Arial Narrow"/>
                <w:sz w:val="21"/>
                <w:szCs w:val="21"/>
              </w:rPr>
              <w:lastRenderedPageBreak/>
              <w:t xml:space="preserve"> </w:t>
            </w:r>
            <w:proofErr w:type="gramStart"/>
            <w:r w:rsidRPr="006E26A1">
              <w:rPr>
                <w:rFonts w:eastAsia="Arial Narrow"/>
                <w:sz w:val="21"/>
                <w:szCs w:val="21"/>
              </w:rPr>
              <w:t>limit</w:t>
            </w:r>
            <w:proofErr w:type="gramEnd"/>
            <w:r w:rsidRPr="006E26A1">
              <w:rPr>
                <w:rFonts w:eastAsia="Arial Narrow"/>
                <w:sz w:val="21"/>
                <w:szCs w:val="21"/>
              </w:rPr>
              <w:t xml:space="preserve"> damage and nuisance to people and property resulting from pollution, noise and other results of the Contractor’s operations and/ or activities.</w:t>
            </w:r>
          </w:p>
          <w:p w14:paraId="14046240" w14:textId="77777777" w:rsidR="005D3F5B" w:rsidRPr="006E26A1" w:rsidRDefault="005D3F5B" w:rsidP="007259F6">
            <w:pPr>
              <w:spacing w:before="120" w:after="120"/>
              <w:ind w:left="162" w:firstLine="142"/>
              <w:rPr>
                <w:rFonts w:eastAsia="Arial Narrow"/>
                <w:sz w:val="21"/>
                <w:szCs w:val="21"/>
              </w:rPr>
            </w:pPr>
            <w:r w:rsidRPr="006E26A1">
              <w:rPr>
                <w:rFonts w:eastAsia="Arial Narrow"/>
                <w:sz w:val="21"/>
                <w:szCs w:val="21"/>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6E26A1" w:rsidRDefault="005D3F5B" w:rsidP="007259F6">
            <w:pPr>
              <w:pStyle w:val="ListParagraph"/>
              <w:spacing w:before="120" w:after="120"/>
              <w:ind w:left="162" w:right="-72" w:firstLine="142"/>
              <w:contextualSpacing w:val="0"/>
              <w:rPr>
                <w:noProof/>
                <w:sz w:val="21"/>
                <w:szCs w:val="21"/>
              </w:rPr>
            </w:pPr>
            <w:r w:rsidRPr="006E26A1">
              <w:rPr>
                <w:rFonts w:eastAsia="Arial Narrow"/>
                <w:sz w:val="21"/>
                <w:szCs w:val="21"/>
              </w:rPr>
              <w:t xml:space="preserve">In the event of damage to the environment, property and/or nuisance to people, on or off Site as a result of the Contractor’s operations, the Contractor shall agree with the Project </w:t>
            </w:r>
            <w:proofErr w:type="gramStart"/>
            <w:r w:rsidRPr="006E26A1">
              <w:rPr>
                <w:rFonts w:eastAsia="Arial Narrow"/>
                <w:sz w:val="21"/>
                <w:szCs w:val="21"/>
              </w:rPr>
              <w:t>Manager  the</w:t>
            </w:r>
            <w:proofErr w:type="gramEnd"/>
            <w:r w:rsidRPr="006E26A1">
              <w:rPr>
                <w:rFonts w:eastAsia="Arial Narrow"/>
                <w:sz w:val="21"/>
                <w:szCs w:val="21"/>
              </w:rPr>
              <w:t xml:space="preserve"> appropriate actions and time scale to remedy, as practicable, the damaged environment to its former condition. The Contractor shall implement such remedies at its cost to the satisfaction of the Project Manager.</w:t>
            </w:r>
          </w:p>
        </w:tc>
      </w:tr>
      <w:tr w:rsidR="005D3F5B" w:rsidRPr="006E26A1" w14:paraId="3FE15CD8" w14:textId="77777777" w:rsidTr="006E26A1">
        <w:trPr>
          <w:gridAfter w:val="1"/>
          <w:wAfter w:w="141" w:type="dxa"/>
          <w:trHeight w:val="1260"/>
        </w:trPr>
        <w:tc>
          <w:tcPr>
            <w:tcW w:w="1986" w:type="dxa"/>
            <w:tcBorders>
              <w:top w:val="nil"/>
              <w:left w:val="nil"/>
              <w:bottom w:val="nil"/>
              <w:right w:val="nil"/>
            </w:tcBorders>
          </w:tcPr>
          <w:p w14:paraId="552A2238" w14:textId="71F0870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0" w:name="_Toc25317357"/>
            <w:r w:rsidRPr="008544CE">
              <w:rPr>
                <w:sz w:val="22"/>
              </w:rPr>
              <w:lastRenderedPageBreak/>
              <w:t>Archaeological and Geological Findings</w:t>
            </w:r>
            <w:bookmarkEnd w:id="100"/>
          </w:p>
        </w:tc>
        <w:tc>
          <w:tcPr>
            <w:tcW w:w="9072" w:type="dxa"/>
            <w:tcBorders>
              <w:top w:val="nil"/>
              <w:left w:val="nil"/>
              <w:bottom w:val="nil"/>
              <w:right w:val="nil"/>
            </w:tcBorders>
          </w:tcPr>
          <w:p w14:paraId="4C6FAFDC" w14:textId="77777777" w:rsidR="005D3F5B" w:rsidRPr="006E26A1"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1"/>
                <w:szCs w:val="21"/>
              </w:rPr>
            </w:pPr>
            <w:r w:rsidRPr="006E26A1">
              <w:rPr>
                <w:sz w:val="21"/>
                <w:szCs w:val="21"/>
              </w:rPr>
              <w:t xml:space="preserve">All </w:t>
            </w:r>
            <w:r w:rsidRPr="006E26A1">
              <w:rPr>
                <w:rFonts w:eastAsia="Arial Narrow"/>
                <w:sz w:val="21"/>
                <w:szCs w:val="21"/>
              </w:rPr>
              <w:t xml:space="preserve">fossils, coins, articles of value or antiquity, structures, groups of structures, and other remains or items of geological, archaeological, paleontological, historical, architectural or religious interest found on the Site </w:t>
            </w:r>
            <w:proofErr w:type="gramStart"/>
            <w:r w:rsidRPr="006E26A1">
              <w:rPr>
                <w:rFonts w:eastAsia="Arial Narrow"/>
                <w:sz w:val="21"/>
                <w:szCs w:val="21"/>
              </w:rPr>
              <w:t>shall be placed</w:t>
            </w:r>
            <w:proofErr w:type="gramEnd"/>
            <w:r w:rsidRPr="006E26A1">
              <w:rPr>
                <w:rFonts w:eastAsia="Arial Narrow"/>
                <w:sz w:val="21"/>
                <w:szCs w:val="21"/>
              </w:rPr>
              <w:t xml:space="preserve"> under the care and custody of the Employer. The Contractor shall:</w:t>
            </w:r>
          </w:p>
          <w:p w14:paraId="73BA6BE0" w14:textId="77777777" w:rsidR="005D3F5B" w:rsidRPr="006E26A1" w:rsidRDefault="005D3F5B">
            <w:pPr>
              <w:numPr>
                <w:ilvl w:val="0"/>
                <w:numId w:val="33"/>
              </w:numPr>
              <w:spacing w:before="120" w:after="120"/>
              <w:ind w:left="162" w:firstLine="142"/>
              <w:rPr>
                <w:rFonts w:eastAsia="Arial Narrow"/>
                <w:sz w:val="21"/>
                <w:szCs w:val="21"/>
              </w:rPr>
            </w:pPr>
            <w:r w:rsidRPr="006E26A1">
              <w:rPr>
                <w:rFonts w:eastAsia="Arial Narrow"/>
                <w:sz w:val="21"/>
                <w:szCs w:val="21"/>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6E26A1" w:rsidRDefault="005D3F5B">
            <w:pPr>
              <w:numPr>
                <w:ilvl w:val="0"/>
                <w:numId w:val="33"/>
              </w:numPr>
              <w:spacing w:before="120" w:after="120"/>
              <w:ind w:left="162" w:firstLine="142"/>
              <w:rPr>
                <w:rFonts w:eastAsia="Arial Narrow"/>
                <w:sz w:val="21"/>
                <w:szCs w:val="21"/>
              </w:rPr>
            </w:pPr>
            <w:r w:rsidRPr="006E26A1">
              <w:rPr>
                <w:rFonts w:eastAsia="Arial Narrow"/>
                <w:sz w:val="21"/>
                <w:szCs w:val="21"/>
              </w:rPr>
              <w:t>train relevant Contractor’s Personnel on appropriate actions to be taken in the event of such findings; and</w:t>
            </w:r>
          </w:p>
          <w:p w14:paraId="382FECAB" w14:textId="77777777" w:rsidR="005D3F5B" w:rsidRPr="006E26A1" w:rsidRDefault="005D3F5B">
            <w:pPr>
              <w:numPr>
                <w:ilvl w:val="0"/>
                <w:numId w:val="33"/>
              </w:numPr>
              <w:spacing w:before="120" w:after="120"/>
              <w:ind w:left="162" w:right="-72" w:firstLine="142"/>
              <w:rPr>
                <w:sz w:val="21"/>
                <w:szCs w:val="21"/>
              </w:rPr>
            </w:pPr>
            <w:proofErr w:type="gramStart"/>
            <w:r w:rsidRPr="006E26A1">
              <w:rPr>
                <w:rFonts w:eastAsia="Arial Narrow"/>
                <w:sz w:val="21"/>
                <w:szCs w:val="21"/>
              </w:rPr>
              <w:t>implement</w:t>
            </w:r>
            <w:proofErr w:type="gramEnd"/>
            <w:r w:rsidRPr="006E26A1">
              <w:rPr>
                <w:rFonts w:eastAsia="Arial Narrow"/>
                <w:sz w:val="21"/>
                <w:szCs w:val="21"/>
              </w:rPr>
              <w:t xml:space="preserve"> any other action consistent with the requirements of the Specifications and relevant laws</w:t>
            </w:r>
            <w:r w:rsidRPr="006E26A1">
              <w:rPr>
                <w:sz w:val="21"/>
                <w:szCs w:val="21"/>
              </w:rPr>
              <w:t xml:space="preserve">. </w:t>
            </w:r>
          </w:p>
          <w:p w14:paraId="21972E8B" w14:textId="77777777" w:rsidR="005D3F5B" w:rsidRPr="006E26A1" w:rsidRDefault="005D3F5B" w:rsidP="007259F6">
            <w:pPr>
              <w:suppressAutoHyphens/>
              <w:overflowPunct w:val="0"/>
              <w:autoSpaceDE w:val="0"/>
              <w:autoSpaceDN w:val="0"/>
              <w:adjustRightInd w:val="0"/>
              <w:spacing w:before="120" w:after="120"/>
              <w:ind w:left="162" w:right="36" w:firstLine="142"/>
              <w:textAlignment w:val="baseline"/>
              <w:rPr>
                <w:sz w:val="21"/>
                <w:szCs w:val="21"/>
              </w:rPr>
            </w:pPr>
            <w:r w:rsidRPr="006E26A1">
              <w:rPr>
                <w:rFonts w:eastAsia="Arial Narrow"/>
                <w:noProof/>
                <w:sz w:val="21"/>
                <w:szCs w:val="21"/>
              </w:rPr>
              <w:t xml:space="preserve">The Contractor shall, as soon as practicable after discovery of any such finding, notify the </w:t>
            </w:r>
            <w:r w:rsidRPr="006E26A1">
              <w:rPr>
                <w:rFonts w:eastAsia="Arial Narrow"/>
                <w:sz w:val="21"/>
                <w:szCs w:val="21"/>
              </w:rPr>
              <w:t xml:space="preserve">Project Manager </w:t>
            </w:r>
            <w:r w:rsidRPr="006E26A1">
              <w:rPr>
                <w:rFonts w:eastAsia="Arial Narrow"/>
                <w:noProof/>
                <w:sz w:val="21"/>
                <w:szCs w:val="21"/>
              </w:rPr>
              <w:t xml:space="preserve">of such discoveries and carry out the </w:t>
            </w:r>
            <w:r w:rsidRPr="006E26A1">
              <w:rPr>
                <w:rFonts w:eastAsia="Arial Narrow"/>
                <w:sz w:val="21"/>
                <w:szCs w:val="21"/>
              </w:rPr>
              <w:t>Project Manager</w:t>
            </w:r>
            <w:r w:rsidRPr="006E26A1">
              <w:rPr>
                <w:rFonts w:eastAsia="Arial Narrow"/>
                <w:noProof/>
                <w:sz w:val="21"/>
                <w:szCs w:val="21"/>
              </w:rPr>
              <w:t>’s instructions for dealing with them.</w:t>
            </w:r>
          </w:p>
        </w:tc>
      </w:tr>
      <w:tr w:rsidR="005D3F5B" w:rsidRPr="006E26A1" w14:paraId="1D0A0D01" w14:textId="77777777" w:rsidTr="000A4BDC">
        <w:trPr>
          <w:gridAfter w:val="1"/>
          <w:wAfter w:w="141" w:type="dxa"/>
        </w:trPr>
        <w:tc>
          <w:tcPr>
            <w:tcW w:w="1986" w:type="dxa"/>
            <w:tcBorders>
              <w:top w:val="nil"/>
              <w:left w:val="nil"/>
              <w:right w:val="nil"/>
            </w:tcBorders>
          </w:tcPr>
          <w:p w14:paraId="43B395D9" w14:textId="52FA944D"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1" w:name="_Toc333923243"/>
            <w:bookmarkStart w:id="102" w:name="_Toc497228227"/>
            <w:bookmarkStart w:id="103" w:name="_Toc25317358"/>
            <w:r w:rsidRPr="008544CE">
              <w:rPr>
                <w:sz w:val="22"/>
              </w:rPr>
              <w:t>Possession of the Site</w:t>
            </w:r>
            <w:bookmarkEnd w:id="101"/>
            <w:bookmarkEnd w:id="102"/>
            <w:bookmarkEnd w:id="103"/>
          </w:p>
        </w:tc>
        <w:tc>
          <w:tcPr>
            <w:tcW w:w="9072" w:type="dxa"/>
            <w:tcBorders>
              <w:top w:val="nil"/>
              <w:left w:val="nil"/>
              <w:right w:val="nil"/>
            </w:tcBorders>
          </w:tcPr>
          <w:p w14:paraId="5B887554"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 xml:space="preserve">The Employer shall give possession of all parts of the Site to the Contractor.  If possession of a part </w:t>
            </w:r>
            <w:proofErr w:type="gramStart"/>
            <w:r w:rsidRPr="006E26A1">
              <w:rPr>
                <w:sz w:val="21"/>
                <w:szCs w:val="21"/>
              </w:rPr>
              <w:t>is not given</w:t>
            </w:r>
            <w:proofErr w:type="gramEnd"/>
            <w:r w:rsidRPr="006E26A1">
              <w:rPr>
                <w:sz w:val="21"/>
                <w:szCs w:val="21"/>
              </w:rPr>
              <w:t xml:space="preserve"> by the date </w:t>
            </w:r>
            <w:r w:rsidRPr="006E26A1">
              <w:rPr>
                <w:b/>
                <w:sz w:val="21"/>
                <w:szCs w:val="21"/>
              </w:rPr>
              <w:t>stated in the PCC,</w:t>
            </w:r>
            <w:r w:rsidRPr="006E26A1">
              <w:rPr>
                <w:sz w:val="21"/>
                <w:szCs w:val="21"/>
              </w:rPr>
              <w:t xml:space="preserve"> the Employer shall be deemed to have delayed the start of the relevant activities, and this shall be a Compensation Event.</w:t>
            </w:r>
          </w:p>
        </w:tc>
      </w:tr>
      <w:tr w:rsidR="005D3F5B" w:rsidRPr="006E26A1" w14:paraId="1EEEA533" w14:textId="77777777" w:rsidTr="000A4BDC">
        <w:trPr>
          <w:gridAfter w:val="1"/>
          <w:wAfter w:w="141" w:type="dxa"/>
        </w:trPr>
        <w:tc>
          <w:tcPr>
            <w:tcW w:w="1986" w:type="dxa"/>
          </w:tcPr>
          <w:p w14:paraId="25A1B203" w14:textId="2210B653"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4" w:name="_Toc333923244"/>
            <w:bookmarkStart w:id="105" w:name="_Toc497228228"/>
            <w:bookmarkStart w:id="106" w:name="_Toc25317359"/>
            <w:r w:rsidRPr="008544CE">
              <w:rPr>
                <w:sz w:val="22"/>
              </w:rPr>
              <w:t>Access to the Site</w:t>
            </w:r>
            <w:bookmarkEnd w:id="104"/>
            <w:bookmarkEnd w:id="105"/>
            <w:bookmarkEnd w:id="106"/>
          </w:p>
        </w:tc>
        <w:tc>
          <w:tcPr>
            <w:tcW w:w="9072" w:type="dxa"/>
          </w:tcPr>
          <w:p w14:paraId="4736DDFA"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proofErr w:type="gramStart"/>
            <w:r w:rsidRPr="006E26A1">
              <w:rPr>
                <w:sz w:val="21"/>
                <w:szCs w:val="21"/>
              </w:rPr>
              <w:t>The Contractor shall allow the Project Manager and any person authorized by the Project Manager (</w:t>
            </w:r>
            <w:r w:rsidRPr="006E26A1">
              <w:rPr>
                <w:rFonts w:eastAsia="Arial Narrow"/>
                <w:sz w:val="21"/>
                <w:szCs w:val="21"/>
              </w:rPr>
              <w:t xml:space="preserve">including the Bank staff or consultants acting on the Bank’s behalf, stakeholders and third parties, such as independent experts, local communities, or non-governmental </w:t>
            </w:r>
            <w:r w:rsidRPr="006E26A1">
              <w:rPr>
                <w:sz w:val="21"/>
                <w:szCs w:val="21"/>
              </w:rPr>
              <w:t>organizations), including to carry out environmental and social audit, as appropriate,</w:t>
            </w:r>
            <w:r w:rsidRPr="006E26A1">
              <w:rPr>
                <w:rFonts w:eastAsia="Arial Narrow"/>
                <w:b/>
                <w:sz w:val="21"/>
                <w:szCs w:val="21"/>
              </w:rPr>
              <w:t xml:space="preserve"> </w:t>
            </w:r>
            <w:r w:rsidRPr="006E26A1">
              <w:rPr>
                <w:sz w:val="21"/>
                <w:szCs w:val="21"/>
              </w:rPr>
              <w:t>access to the Site and to any place where work in connection with the Contract is being carried out or is intended to be carried out.</w:t>
            </w:r>
            <w:proofErr w:type="gramEnd"/>
          </w:p>
        </w:tc>
      </w:tr>
      <w:tr w:rsidR="005D3F5B" w:rsidRPr="006E26A1" w14:paraId="67158320" w14:textId="77777777" w:rsidTr="000A4BDC">
        <w:trPr>
          <w:gridAfter w:val="1"/>
          <w:wAfter w:w="141" w:type="dxa"/>
        </w:trPr>
        <w:tc>
          <w:tcPr>
            <w:tcW w:w="1986" w:type="dxa"/>
          </w:tcPr>
          <w:p w14:paraId="44446626" w14:textId="13E6A67E"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7" w:name="_Toc333923245"/>
            <w:bookmarkStart w:id="108" w:name="_Toc497228229"/>
            <w:bookmarkStart w:id="109" w:name="_Toc25317360"/>
            <w:r w:rsidRPr="008544CE">
              <w:rPr>
                <w:sz w:val="22"/>
              </w:rPr>
              <w:t>Instructions, Inspections and Audits</w:t>
            </w:r>
            <w:bookmarkEnd w:id="107"/>
            <w:bookmarkEnd w:id="108"/>
            <w:bookmarkEnd w:id="109"/>
          </w:p>
        </w:tc>
        <w:tc>
          <w:tcPr>
            <w:tcW w:w="9072" w:type="dxa"/>
          </w:tcPr>
          <w:p w14:paraId="0F0FAABB"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 xml:space="preserve">The Contractor shall carry out all instructions of the Project </w:t>
            </w:r>
            <w:proofErr w:type="gramStart"/>
            <w:r w:rsidRPr="006E26A1">
              <w:rPr>
                <w:sz w:val="21"/>
                <w:szCs w:val="21"/>
              </w:rPr>
              <w:t>Manager which</w:t>
            </w:r>
            <w:proofErr w:type="gramEnd"/>
            <w:r w:rsidRPr="006E26A1">
              <w:rPr>
                <w:sz w:val="21"/>
                <w:szCs w:val="21"/>
              </w:rPr>
              <w:t xml:space="preserve"> comply with the applicable laws where the Site is located.</w:t>
            </w:r>
          </w:p>
        </w:tc>
      </w:tr>
      <w:tr w:rsidR="005D3F5B" w:rsidRPr="006E26A1" w14:paraId="1941F18A" w14:textId="77777777" w:rsidTr="000A4BDC">
        <w:trPr>
          <w:gridAfter w:val="1"/>
          <w:wAfter w:w="141" w:type="dxa"/>
        </w:trPr>
        <w:tc>
          <w:tcPr>
            <w:tcW w:w="1986"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9072" w:type="dxa"/>
          </w:tcPr>
          <w:p w14:paraId="207A920E"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 xml:space="preserve">The Contractor shall keep, and shall make all reasonable efforts to cause its Subcontractors and </w:t>
            </w:r>
            <w:proofErr w:type="spellStart"/>
            <w:r w:rsidRPr="006E26A1">
              <w:rPr>
                <w:sz w:val="21"/>
                <w:szCs w:val="21"/>
              </w:rPr>
              <w:t>subconsultants</w:t>
            </w:r>
            <w:proofErr w:type="spellEnd"/>
            <w:r w:rsidRPr="006E26A1">
              <w:rPr>
                <w:sz w:val="21"/>
                <w:szCs w:val="21"/>
              </w:rPr>
              <w:t xml:space="preserve"> to keep, accurate and systematic accounts and records in respect of the Works in such form and details as will clearly identify relevant time changes and costs.</w:t>
            </w:r>
          </w:p>
        </w:tc>
      </w:tr>
      <w:tr w:rsidR="005D3F5B" w:rsidRPr="006E26A1" w14:paraId="2897471A" w14:textId="77777777" w:rsidTr="000A4BDC">
        <w:trPr>
          <w:gridAfter w:val="1"/>
          <w:wAfter w:w="141" w:type="dxa"/>
        </w:trPr>
        <w:tc>
          <w:tcPr>
            <w:tcW w:w="1986"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9072" w:type="dxa"/>
          </w:tcPr>
          <w:p w14:paraId="3E633C93"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Inspections &amp; Audit by the Bank</w:t>
            </w:r>
          </w:p>
          <w:p w14:paraId="0017B56A" w14:textId="77777777" w:rsidR="005D3F5B" w:rsidRPr="006E26A1" w:rsidRDefault="005D3F5B" w:rsidP="007259F6">
            <w:pPr>
              <w:suppressAutoHyphens/>
              <w:overflowPunct w:val="0"/>
              <w:autoSpaceDE w:val="0"/>
              <w:autoSpaceDN w:val="0"/>
              <w:adjustRightInd w:val="0"/>
              <w:spacing w:before="120" w:after="120"/>
              <w:ind w:left="162" w:right="36" w:firstLine="142"/>
              <w:textAlignment w:val="baseline"/>
              <w:rPr>
                <w:sz w:val="21"/>
                <w:szCs w:val="21"/>
              </w:rPr>
            </w:pPr>
            <w:proofErr w:type="gramStart"/>
            <w:r w:rsidRPr="006E26A1">
              <w:rPr>
                <w:sz w:val="21"/>
                <w:szCs w:val="21"/>
              </w:rPr>
              <w:t xml:space="preserve">Pursuant to paragraph 2.2 e. of Appendix A to the GCC- Fraud and Corruption, the Contractor shall permit and shall cause its agents (where declared or not), subcontractors, </w:t>
            </w:r>
            <w:proofErr w:type="spellStart"/>
            <w:r w:rsidRPr="006E26A1">
              <w:rPr>
                <w:sz w:val="21"/>
                <w:szCs w:val="21"/>
              </w:rPr>
              <w:t>subconsultants</w:t>
            </w:r>
            <w:proofErr w:type="spellEnd"/>
            <w:r w:rsidRPr="006E26A1">
              <w:rPr>
                <w:sz w:val="21"/>
                <w:szCs w:val="21"/>
              </w:rPr>
              <w:t>,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w:t>
            </w:r>
            <w:proofErr w:type="gramEnd"/>
            <w:r w:rsidRPr="006E26A1">
              <w:rPr>
                <w:sz w:val="21"/>
                <w:szCs w:val="21"/>
              </w:rPr>
              <w:t xml:space="preserve"> The Contractor’s and its Subcontractors’ and </w:t>
            </w:r>
            <w:proofErr w:type="spellStart"/>
            <w:r w:rsidRPr="006E26A1">
              <w:rPr>
                <w:sz w:val="21"/>
                <w:szCs w:val="21"/>
              </w:rPr>
              <w:t>subconsultants</w:t>
            </w:r>
            <w:proofErr w:type="spellEnd"/>
            <w:r w:rsidRPr="006E26A1">
              <w:rPr>
                <w:sz w:val="21"/>
                <w:szCs w:val="21"/>
              </w:rPr>
              <w:t xml:space="preserve">’ attention is drawn to GCC Sub-Clause 25.1 (Fraud and Corruption) which provides, inter alia, that acts intended to materially impede the exercise of the Bank’s inspection and audit rights constitute a </w:t>
            </w:r>
            <w:r w:rsidRPr="006E26A1">
              <w:rPr>
                <w:sz w:val="21"/>
                <w:szCs w:val="21"/>
              </w:rPr>
              <w:lastRenderedPageBreak/>
              <w:t>prohibited practice subject to contract termination (as well as to a determination of ineligibility pursuant to the Bank’s prevailing sanctions procedures).</w:t>
            </w:r>
          </w:p>
        </w:tc>
      </w:tr>
      <w:tr w:rsidR="005D3F5B" w:rsidRPr="006E26A1" w14:paraId="0E3EA476" w14:textId="77777777" w:rsidTr="000A4BDC">
        <w:trPr>
          <w:gridAfter w:val="1"/>
          <w:wAfter w:w="141" w:type="dxa"/>
        </w:trPr>
        <w:tc>
          <w:tcPr>
            <w:tcW w:w="1986" w:type="dxa"/>
            <w:tcBorders>
              <w:top w:val="nil"/>
              <w:left w:val="nil"/>
              <w:bottom w:val="nil"/>
              <w:right w:val="nil"/>
            </w:tcBorders>
          </w:tcPr>
          <w:p w14:paraId="4E8F6EA3" w14:textId="1A512AED"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0" w:name="_Toc333923246"/>
            <w:bookmarkStart w:id="111" w:name="_Toc497228230"/>
            <w:bookmarkStart w:id="112" w:name="_Toc25317361"/>
            <w:r w:rsidRPr="008544CE">
              <w:rPr>
                <w:sz w:val="22"/>
              </w:rPr>
              <w:lastRenderedPageBreak/>
              <w:t>Appointment of the Adjudicator</w:t>
            </w:r>
            <w:bookmarkEnd w:id="110"/>
            <w:bookmarkEnd w:id="111"/>
            <w:bookmarkEnd w:id="112"/>
          </w:p>
        </w:tc>
        <w:tc>
          <w:tcPr>
            <w:tcW w:w="9072" w:type="dxa"/>
            <w:tcBorders>
              <w:top w:val="nil"/>
              <w:left w:val="nil"/>
              <w:bottom w:val="nil"/>
              <w:right w:val="nil"/>
            </w:tcBorders>
          </w:tcPr>
          <w:p w14:paraId="6F94418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 xml:space="preserve">The </w:t>
            </w:r>
            <w:proofErr w:type="gramStart"/>
            <w:r w:rsidRPr="006E26A1">
              <w:rPr>
                <w:sz w:val="21"/>
                <w:szCs w:val="21"/>
              </w:rPr>
              <w:t>Adjudicator shall be appointed jointly by the Employer and the Contractor</w:t>
            </w:r>
            <w:proofErr w:type="gramEnd"/>
            <w:r w:rsidRPr="006E26A1">
              <w:rPr>
                <w:sz w:val="21"/>
                <w:szCs w:val="21"/>
              </w:rPr>
              <w:t xml:space="preserve">, at the time of the Employer’s issuance of the Letter of Acceptance. If, in the Letter of Acceptance, the Employer does not agree on the appointment of the Adjudicator, the Employer will request the Appointing Authority </w:t>
            </w:r>
            <w:r w:rsidRPr="006E26A1">
              <w:rPr>
                <w:b/>
                <w:sz w:val="21"/>
                <w:szCs w:val="21"/>
              </w:rPr>
              <w:t>designated in the PCC</w:t>
            </w:r>
            <w:r w:rsidRPr="006E26A1">
              <w:rPr>
                <w:sz w:val="21"/>
                <w:szCs w:val="21"/>
              </w:rPr>
              <w:t xml:space="preserve">, to appoint the Adjudicator within 14 days of receipt of such request. </w:t>
            </w:r>
          </w:p>
          <w:p w14:paraId="25A38C00"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 xml:space="preserve">Should the Adjudicator resign or die, or should the Employer and the Contractor agree that the Adjudicator is not functioning in accordance with the provisions of the </w:t>
            </w:r>
            <w:proofErr w:type="gramStart"/>
            <w:r w:rsidRPr="006E26A1">
              <w:rPr>
                <w:sz w:val="21"/>
                <w:szCs w:val="21"/>
              </w:rPr>
              <w:t>Contract,</w:t>
            </w:r>
            <w:proofErr w:type="gramEnd"/>
            <w:r w:rsidRPr="006E26A1">
              <w:rPr>
                <w:sz w:val="21"/>
                <w:szCs w:val="21"/>
              </w:rPr>
              <w:t xml:space="preserve"> a new Adjudicator shall be jointly appointed by the Employer and the Contractor.  In case of disagreement between the Employer and the Contractor, within 30 days, the Adjudicator </w:t>
            </w:r>
            <w:proofErr w:type="gramStart"/>
            <w:r w:rsidRPr="006E26A1">
              <w:rPr>
                <w:sz w:val="21"/>
                <w:szCs w:val="21"/>
              </w:rPr>
              <w:t>shall be designated</w:t>
            </w:r>
            <w:proofErr w:type="gramEnd"/>
            <w:r w:rsidRPr="006E26A1">
              <w:rPr>
                <w:sz w:val="21"/>
                <w:szCs w:val="21"/>
              </w:rPr>
              <w:t xml:space="preserve"> by the Appointing Authority </w:t>
            </w:r>
            <w:r w:rsidRPr="006E26A1">
              <w:rPr>
                <w:b/>
                <w:sz w:val="21"/>
                <w:szCs w:val="21"/>
              </w:rPr>
              <w:t>designated in the PCC</w:t>
            </w:r>
            <w:r w:rsidRPr="006E26A1">
              <w:rPr>
                <w:sz w:val="21"/>
                <w:szCs w:val="21"/>
              </w:rPr>
              <w:t xml:space="preserve"> at the request of either party, within 14 days of receipt of such request.</w:t>
            </w:r>
          </w:p>
        </w:tc>
      </w:tr>
      <w:tr w:rsidR="005D3F5B" w:rsidRPr="006E26A1" w14:paraId="45965668" w14:textId="77777777" w:rsidTr="000A4BDC">
        <w:trPr>
          <w:gridAfter w:val="1"/>
          <w:wAfter w:w="141" w:type="dxa"/>
        </w:trPr>
        <w:tc>
          <w:tcPr>
            <w:tcW w:w="1986" w:type="dxa"/>
            <w:tcBorders>
              <w:top w:val="nil"/>
              <w:left w:val="nil"/>
              <w:bottom w:val="nil"/>
              <w:right w:val="nil"/>
            </w:tcBorders>
          </w:tcPr>
          <w:p w14:paraId="1437E8C9" w14:textId="395465C6"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3" w:name="_Toc333923247"/>
            <w:bookmarkStart w:id="114" w:name="_Toc497228231"/>
            <w:bookmarkStart w:id="115" w:name="_Toc25317362"/>
            <w:r w:rsidRPr="008544CE">
              <w:rPr>
                <w:sz w:val="22"/>
              </w:rPr>
              <w:t>Procedure for Disputes</w:t>
            </w:r>
            <w:bookmarkEnd w:id="113"/>
            <w:bookmarkEnd w:id="114"/>
            <w:bookmarkEnd w:id="115"/>
          </w:p>
        </w:tc>
        <w:tc>
          <w:tcPr>
            <w:tcW w:w="9072" w:type="dxa"/>
            <w:tcBorders>
              <w:top w:val="nil"/>
              <w:left w:val="nil"/>
              <w:bottom w:val="nil"/>
              <w:right w:val="nil"/>
            </w:tcBorders>
          </w:tcPr>
          <w:p w14:paraId="3FEA170D"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 xml:space="preserve">If the Contractor believes </w:t>
            </w:r>
            <w:proofErr w:type="gramStart"/>
            <w:r w:rsidRPr="006E26A1">
              <w:rPr>
                <w:sz w:val="21"/>
                <w:szCs w:val="21"/>
              </w:rPr>
              <w:t>that</w:t>
            </w:r>
            <w:proofErr w:type="gramEnd"/>
            <w:r w:rsidRPr="006E26A1">
              <w:rPr>
                <w:sz w:val="21"/>
                <w:szCs w:val="21"/>
              </w:rPr>
              <w:t xml:space="preserve">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The Adjudicator shall give a decision in writing within 28 days of receipt of a notification of a dispute.</w:t>
            </w:r>
          </w:p>
          <w:p w14:paraId="494D169E"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 xml:space="preserve">The Adjudicator </w:t>
            </w:r>
            <w:proofErr w:type="gramStart"/>
            <w:r w:rsidRPr="006E26A1">
              <w:rPr>
                <w:sz w:val="21"/>
                <w:szCs w:val="21"/>
              </w:rPr>
              <w:t>shall be paid</w:t>
            </w:r>
            <w:proofErr w:type="gramEnd"/>
            <w:r w:rsidRPr="006E26A1">
              <w:rPr>
                <w:sz w:val="21"/>
                <w:szCs w:val="21"/>
              </w:rPr>
              <w:t xml:space="preserve"> by the hour at the </w:t>
            </w:r>
            <w:r w:rsidRPr="006E26A1">
              <w:rPr>
                <w:b/>
                <w:sz w:val="21"/>
                <w:szCs w:val="21"/>
              </w:rPr>
              <w:t>rate specified in the</w:t>
            </w:r>
            <w:r w:rsidRPr="006E26A1">
              <w:rPr>
                <w:sz w:val="21"/>
                <w:szCs w:val="21"/>
              </w:rPr>
              <w:t xml:space="preserve"> </w:t>
            </w:r>
            <w:r w:rsidRPr="006E26A1">
              <w:rPr>
                <w:b/>
                <w:sz w:val="21"/>
                <w:szCs w:val="21"/>
              </w:rPr>
              <w:t>PCC,</w:t>
            </w:r>
            <w:r w:rsidRPr="006E26A1">
              <w:rPr>
                <w:sz w:val="21"/>
                <w:szCs w:val="21"/>
              </w:rPr>
              <w:t xml:space="preserve"> together with reimbursable expenses of the types </w:t>
            </w:r>
            <w:r w:rsidRPr="006E26A1">
              <w:rPr>
                <w:b/>
                <w:sz w:val="21"/>
                <w:szCs w:val="21"/>
              </w:rPr>
              <w:t>specified in the PCC</w:t>
            </w:r>
            <w:r w:rsidRPr="006E26A1">
              <w:rPr>
                <w:sz w:val="21"/>
                <w:szCs w:val="21"/>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1"/>
                <w:szCs w:val="21"/>
              </w:rPr>
            </w:pPr>
            <w:r w:rsidRPr="006E26A1">
              <w:rPr>
                <w:sz w:val="21"/>
                <w:szCs w:val="21"/>
              </w:rPr>
              <w:t xml:space="preserve">The arbitration </w:t>
            </w:r>
            <w:proofErr w:type="gramStart"/>
            <w:r w:rsidRPr="006E26A1">
              <w:rPr>
                <w:sz w:val="21"/>
                <w:szCs w:val="21"/>
              </w:rPr>
              <w:t>shall be conducted</w:t>
            </w:r>
            <w:proofErr w:type="gramEnd"/>
            <w:r w:rsidRPr="006E26A1">
              <w:rPr>
                <w:sz w:val="21"/>
                <w:szCs w:val="21"/>
              </w:rPr>
              <w:t xml:space="preserve"> in accordance with the arbitration procedures published by the institution named and in the place </w:t>
            </w:r>
            <w:r w:rsidRPr="006E26A1">
              <w:rPr>
                <w:b/>
                <w:sz w:val="21"/>
                <w:szCs w:val="21"/>
              </w:rPr>
              <w:t>specified</w:t>
            </w:r>
            <w:r w:rsidRPr="006E26A1">
              <w:rPr>
                <w:sz w:val="21"/>
                <w:szCs w:val="21"/>
              </w:rPr>
              <w:t xml:space="preserve"> </w:t>
            </w:r>
            <w:r w:rsidRPr="006E26A1">
              <w:rPr>
                <w:b/>
                <w:sz w:val="21"/>
                <w:szCs w:val="21"/>
              </w:rPr>
              <w:t>in the PCC.</w:t>
            </w:r>
            <w:r w:rsidRPr="006E26A1">
              <w:rPr>
                <w:sz w:val="21"/>
                <w:szCs w:val="21"/>
              </w:rPr>
              <w:t xml:space="preserve"> </w:t>
            </w:r>
          </w:p>
        </w:tc>
      </w:tr>
      <w:tr w:rsidR="005D3F5B" w:rsidRPr="006E26A1" w14:paraId="5D164BBE" w14:textId="77777777" w:rsidTr="000A4BDC">
        <w:trPr>
          <w:gridAfter w:val="1"/>
          <w:wAfter w:w="141" w:type="dxa"/>
        </w:trPr>
        <w:tc>
          <w:tcPr>
            <w:tcW w:w="1986" w:type="dxa"/>
            <w:tcBorders>
              <w:top w:val="nil"/>
              <w:left w:val="nil"/>
              <w:bottom w:val="nil"/>
              <w:right w:val="nil"/>
            </w:tcBorders>
          </w:tcPr>
          <w:p w14:paraId="337DBAE2" w14:textId="0D5BDF49"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6" w:name="_Toc497228232"/>
            <w:bookmarkStart w:id="117" w:name="_Toc25317363"/>
            <w:r w:rsidRPr="008544CE">
              <w:rPr>
                <w:sz w:val="22"/>
              </w:rPr>
              <w:t>Fraud and Corruption</w:t>
            </w:r>
            <w:bookmarkEnd w:id="116"/>
            <w:bookmarkEnd w:id="117"/>
          </w:p>
        </w:tc>
        <w:tc>
          <w:tcPr>
            <w:tcW w:w="9072" w:type="dxa"/>
            <w:tcBorders>
              <w:top w:val="nil"/>
              <w:left w:val="nil"/>
              <w:bottom w:val="nil"/>
              <w:right w:val="nil"/>
            </w:tcBorders>
          </w:tcPr>
          <w:p w14:paraId="7977478A"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1"/>
                <w:szCs w:val="21"/>
              </w:rPr>
            </w:pPr>
            <w:r w:rsidRPr="006E26A1">
              <w:rPr>
                <w:sz w:val="21"/>
                <w:szCs w:val="21"/>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1"/>
                <w:szCs w:val="21"/>
              </w:rPr>
            </w:pPr>
            <w:r w:rsidRPr="006E26A1">
              <w:rPr>
                <w:sz w:val="21"/>
                <w:szCs w:val="21"/>
              </w:rPr>
              <w:t xml:space="preserve">The Employer requires the Contractor to disclose any commissions or fees that </w:t>
            </w:r>
            <w:proofErr w:type="gramStart"/>
            <w:r w:rsidRPr="006E26A1">
              <w:rPr>
                <w:sz w:val="21"/>
                <w:szCs w:val="21"/>
              </w:rPr>
              <w:t>may have been paid</w:t>
            </w:r>
            <w:proofErr w:type="gramEnd"/>
            <w:r w:rsidRPr="006E26A1">
              <w:rPr>
                <w:sz w:val="21"/>
                <w:szCs w:val="21"/>
              </w:rPr>
              <w:t xml:space="preserve">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6E26A1" w14:paraId="0F2FA6AE" w14:textId="77777777" w:rsidTr="000A4BDC">
        <w:trPr>
          <w:gridAfter w:val="1"/>
          <w:wAfter w:w="141" w:type="dxa"/>
        </w:trPr>
        <w:tc>
          <w:tcPr>
            <w:tcW w:w="1986"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18" w:name="_Toc25317364"/>
            <w:r w:rsidRPr="008544CE">
              <w:rPr>
                <w:sz w:val="22"/>
              </w:rPr>
              <w:t>Stakeholder Engagement</w:t>
            </w:r>
            <w:bookmarkEnd w:id="118"/>
          </w:p>
        </w:tc>
        <w:tc>
          <w:tcPr>
            <w:tcW w:w="9072" w:type="dxa"/>
            <w:tcBorders>
              <w:top w:val="nil"/>
              <w:left w:val="nil"/>
              <w:bottom w:val="nil"/>
              <w:right w:val="nil"/>
            </w:tcBorders>
          </w:tcPr>
          <w:p w14:paraId="208C6B4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1"/>
                <w:szCs w:val="21"/>
              </w:rPr>
            </w:pPr>
            <w:r w:rsidRPr="006E26A1">
              <w:rPr>
                <w:sz w:val="21"/>
                <w:szCs w:val="21"/>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6E26A1" w:rsidRDefault="005D3F5B">
            <w:pPr>
              <w:pStyle w:val="ListParagraph"/>
              <w:numPr>
                <w:ilvl w:val="3"/>
                <w:numId w:val="27"/>
              </w:numPr>
              <w:spacing w:before="120" w:after="120" w:line="240" w:lineRule="auto"/>
              <w:ind w:left="0" w:right="250" w:firstLine="142"/>
              <w:contextualSpacing w:val="0"/>
              <w:rPr>
                <w:sz w:val="21"/>
                <w:szCs w:val="21"/>
              </w:rPr>
            </w:pPr>
            <w:r w:rsidRPr="006E26A1">
              <w:rPr>
                <w:sz w:val="21"/>
                <w:szCs w:val="21"/>
              </w:rPr>
              <w:t xml:space="preserve">are affected or likely to be affected by the Contract; and </w:t>
            </w:r>
          </w:p>
          <w:p w14:paraId="18B80AC8" w14:textId="77777777" w:rsidR="005D3F5B" w:rsidRPr="006E26A1" w:rsidRDefault="005D3F5B">
            <w:pPr>
              <w:pStyle w:val="ListParagraph"/>
              <w:numPr>
                <w:ilvl w:val="3"/>
                <w:numId w:val="27"/>
              </w:numPr>
              <w:spacing w:before="120" w:after="120" w:line="240" w:lineRule="auto"/>
              <w:ind w:left="0" w:right="250" w:firstLine="142"/>
              <w:contextualSpacing w:val="0"/>
              <w:rPr>
                <w:sz w:val="21"/>
                <w:szCs w:val="21"/>
              </w:rPr>
            </w:pPr>
            <w:proofErr w:type="gramStart"/>
            <w:r w:rsidRPr="006E26A1">
              <w:rPr>
                <w:sz w:val="21"/>
                <w:szCs w:val="21"/>
              </w:rPr>
              <w:t>may</w:t>
            </w:r>
            <w:proofErr w:type="gramEnd"/>
            <w:r w:rsidRPr="006E26A1">
              <w:rPr>
                <w:sz w:val="21"/>
                <w:szCs w:val="21"/>
              </w:rPr>
              <w:t xml:space="preserve"> have an interest in the Contract. </w:t>
            </w:r>
          </w:p>
          <w:p w14:paraId="67825CD1" w14:textId="77777777" w:rsidR="005D3F5B" w:rsidRPr="006E26A1" w:rsidRDefault="005D3F5B" w:rsidP="007259F6">
            <w:pPr>
              <w:suppressAutoHyphens/>
              <w:overflowPunct w:val="0"/>
              <w:autoSpaceDE w:val="0"/>
              <w:autoSpaceDN w:val="0"/>
              <w:adjustRightInd w:val="0"/>
              <w:spacing w:before="120" w:after="120"/>
              <w:ind w:right="36" w:firstLine="142"/>
              <w:textAlignment w:val="baseline"/>
              <w:rPr>
                <w:sz w:val="21"/>
                <w:szCs w:val="21"/>
              </w:rPr>
            </w:pPr>
            <w:r w:rsidRPr="006E26A1">
              <w:rPr>
                <w:sz w:val="21"/>
                <w:szCs w:val="21"/>
              </w:rPr>
              <w:t>The Contractor may also directly participate in Stakeholder engagements, as the Employer and/or Project Manager may reasonably request.</w:t>
            </w:r>
          </w:p>
        </w:tc>
      </w:tr>
      <w:tr w:rsidR="005D3F5B" w:rsidRPr="006E26A1" w14:paraId="67DC882E" w14:textId="77777777" w:rsidTr="000A4BDC">
        <w:trPr>
          <w:gridAfter w:val="1"/>
          <w:wAfter w:w="141" w:type="dxa"/>
        </w:trPr>
        <w:tc>
          <w:tcPr>
            <w:tcW w:w="1986" w:type="dxa"/>
            <w:tcBorders>
              <w:top w:val="nil"/>
              <w:left w:val="nil"/>
              <w:bottom w:val="nil"/>
              <w:right w:val="nil"/>
            </w:tcBorders>
          </w:tcPr>
          <w:p w14:paraId="321A1224" w14:textId="1ED40863"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19" w:name="_Toc25317365"/>
            <w:r w:rsidRPr="008544CE">
              <w:rPr>
                <w:sz w:val="22"/>
              </w:rPr>
              <w:t>Suppliers (other than Subcontractors)</w:t>
            </w:r>
            <w:bookmarkEnd w:id="119"/>
          </w:p>
        </w:tc>
        <w:tc>
          <w:tcPr>
            <w:tcW w:w="9072" w:type="dxa"/>
            <w:tcBorders>
              <w:top w:val="nil"/>
              <w:left w:val="nil"/>
              <w:bottom w:val="nil"/>
              <w:right w:val="nil"/>
            </w:tcBorders>
          </w:tcPr>
          <w:p w14:paraId="2D36BA02"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1"/>
                <w:szCs w:val="21"/>
              </w:rPr>
            </w:pPr>
            <w:r w:rsidRPr="006E26A1">
              <w:rPr>
                <w:sz w:val="21"/>
                <w:szCs w:val="21"/>
              </w:rPr>
              <w:t xml:space="preserve">Forced Labor: The Contractor shall take measures to require its suppliers (other than Subcontractors) not to employ or engage forced labor including trafficked persons as described in GCC Sub-Clause 9.4.14. If forced labor/trafficking cases </w:t>
            </w:r>
            <w:proofErr w:type="gramStart"/>
            <w:r w:rsidRPr="006E26A1">
              <w:rPr>
                <w:sz w:val="21"/>
                <w:szCs w:val="21"/>
              </w:rPr>
              <w:t>are identified</w:t>
            </w:r>
            <w:proofErr w:type="gramEnd"/>
            <w:r w:rsidRPr="006E26A1">
              <w:rPr>
                <w:sz w:val="21"/>
                <w:szCs w:val="21"/>
              </w:rPr>
              <w:t xml:space="preserve">, the Contractor shall take measures to require the suppliers to take appropriate steps to remedy them. Where the supplier does not remedy the </w:t>
            </w:r>
            <w:r w:rsidRPr="006E26A1">
              <w:rPr>
                <w:sz w:val="21"/>
                <w:szCs w:val="21"/>
              </w:rPr>
              <w:lastRenderedPageBreak/>
              <w:t xml:space="preserve">situation, the Contractor </w:t>
            </w:r>
            <w:proofErr w:type="gramStart"/>
            <w:r w:rsidRPr="006E26A1">
              <w:rPr>
                <w:sz w:val="21"/>
                <w:szCs w:val="21"/>
              </w:rPr>
              <w:t>shall within a reasonable period substitute</w:t>
            </w:r>
            <w:proofErr w:type="gramEnd"/>
            <w:r w:rsidRPr="006E26A1">
              <w:rPr>
                <w:sz w:val="21"/>
                <w:szCs w:val="21"/>
              </w:rPr>
              <w:t xml:space="preserve"> the supplier with a supplier that is able to manage such risks.</w:t>
            </w:r>
          </w:p>
          <w:p w14:paraId="278AAAC8"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1"/>
                <w:szCs w:val="21"/>
              </w:rPr>
            </w:pPr>
            <w:r w:rsidRPr="006E26A1">
              <w:rPr>
                <w:i/>
                <w:sz w:val="21"/>
                <w:szCs w:val="21"/>
              </w:rPr>
              <w:t>Child Labor:</w:t>
            </w:r>
            <w:r w:rsidRPr="006E26A1">
              <w:rPr>
                <w:sz w:val="21"/>
                <w:szCs w:val="21"/>
              </w:rPr>
              <w:t xml:space="preserve"> The Contractor shall take measures to require its suppliers (other than Subcontractors) not to employ or engage child labor as described in GCC Sub-Clause 9.4.15. If child labor cases </w:t>
            </w:r>
            <w:proofErr w:type="gramStart"/>
            <w:r w:rsidRPr="006E26A1">
              <w:rPr>
                <w:sz w:val="21"/>
                <w:szCs w:val="21"/>
              </w:rPr>
              <w:t>are identified</w:t>
            </w:r>
            <w:proofErr w:type="gramEnd"/>
            <w:r w:rsidRPr="006E26A1">
              <w:rPr>
                <w:sz w:val="21"/>
                <w:szCs w:val="21"/>
              </w:rPr>
              <w:t xml:space="preserve">, the Contractor shall take measures to require the suppliers to take appropriate steps to remedy them. Where the supplier does not remedy the situation, the Contractor </w:t>
            </w:r>
            <w:proofErr w:type="gramStart"/>
            <w:r w:rsidRPr="006E26A1">
              <w:rPr>
                <w:sz w:val="21"/>
                <w:szCs w:val="21"/>
              </w:rPr>
              <w:t>shall within a reasonable period substitute</w:t>
            </w:r>
            <w:proofErr w:type="gramEnd"/>
            <w:r w:rsidRPr="006E26A1">
              <w:rPr>
                <w:sz w:val="21"/>
                <w:szCs w:val="21"/>
              </w:rPr>
              <w:t xml:space="preserve"> the supplier with a supplier that is able to manage such risks.</w:t>
            </w:r>
          </w:p>
          <w:p w14:paraId="0DC67C26"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1"/>
                <w:szCs w:val="21"/>
              </w:rPr>
            </w:pPr>
            <w:r w:rsidRPr="006E26A1">
              <w:rPr>
                <w:i/>
                <w:sz w:val="21"/>
                <w:szCs w:val="21"/>
              </w:rPr>
              <w:t>Serious Safety Issues:</w:t>
            </w:r>
            <w:r w:rsidRPr="006E26A1">
              <w:rPr>
                <w:sz w:val="21"/>
                <w:szCs w:val="21"/>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w:t>
            </w:r>
            <w:proofErr w:type="gramStart"/>
            <w:r w:rsidRPr="006E26A1">
              <w:rPr>
                <w:sz w:val="21"/>
                <w:szCs w:val="21"/>
              </w:rPr>
              <w:t>are identified</w:t>
            </w:r>
            <w:proofErr w:type="gramEnd"/>
            <w:r w:rsidRPr="006E26A1">
              <w:rPr>
                <w:sz w:val="21"/>
                <w:szCs w:val="21"/>
              </w:rPr>
              <w:t xml:space="preserve">, the Contractor shall take measures to require the suppliers to take appropriate steps to remedy them. Where the supplier does not remedy the situation, the Contractor </w:t>
            </w:r>
            <w:proofErr w:type="gramStart"/>
            <w:r w:rsidRPr="006E26A1">
              <w:rPr>
                <w:sz w:val="21"/>
                <w:szCs w:val="21"/>
              </w:rPr>
              <w:t>shall within a reasonable period substitute</w:t>
            </w:r>
            <w:proofErr w:type="gramEnd"/>
            <w:r w:rsidRPr="006E26A1">
              <w:rPr>
                <w:sz w:val="21"/>
                <w:szCs w:val="21"/>
              </w:rPr>
              <w:t xml:space="preserve"> the supplier with a supplier that is able to manage such risks.</w:t>
            </w:r>
            <w:r w:rsidRPr="006E26A1">
              <w:rPr>
                <w:rFonts w:eastAsia="Arial Narrow"/>
                <w:sz w:val="21"/>
                <w:szCs w:val="21"/>
              </w:rPr>
              <w:t xml:space="preserve"> </w:t>
            </w:r>
          </w:p>
          <w:p w14:paraId="129567D8"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1"/>
                <w:szCs w:val="21"/>
              </w:rPr>
            </w:pPr>
            <w:proofErr w:type="gramStart"/>
            <w:r w:rsidRPr="006E26A1">
              <w:rPr>
                <w:i/>
                <w:sz w:val="21"/>
                <w:szCs w:val="21"/>
              </w:rPr>
              <w:t>Obtaining</w:t>
            </w:r>
            <w:r w:rsidRPr="006E26A1">
              <w:rPr>
                <w:rFonts w:eastAsia="Arial Narrow"/>
                <w:i/>
                <w:sz w:val="21"/>
                <w:szCs w:val="21"/>
              </w:rPr>
              <w:t xml:space="preserve"> natural resource materials in relation to supplier:</w:t>
            </w:r>
            <w:r w:rsidRPr="006E26A1">
              <w:rPr>
                <w:sz w:val="21"/>
                <w:szCs w:val="21"/>
              </w:rPr>
              <w:t xml:space="preserve"> The Contractor shall obtain natural resource </w:t>
            </w:r>
            <w:r w:rsidRPr="006E26A1">
              <w:rPr>
                <w:i/>
                <w:sz w:val="21"/>
                <w:szCs w:val="21"/>
              </w:rPr>
              <w:t>materials</w:t>
            </w:r>
            <w:r w:rsidRPr="006E26A1">
              <w:rPr>
                <w:sz w:val="21"/>
                <w:szCs w:val="21"/>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roofErr w:type="gramEnd"/>
          </w:p>
          <w:p w14:paraId="08BD7920" w14:textId="77777777" w:rsidR="005D3F5B" w:rsidRPr="006E26A1" w:rsidRDefault="005D3F5B" w:rsidP="007259F6">
            <w:pPr>
              <w:pStyle w:val="ListParagraph"/>
              <w:spacing w:before="120" w:after="120"/>
              <w:ind w:left="0" w:right="37" w:firstLine="142"/>
              <w:contextualSpacing w:val="0"/>
              <w:rPr>
                <w:sz w:val="21"/>
                <w:szCs w:val="21"/>
              </w:rPr>
            </w:pPr>
            <w:r w:rsidRPr="006E26A1">
              <w:rPr>
                <w:sz w:val="21"/>
                <w:szCs w:val="21"/>
              </w:rPr>
              <w:t xml:space="preserve">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w:t>
            </w:r>
            <w:proofErr w:type="gramStart"/>
            <w:r w:rsidRPr="006E26A1">
              <w:rPr>
                <w:sz w:val="21"/>
                <w:szCs w:val="21"/>
              </w:rPr>
              <w:t>impacting</w:t>
            </w:r>
            <w:proofErr w:type="gramEnd"/>
            <w:r w:rsidRPr="006E26A1">
              <w:rPr>
                <w:sz w:val="21"/>
                <w:szCs w:val="21"/>
              </w:rPr>
              <w:t xml:space="preserve"> the habitats.</w:t>
            </w:r>
          </w:p>
        </w:tc>
      </w:tr>
      <w:tr w:rsidR="005D3F5B" w:rsidRPr="006E26A1" w14:paraId="20892AD3" w14:textId="77777777" w:rsidTr="000A4BDC">
        <w:trPr>
          <w:gridAfter w:val="1"/>
          <w:wAfter w:w="141" w:type="dxa"/>
        </w:trPr>
        <w:tc>
          <w:tcPr>
            <w:tcW w:w="1986" w:type="dxa"/>
            <w:tcBorders>
              <w:top w:val="nil"/>
              <w:left w:val="nil"/>
              <w:bottom w:val="nil"/>
              <w:right w:val="nil"/>
            </w:tcBorders>
          </w:tcPr>
          <w:p w14:paraId="12613876" w14:textId="3C3E2CA5"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0" w:name="_Toc25317366"/>
            <w:r w:rsidRPr="008544CE">
              <w:rPr>
                <w:sz w:val="22"/>
              </w:rPr>
              <w:t>Code of Conduct</w:t>
            </w:r>
            <w:bookmarkEnd w:id="120"/>
          </w:p>
        </w:tc>
        <w:tc>
          <w:tcPr>
            <w:tcW w:w="9072" w:type="dxa"/>
            <w:tcBorders>
              <w:top w:val="nil"/>
              <w:left w:val="nil"/>
              <w:bottom w:val="nil"/>
              <w:right w:val="nil"/>
            </w:tcBorders>
          </w:tcPr>
          <w:p w14:paraId="36BFC1FD"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1"/>
                <w:szCs w:val="21"/>
              </w:rPr>
            </w:pPr>
            <w:r w:rsidRPr="006E26A1">
              <w:rPr>
                <w:sz w:val="21"/>
                <w:szCs w:val="21"/>
              </w:rPr>
              <w:t xml:space="preserve">The Contractor shall have a Code of Conduct for the Contractor’s Personnel. </w:t>
            </w:r>
          </w:p>
          <w:p w14:paraId="7581C672" w14:textId="77777777" w:rsidR="005D3F5B" w:rsidRPr="006E26A1" w:rsidRDefault="005D3F5B" w:rsidP="007259F6">
            <w:pPr>
              <w:spacing w:before="120" w:after="120"/>
              <w:ind w:firstLine="142"/>
              <w:rPr>
                <w:bCs/>
                <w:sz w:val="21"/>
                <w:szCs w:val="21"/>
              </w:rPr>
            </w:pPr>
            <w:r w:rsidRPr="006E26A1">
              <w:rPr>
                <w:bCs/>
                <w:sz w:val="21"/>
                <w:szCs w:val="21"/>
              </w:rPr>
              <w:t xml:space="preserve">The Contractor shall take all necessary measures to ensure that each Contractor’s Personnel </w:t>
            </w:r>
            <w:proofErr w:type="gramStart"/>
            <w:r w:rsidRPr="006E26A1">
              <w:rPr>
                <w:bCs/>
                <w:sz w:val="21"/>
                <w:szCs w:val="21"/>
              </w:rPr>
              <w:t>is made</w:t>
            </w:r>
            <w:proofErr w:type="gramEnd"/>
            <w:r w:rsidRPr="006E26A1">
              <w:rPr>
                <w:bCs/>
                <w:sz w:val="21"/>
                <w:szCs w:val="21"/>
              </w:rPr>
              <w:t xml:space="preserve"> aware of the Code of Conduct including specific behaviors that are prohibited, and understands the consequences of engaging in such prohibited behaviors.  </w:t>
            </w:r>
          </w:p>
          <w:p w14:paraId="0EA704D2" w14:textId="77777777" w:rsidR="005D3F5B" w:rsidRPr="006E26A1" w:rsidRDefault="005D3F5B" w:rsidP="007259F6">
            <w:pPr>
              <w:spacing w:before="120" w:after="120"/>
              <w:ind w:firstLine="142"/>
              <w:rPr>
                <w:bCs/>
                <w:sz w:val="21"/>
                <w:szCs w:val="21"/>
              </w:rPr>
            </w:pPr>
            <w:r w:rsidRPr="006E26A1">
              <w:rPr>
                <w:bCs/>
                <w:sz w:val="21"/>
                <w:szCs w:val="21"/>
              </w:rPr>
              <w:t xml:space="preserve">These measures include providing instructions and documentation that can be understood by the Contractor’s Personnel and seeking to obtain that person’s signature acknowledging receipt of </w:t>
            </w:r>
            <w:r w:rsidRPr="006E26A1">
              <w:rPr>
                <w:sz w:val="21"/>
                <w:szCs w:val="21"/>
              </w:rPr>
              <w:t>such instructions and/or documentation, as appropriate</w:t>
            </w:r>
            <w:r w:rsidRPr="006E26A1">
              <w:rPr>
                <w:bCs/>
                <w:sz w:val="21"/>
                <w:szCs w:val="21"/>
              </w:rPr>
              <w:t>.</w:t>
            </w:r>
          </w:p>
          <w:p w14:paraId="38709414" w14:textId="77777777" w:rsidR="005D3F5B" w:rsidRPr="006E26A1" w:rsidRDefault="005D3F5B" w:rsidP="007259F6">
            <w:pPr>
              <w:spacing w:before="120" w:after="120"/>
              <w:ind w:firstLine="142"/>
              <w:rPr>
                <w:bCs/>
                <w:sz w:val="21"/>
                <w:szCs w:val="21"/>
              </w:rPr>
            </w:pPr>
            <w:r w:rsidRPr="006E26A1">
              <w:rPr>
                <w:bCs/>
                <w:sz w:val="21"/>
                <w:szCs w:val="21"/>
              </w:rPr>
              <w:t xml:space="preserve">The Contractor shall also ensure that the Code of Conduct is visibly displayed in multiple locations on the Site and any other place where the Works will be carried out, as well as in areas outside the Site accessible to the local community and </w:t>
            </w:r>
            <w:proofErr w:type="gramStart"/>
            <w:r w:rsidRPr="006E26A1">
              <w:rPr>
                <w:bCs/>
                <w:sz w:val="21"/>
                <w:szCs w:val="21"/>
              </w:rPr>
              <w:t>project affected</w:t>
            </w:r>
            <w:proofErr w:type="gramEnd"/>
            <w:r w:rsidRPr="006E26A1">
              <w:rPr>
                <w:bCs/>
                <w:sz w:val="21"/>
                <w:szCs w:val="21"/>
              </w:rPr>
              <w:t xml:space="preserve"> people. The posted Code of Conduct </w:t>
            </w:r>
            <w:proofErr w:type="gramStart"/>
            <w:r w:rsidRPr="006E26A1">
              <w:rPr>
                <w:bCs/>
                <w:sz w:val="21"/>
                <w:szCs w:val="21"/>
              </w:rPr>
              <w:t>shall be provided</w:t>
            </w:r>
            <w:proofErr w:type="gramEnd"/>
            <w:r w:rsidRPr="006E26A1">
              <w:rPr>
                <w:bCs/>
                <w:sz w:val="21"/>
                <w:szCs w:val="21"/>
              </w:rPr>
              <w:t xml:space="preserve"> in languages comprehensible to Contractor’s Personnel, Employer’s Personnel and the local community.</w:t>
            </w:r>
          </w:p>
          <w:p w14:paraId="51ED880D" w14:textId="77777777" w:rsidR="005D3F5B" w:rsidRPr="006E26A1" w:rsidRDefault="005D3F5B" w:rsidP="007259F6">
            <w:pPr>
              <w:spacing w:before="120" w:after="120"/>
              <w:ind w:firstLine="142"/>
              <w:rPr>
                <w:sz w:val="21"/>
                <w:szCs w:val="21"/>
              </w:rPr>
            </w:pPr>
            <w:r w:rsidRPr="006E26A1">
              <w:rPr>
                <w:bCs/>
                <w:sz w:val="21"/>
                <w:szCs w:val="21"/>
              </w:rPr>
              <w:t xml:space="preserve">The Contractor’s Management Strategy and Implementation Plans shall include appropriate processes for the Contractor to verify compliance with these obligations.  </w:t>
            </w:r>
          </w:p>
        </w:tc>
      </w:tr>
      <w:tr w:rsidR="005D3F5B" w:rsidRPr="006E26A1" w14:paraId="10E4A930" w14:textId="77777777" w:rsidTr="000A4BDC">
        <w:trPr>
          <w:gridAfter w:val="1"/>
          <w:wAfter w:w="141" w:type="dxa"/>
        </w:trPr>
        <w:tc>
          <w:tcPr>
            <w:tcW w:w="1986"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t xml:space="preserve"> </w:t>
            </w:r>
            <w:bookmarkStart w:id="121" w:name="_Toc25317367"/>
            <w:r w:rsidRPr="008544CE">
              <w:rPr>
                <w:sz w:val="22"/>
              </w:rPr>
              <w:t>Security of the Site</w:t>
            </w:r>
            <w:bookmarkEnd w:id="121"/>
          </w:p>
        </w:tc>
        <w:tc>
          <w:tcPr>
            <w:tcW w:w="9072" w:type="dxa"/>
            <w:tcBorders>
              <w:top w:val="nil"/>
              <w:left w:val="nil"/>
              <w:bottom w:val="nil"/>
              <w:right w:val="nil"/>
            </w:tcBorders>
          </w:tcPr>
          <w:p w14:paraId="350B5C27"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rFonts w:eastAsia="Arial Narrow"/>
                <w:sz w:val="21"/>
                <w:szCs w:val="21"/>
              </w:rPr>
            </w:pPr>
            <w:r w:rsidRPr="006E26A1">
              <w:rPr>
                <w:rFonts w:eastAsia="Arial Narrow"/>
                <w:sz w:val="21"/>
                <w:szCs w:val="21"/>
              </w:rPr>
              <w:t>The Contractor shall be responsible for the security of the Site, and:</w:t>
            </w:r>
          </w:p>
          <w:p w14:paraId="0FDB080E" w14:textId="77777777" w:rsidR="005D3F5B" w:rsidRPr="006E26A1" w:rsidRDefault="005D3F5B">
            <w:pPr>
              <w:numPr>
                <w:ilvl w:val="0"/>
                <w:numId w:val="34"/>
              </w:numPr>
              <w:spacing w:before="120" w:after="120"/>
              <w:ind w:left="0" w:firstLine="142"/>
              <w:rPr>
                <w:rFonts w:eastAsia="Arial Narrow"/>
                <w:sz w:val="21"/>
                <w:szCs w:val="21"/>
              </w:rPr>
            </w:pPr>
            <w:r w:rsidRPr="006E26A1">
              <w:rPr>
                <w:rFonts w:eastAsia="Arial Narrow"/>
                <w:sz w:val="21"/>
                <w:szCs w:val="21"/>
              </w:rPr>
              <w:t xml:space="preserve">for keeping unauthorized persons off the Site; </w:t>
            </w:r>
          </w:p>
          <w:p w14:paraId="60D0CA4A" w14:textId="77777777" w:rsidR="005D3F5B" w:rsidRPr="006E26A1" w:rsidRDefault="005D3F5B">
            <w:pPr>
              <w:numPr>
                <w:ilvl w:val="0"/>
                <w:numId w:val="34"/>
              </w:numPr>
              <w:spacing w:before="120" w:after="120"/>
              <w:ind w:left="0" w:firstLine="142"/>
              <w:rPr>
                <w:rFonts w:eastAsia="Arial Narrow"/>
                <w:sz w:val="21"/>
                <w:szCs w:val="21"/>
              </w:rPr>
            </w:pPr>
            <w:proofErr w:type="gramStart"/>
            <w:r w:rsidRPr="006E26A1">
              <w:rPr>
                <w:rFonts w:eastAsia="Arial Narrow"/>
                <w:sz w:val="21"/>
                <w:szCs w:val="21"/>
              </w:rPr>
              <w:t>authorized</w:t>
            </w:r>
            <w:proofErr w:type="gramEnd"/>
            <w:r w:rsidRPr="006E26A1">
              <w:rPr>
                <w:rFonts w:eastAsia="Arial Narrow"/>
                <w:sz w:val="21"/>
                <w:szCs w:val="21"/>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6E26A1" w:rsidRDefault="005D3F5B" w:rsidP="007259F6">
            <w:pPr>
              <w:spacing w:before="120" w:after="120"/>
              <w:ind w:firstLine="142"/>
              <w:rPr>
                <w:rFonts w:eastAsia="Arial Narrow"/>
                <w:sz w:val="21"/>
                <w:szCs w:val="21"/>
              </w:rPr>
            </w:pPr>
            <w:r w:rsidRPr="006E26A1">
              <w:rPr>
                <w:rFonts w:eastAsia="Arial Narrow"/>
                <w:sz w:val="21"/>
                <w:szCs w:val="21"/>
              </w:rPr>
              <w:t>Subject to GCC Sub-Clause 16.2, the Contractor shall submit for the Project Manager’s No-objection a security management plan that sets out the security arrangements for the Site.</w:t>
            </w:r>
          </w:p>
          <w:p w14:paraId="6234963A" w14:textId="77777777" w:rsidR="005D3F5B" w:rsidRPr="006E26A1" w:rsidRDefault="005D3F5B" w:rsidP="007259F6">
            <w:pPr>
              <w:pStyle w:val="ESSpara"/>
              <w:numPr>
                <w:ilvl w:val="0"/>
                <w:numId w:val="0"/>
              </w:numPr>
              <w:spacing w:before="120" w:after="120"/>
              <w:ind w:firstLine="142"/>
              <w:rPr>
                <w:rFonts w:ascii="Times New Roman" w:eastAsia="Arial Narrow" w:hAnsi="Times New Roman" w:cs="Times New Roman"/>
                <w:sz w:val="21"/>
                <w:szCs w:val="21"/>
                <w:lang w:eastAsia="en-US"/>
              </w:rPr>
            </w:pPr>
            <w:proofErr w:type="gramStart"/>
            <w:r w:rsidRPr="006E26A1">
              <w:rPr>
                <w:rFonts w:ascii="Times New Roman" w:eastAsia="Arial Narrow" w:hAnsi="Times New Roman" w:cs="Times New Roman"/>
                <w:sz w:val="21"/>
                <w:szCs w:val="21"/>
                <w:lang w:eastAsia="en-US"/>
              </w:rPr>
              <w:t>The Contractor shall (</w:t>
            </w:r>
            <w:proofErr w:type="spellStart"/>
            <w:r w:rsidRPr="006E26A1">
              <w:rPr>
                <w:rFonts w:ascii="Times New Roman" w:eastAsia="Arial Narrow" w:hAnsi="Times New Roman" w:cs="Times New Roman"/>
                <w:sz w:val="21"/>
                <w:szCs w:val="21"/>
                <w:lang w:eastAsia="en-US"/>
              </w:rPr>
              <w:t>i</w:t>
            </w:r>
            <w:proofErr w:type="spellEnd"/>
            <w:r w:rsidRPr="006E26A1">
              <w:rPr>
                <w:rFonts w:ascii="Times New Roman" w:eastAsia="Arial Narrow" w:hAnsi="Times New Roman" w:cs="Times New Roman"/>
                <w:sz w:val="21"/>
                <w:szCs w:val="21"/>
                <w:lang w:eastAsia="en-US"/>
              </w:rPr>
              <w:t xml:space="preserve">) conduct appropriate background checks on any personnel retained to provide security; (ii) train the security personnel adequately (or determine that they are properly trained) in the use of force (and where applicable, firearms), and appropriate conduct towards Contractor’s Personnel, </w:t>
            </w:r>
            <w:r w:rsidRPr="006E26A1">
              <w:rPr>
                <w:rFonts w:ascii="Times New Roman" w:eastAsia="Arial Narrow" w:hAnsi="Times New Roman" w:cs="Times New Roman"/>
                <w:sz w:val="21"/>
                <w:szCs w:val="21"/>
                <w:lang w:eastAsia="en-US"/>
              </w:rPr>
              <w:lastRenderedPageBreak/>
              <w:t>Employer’s Personnel and affected communities; and (iii) require the security personnel to act within the applicable Laws and any requirements set out in the Specifications.</w:t>
            </w:r>
            <w:proofErr w:type="gramEnd"/>
            <w:r w:rsidRPr="006E26A1">
              <w:rPr>
                <w:rFonts w:ascii="Times New Roman" w:eastAsia="Arial Narrow" w:hAnsi="Times New Roman" w:cs="Times New Roman"/>
                <w:sz w:val="21"/>
                <w:szCs w:val="21"/>
                <w:lang w:eastAsia="en-US"/>
              </w:rPr>
              <w:t xml:space="preserve"> </w:t>
            </w:r>
          </w:p>
          <w:p w14:paraId="16741D38" w14:textId="77777777" w:rsidR="005D3F5B" w:rsidRPr="006E26A1" w:rsidRDefault="005D3F5B" w:rsidP="007259F6">
            <w:pPr>
              <w:spacing w:before="120" w:after="120"/>
              <w:ind w:firstLine="142"/>
              <w:rPr>
                <w:sz w:val="21"/>
                <w:szCs w:val="21"/>
              </w:rPr>
            </w:pPr>
            <w:r w:rsidRPr="006E26A1">
              <w:rPr>
                <w:sz w:val="21"/>
                <w:szCs w:val="21"/>
              </w:rPr>
              <w:t xml:space="preserve">The Contractor shall not permit any use of force by security personnel in providing security except when </w:t>
            </w:r>
            <w:proofErr w:type="gramStart"/>
            <w:r w:rsidRPr="006E26A1">
              <w:rPr>
                <w:sz w:val="21"/>
                <w:szCs w:val="21"/>
              </w:rPr>
              <w:t>used</w:t>
            </w:r>
            <w:proofErr w:type="gramEnd"/>
            <w:r w:rsidRPr="006E26A1">
              <w:rPr>
                <w:sz w:val="21"/>
                <w:szCs w:val="21"/>
              </w:rPr>
              <w:t xml:space="preserve"> for preventive and defensive purposes in proportion to the nature and extent of the threat.</w:t>
            </w:r>
          </w:p>
          <w:p w14:paraId="7F91A144" w14:textId="77777777" w:rsidR="005D3F5B" w:rsidRPr="006E26A1" w:rsidRDefault="005D3F5B" w:rsidP="007259F6">
            <w:pPr>
              <w:spacing w:before="120" w:after="120"/>
              <w:ind w:right="245" w:firstLine="142"/>
              <w:rPr>
                <w:sz w:val="21"/>
                <w:szCs w:val="21"/>
              </w:rPr>
            </w:pPr>
            <w:r w:rsidRPr="006E26A1">
              <w:rPr>
                <w:rFonts w:eastAsia="Arial Narrow"/>
                <w:sz w:val="21"/>
                <w:szCs w:val="21"/>
              </w:rPr>
              <w:t>In making security arrangements, the Contractor shall also comply with any additional requirements stated in the Specifications.”</w:t>
            </w:r>
          </w:p>
        </w:tc>
      </w:tr>
      <w:tr w:rsidR="005D3F5B" w:rsidRPr="006E26A1" w14:paraId="128950EC" w14:textId="77777777" w:rsidTr="000A4BDC">
        <w:trPr>
          <w:gridAfter w:val="1"/>
          <w:wAfter w:w="141" w:type="dxa"/>
        </w:trPr>
        <w:tc>
          <w:tcPr>
            <w:tcW w:w="11058" w:type="dxa"/>
            <w:gridSpan w:val="2"/>
            <w:tcBorders>
              <w:top w:val="nil"/>
              <w:left w:val="nil"/>
              <w:bottom w:val="nil"/>
              <w:right w:val="nil"/>
            </w:tcBorders>
          </w:tcPr>
          <w:p w14:paraId="2F3B571A" w14:textId="77FD5759" w:rsidR="005D3F5B" w:rsidRPr="006E26A1" w:rsidRDefault="005D3F5B" w:rsidP="007259F6">
            <w:pPr>
              <w:pStyle w:val="Section8-Section"/>
              <w:spacing w:after="120"/>
              <w:ind w:firstLine="142"/>
              <w:jc w:val="both"/>
              <w:rPr>
                <w:sz w:val="21"/>
                <w:szCs w:val="21"/>
              </w:rPr>
            </w:pPr>
            <w:bookmarkStart w:id="122" w:name="_Toc333923249"/>
            <w:bookmarkStart w:id="123" w:name="_Toc497228233"/>
            <w:bookmarkStart w:id="124" w:name="_Toc25317368"/>
            <w:r w:rsidRPr="006E26A1">
              <w:rPr>
                <w:sz w:val="21"/>
                <w:szCs w:val="21"/>
              </w:rPr>
              <w:lastRenderedPageBreak/>
              <w:t>B.  Time Control</w:t>
            </w:r>
            <w:bookmarkEnd w:id="122"/>
            <w:bookmarkEnd w:id="123"/>
            <w:bookmarkEnd w:id="124"/>
          </w:p>
        </w:tc>
      </w:tr>
      <w:tr w:rsidR="005D3F5B" w:rsidRPr="006E26A1" w14:paraId="1F5AEB0C" w14:textId="77777777" w:rsidTr="000A4BDC">
        <w:trPr>
          <w:gridAfter w:val="1"/>
          <w:wAfter w:w="141" w:type="dxa"/>
        </w:trPr>
        <w:tc>
          <w:tcPr>
            <w:tcW w:w="1986" w:type="dxa"/>
            <w:tcBorders>
              <w:top w:val="nil"/>
              <w:left w:val="nil"/>
              <w:bottom w:val="nil"/>
              <w:right w:val="nil"/>
            </w:tcBorders>
          </w:tcPr>
          <w:p w14:paraId="38F2245C" w14:textId="6B51C962"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5" w:name="_Toc333923250"/>
            <w:bookmarkStart w:id="126" w:name="_Toc497228234"/>
            <w:bookmarkStart w:id="127" w:name="_Toc25317369"/>
            <w:r w:rsidRPr="008544CE">
              <w:rPr>
                <w:sz w:val="22"/>
              </w:rPr>
              <w:t>Program</w:t>
            </w:r>
            <w:bookmarkEnd w:id="125"/>
            <w:bookmarkEnd w:id="126"/>
            <w:r w:rsidRPr="008544CE">
              <w:rPr>
                <w:sz w:val="22"/>
              </w:rPr>
              <w:t xml:space="preserve"> and Progress Reports</w:t>
            </w:r>
            <w:bookmarkEnd w:id="127"/>
          </w:p>
        </w:tc>
        <w:tc>
          <w:tcPr>
            <w:tcW w:w="9072" w:type="dxa"/>
            <w:tcBorders>
              <w:top w:val="nil"/>
              <w:left w:val="nil"/>
              <w:bottom w:val="nil"/>
              <w:right w:val="nil"/>
            </w:tcBorders>
          </w:tcPr>
          <w:p w14:paraId="3C69A0D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1"/>
                <w:szCs w:val="21"/>
              </w:rPr>
            </w:pPr>
            <w:r w:rsidRPr="006E26A1">
              <w:rPr>
                <w:sz w:val="21"/>
                <w:szCs w:val="21"/>
              </w:rPr>
              <w:t xml:space="preserve">Within the time </w:t>
            </w:r>
            <w:r w:rsidRPr="006E26A1">
              <w:rPr>
                <w:b/>
                <w:sz w:val="21"/>
                <w:szCs w:val="21"/>
              </w:rPr>
              <w:t>stated in the PCC</w:t>
            </w:r>
            <w:r w:rsidRPr="006E26A1">
              <w:rPr>
                <w:sz w:val="21"/>
                <w:szCs w:val="21"/>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1"/>
                <w:szCs w:val="21"/>
              </w:rPr>
            </w:pPr>
            <w:r w:rsidRPr="006E26A1">
              <w:rPr>
                <w:sz w:val="21"/>
                <w:szCs w:val="21"/>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6E26A1" w:rsidRDefault="005D3F5B">
            <w:pPr>
              <w:pStyle w:val="ListParagraph"/>
              <w:numPr>
                <w:ilvl w:val="1"/>
                <w:numId w:val="17"/>
              </w:numPr>
              <w:tabs>
                <w:tab w:val="clear" w:pos="918"/>
                <w:tab w:val="num" w:pos="540"/>
              </w:tabs>
              <w:spacing w:before="120" w:after="120" w:line="240" w:lineRule="auto"/>
              <w:ind w:left="0" w:right="-72" w:firstLine="142"/>
              <w:contextualSpacing w:val="0"/>
              <w:rPr>
                <w:sz w:val="21"/>
                <w:szCs w:val="21"/>
              </w:rPr>
            </w:pPr>
            <w:r w:rsidRPr="006E26A1">
              <w:rPr>
                <w:sz w:val="21"/>
                <w:szCs w:val="21"/>
              </w:rPr>
              <w:t xml:space="preserve">The Contractor shall monitor progress of the Works  and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6E26A1">
              <w:rPr>
                <w:b/>
                <w:sz w:val="21"/>
                <w:szCs w:val="21"/>
              </w:rPr>
              <w:t>stated in the PCC.</w:t>
            </w:r>
            <w:r w:rsidRPr="006E26A1">
              <w:rPr>
                <w:sz w:val="21"/>
                <w:szCs w:val="21"/>
              </w:rPr>
              <w:t xml:space="preserve"> If the Contractor does not submit an updated Program within this period, the Project Manager may withhold the amount </w:t>
            </w:r>
            <w:r w:rsidRPr="006E26A1">
              <w:rPr>
                <w:b/>
                <w:sz w:val="21"/>
                <w:szCs w:val="21"/>
              </w:rPr>
              <w:t xml:space="preserve">stated in the PCC </w:t>
            </w:r>
            <w:r w:rsidRPr="006E26A1">
              <w:rPr>
                <w:sz w:val="21"/>
                <w:szCs w:val="21"/>
              </w:rPr>
              <w:t xml:space="preserve">from the next payment certificate and continue to withhold this amount until the next payment after the date on which the overdue Program </w:t>
            </w:r>
            <w:proofErr w:type="gramStart"/>
            <w:r w:rsidRPr="006E26A1">
              <w:rPr>
                <w:sz w:val="21"/>
                <w:szCs w:val="21"/>
              </w:rPr>
              <w:t>has been submitted</w:t>
            </w:r>
            <w:proofErr w:type="gramEnd"/>
            <w:r w:rsidRPr="006E26A1">
              <w:rPr>
                <w:sz w:val="21"/>
                <w:szCs w:val="21"/>
              </w:rPr>
              <w:t>. In the case of lump-</w:t>
            </w:r>
            <w:proofErr w:type="gramStart"/>
            <w:r w:rsidRPr="006E26A1">
              <w:rPr>
                <w:sz w:val="21"/>
                <w:szCs w:val="21"/>
              </w:rPr>
              <w:t>sum  Contract</w:t>
            </w:r>
            <w:proofErr w:type="gramEnd"/>
            <w:r w:rsidRPr="006E26A1">
              <w:rPr>
                <w:sz w:val="21"/>
                <w:szCs w:val="21"/>
              </w:rPr>
              <w:t>, the Contractor shall provide an updated Activity Schedule within 14 days of being instructed to by the Project Manager.</w:t>
            </w:r>
          </w:p>
          <w:p w14:paraId="71817B47" w14:textId="77777777" w:rsidR="005D3F5B" w:rsidRPr="006E26A1" w:rsidRDefault="005D3F5B">
            <w:pPr>
              <w:pStyle w:val="ListParagraph"/>
              <w:numPr>
                <w:ilvl w:val="1"/>
                <w:numId w:val="17"/>
              </w:numPr>
              <w:tabs>
                <w:tab w:val="clear" w:pos="918"/>
                <w:tab w:val="num" w:pos="540"/>
              </w:tabs>
              <w:spacing w:before="120" w:after="120" w:line="240" w:lineRule="auto"/>
              <w:ind w:left="0" w:right="-72" w:firstLine="142"/>
              <w:contextualSpacing w:val="0"/>
              <w:rPr>
                <w:sz w:val="21"/>
                <w:szCs w:val="21"/>
              </w:rPr>
            </w:pPr>
            <w:r w:rsidRPr="006E26A1">
              <w:rPr>
                <w:sz w:val="21"/>
                <w:szCs w:val="21"/>
              </w:rPr>
              <w:t xml:space="preserve">Unless otherwise stated in the Specifications, each progress report shall include </w:t>
            </w:r>
            <w:r w:rsidRPr="006E26A1">
              <w:rPr>
                <w:rFonts w:eastAsia="Arial Narrow"/>
                <w:sz w:val="21"/>
                <w:szCs w:val="21"/>
              </w:rPr>
              <w:t xml:space="preserve">the Environmental and Social (ES) metrics set out in Appendix B. </w:t>
            </w:r>
            <w:r w:rsidRPr="006E26A1">
              <w:rPr>
                <w:sz w:val="21"/>
                <w:szCs w:val="21"/>
              </w:rPr>
              <w:t xml:space="preserve"> </w:t>
            </w:r>
          </w:p>
          <w:p w14:paraId="0F635612" w14:textId="77777777" w:rsidR="005D3F5B" w:rsidRPr="006E26A1" w:rsidRDefault="005D3F5B">
            <w:pPr>
              <w:pStyle w:val="ListParagraph"/>
              <w:numPr>
                <w:ilvl w:val="1"/>
                <w:numId w:val="17"/>
              </w:numPr>
              <w:tabs>
                <w:tab w:val="clear" w:pos="918"/>
                <w:tab w:val="num" w:pos="540"/>
              </w:tabs>
              <w:spacing w:before="120" w:after="120" w:line="240" w:lineRule="auto"/>
              <w:ind w:left="0" w:right="-72" w:firstLine="142"/>
              <w:contextualSpacing w:val="0"/>
              <w:rPr>
                <w:sz w:val="21"/>
                <w:szCs w:val="21"/>
              </w:rPr>
            </w:pPr>
            <w:r w:rsidRPr="006E26A1">
              <w:rPr>
                <w:sz w:val="21"/>
                <w:szCs w:val="21"/>
              </w:rPr>
              <w:t xml:space="preserve">In addition to the progress reports, </w:t>
            </w:r>
            <w:r w:rsidRPr="006E26A1">
              <w:rPr>
                <w:rFonts w:eastAsia="Arial Narrow"/>
                <w:sz w:val="21"/>
                <w:szCs w:val="21"/>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6E26A1" w:rsidRDefault="005D3F5B" w:rsidP="007259F6">
            <w:pPr>
              <w:spacing w:before="120" w:after="120"/>
              <w:ind w:firstLine="142"/>
              <w:rPr>
                <w:rFonts w:eastAsia="Arial Narrow"/>
                <w:sz w:val="21"/>
                <w:szCs w:val="21"/>
              </w:rPr>
            </w:pPr>
            <w:proofErr w:type="gramStart"/>
            <w:r w:rsidRPr="006E26A1">
              <w:rPr>
                <w:rFonts w:eastAsia="Arial Narrow"/>
                <w:sz w:val="21"/>
                <w:szCs w:val="21"/>
              </w:rPr>
              <w:t>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w:t>
            </w:r>
            <w:proofErr w:type="gramEnd"/>
            <w:r w:rsidRPr="006E26A1">
              <w:rPr>
                <w:rFonts w:eastAsia="Arial Narrow"/>
                <w:sz w:val="21"/>
                <w:szCs w:val="21"/>
              </w:rPr>
              <w:t xml:space="preserve">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6E26A1" w:rsidRDefault="005D3F5B" w:rsidP="007259F6">
            <w:pPr>
              <w:spacing w:before="120" w:after="120"/>
              <w:ind w:right="-72" w:firstLine="142"/>
              <w:rPr>
                <w:sz w:val="21"/>
                <w:szCs w:val="21"/>
              </w:rPr>
            </w:pPr>
            <w:r w:rsidRPr="006E26A1">
              <w:rPr>
                <w:rFonts w:eastAsia="Arial Narrow"/>
                <w:sz w:val="21"/>
                <w:szCs w:val="21"/>
              </w:rPr>
              <w:t xml:space="preserve">The Contractor shall require its Subcontractors and suppliers (other than Subcontractors) to immediately notify the Contractor of any incidents or accidents referred to in this </w:t>
            </w:r>
            <w:proofErr w:type="spellStart"/>
            <w:r w:rsidRPr="006E26A1">
              <w:rPr>
                <w:rFonts w:eastAsia="Arial Narrow"/>
                <w:sz w:val="21"/>
                <w:szCs w:val="21"/>
              </w:rPr>
              <w:t>Subclause</w:t>
            </w:r>
            <w:proofErr w:type="spellEnd"/>
            <w:r w:rsidRPr="006E26A1">
              <w:rPr>
                <w:rFonts w:eastAsia="Arial Narrow"/>
                <w:sz w:val="21"/>
                <w:szCs w:val="21"/>
              </w:rPr>
              <w:t>.</w:t>
            </w:r>
          </w:p>
        </w:tc>
      </w:tr>
      <w:tr w:rsidR="005D3F5B" w:rsidRPr="006E26A1" w14:paraId="2CF9EDC8" w14:textId="77777777" w:rsidTr="000A4BDC">
        <w:trPr>
          <w:gridAfter w:val="1"/>
          <w:wAfter w:w="141" w:type="dxa"/>
        </w:trPr>
        <w:tc>
          <w:tcPr>
            <w:tcW w:w="1986" w:type="dxa"/>
            <w:tcBorders>
              <w:top w:val="nil"/>
              <w:left w:val="nil"/>
              <w:bottom w:val="nil"/>
              <w:right w:val="nil"/>
            </w:tcBorders>
          </w:tcPr>
          <w:p w14:paraId="7DF7E7C0" w14:textId="2B9F8265"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28" w:name="_Toc333923251"/>
            <w:bookmarkStart w:id="129" w:name="_Toc497228235"/>
            <w:bookmarkStart w:id="130" w:name="_Toc25317370"/>
            <w:r w:rsidRPr="008544CE">
              <w:rPr>
                <w:sz w:val="22"/>
              </w:rPr>
              <w:t>Extension of the Intended Completion Date</w:t>
            </w:r>
            <w:bookmarkEnd w:id="128"/>
            <w:bookmarkEnd w:id="129"/>
            <w:bookmarkEnd w:id="130"/>
          </w:p>
        </w:tc>
        <w:tc>
          <w:tcPr>
            <w:tcW w:w="9072" w:type="dxa"/>
            <w:tcBorders>
              <w:top w:val="nil"/>
              <w:left w:val="nil"/>
              <w:bottom w:val="nil"/>
              <w:right w:val="nil"/>
            </w:tcBorders>
          </w:tcPr>
          <w:p w14:paraId="2A829A07"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426" w:right="36" w:firstLine="142"/>
              <w:textAlignment w:val="baseline"/>
              <w:rPr>
                <w:sz w:val="21"/>
                <w:szCs w:val="21"/>
              </w:rPr>
            </w:pPr>
            <w:r w:rsidRPr="006E26A1">
              <w:rPr>
                <w:sz w:val="21"/>
                <w:szCs w:val="21"/>
              </w:rPr>
              <w:t xml:space="preserve">The Project Manager shall extend the Intended Completion Date if a Compensation Event occurs or a Variation </w:t>
            </w:r>
            <w:proofErr w:type="gramStart"/>
            <w:r w:rsidRPr="006E26A1">
              <w:rPr>
                <w:sz w:val="21"/>
                <w:szCs w:val="21"/>
              </w:rPr>
              <w:t>is issued</w:t>
            </w:r>
            <w:proofErr w:type="gramEnd"/>
            <w:r w:rsidRPr="006E26A1">
              <w:rPr>
                <w:sz w:val="21"/>
                <w:szCs w:val="21"/>
              </w:rPr>
              <w:t xml:space="preserve">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426" w:right="36" w:firstLine="142"/>
              <w:textAlignment w:val="baseline"/>
              <w:rPr>
                <w:sz w:val="21"/>
                <w:szCs w:val="21"/>
              </w:rPr>
            </w:pPr>
            <w:r w:rsidRPr="006E26A1">
              <w:rPr>
                <w:sz w:val="21"/>
                <w:szCs w:val="21"/>
              </w:rPr>
              <w:lastRenderedPageBreak/>
              <w:t xml:space="preserve">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w:t>
            </w:r>
            <w:proofErr w:type="gramStart"/>
            <w:r w:rsidRPr="006E26A1">
              <w:rPr>
                <w:sz w:val="21"/>
                <w:szCs w:val="21"/>
              </w:rPr>
              <w:t>shall not be considered</w:t>
            </w:r>
            <w:proofErr w:type="gramEnd"/>
            <w:r w:rsidRPr="006E26A1">
              <w:rPr>
                <w:sz w:val="21"/>
                <w:szCs w:val="21"/>
              </w:rPr>
              <w:t xml:space="preserve"> in assessing the new Intended Completion Date.</w:t>
            </w:r>
          </w:p>
        </w:tc>
      </w:tr>
      <w:tr w:rsidR="005D3F5B" w:rsidRPr="006E26A1" w14:paraId="0AB923CB" w14:textId="77777777" w:rsidTr="000A4BDC">
        <w:trPr>
          <w:gridAfter w:val="1"/>
          <w:wAfter w:w="141" w:type="dxa"/>
        </w:trPr>
        <w:tc>
          <w:tcPr>
            <w:tcW w:w="1986" w:type="dxa"/>
            <w:tcBorders>
              <w:top w:val="nil"/>
              <w:left w:val="nil"/>
              <w:bottom w:val="nil"/>
              <w:right w:val="nil"/>
            </w:tcBorders>
          </w:tcPr>
          <w:p w14:paraId="0B23DC37" w14:textId="2FBE369F"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1" w:name="_Toc333923252"/>
            <w:bookmarkStart w:id="132" w:name="_Toc497228236"/>
            <w:bookmarkStart w:id="133" w:name="_Toc25317371"/>
            <w:r w:rsidRPr="008544CE">
              <w:rPr>
                <w:sz w:val="22"/>
              </w:rPr>
              <w:lastRenderedPageBreak/>
              <w:t>Acceleration</w:t>
            </w:r>
            <w:bookmarkEnd w:id="131"/>
            <w:bookmarkEnd w:id="132"/>
            <w:bookmarkEnd w:id="133"/>
          </w:p>
        </w:tc>
        <w:tc>
          <w:tcPr>
            <w:tcW w:w="9072" w:type="dxa"/>
            <w:tcBorders>
              <w:top w:val="nil"/>
              <w:left w:val="nil"/>
              <w:bottom w:val="nil"/>
              <w:right w:val="nil"/>
            </w:tcBorders>
          </w:tcPr>
          <w:p w14:paraId="79C3D330"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When the Employer wants the Contractor to finish before the Intended Completion Date, the Project Manager shall obtain priced proposals for achieving the necessary acceleration from the Contractor. If the Employer accepts these proposals, the Intended Completion Date </w:t>
            </w:r>
            <w:proofErr w:type="gramStart"/>
            <w:r w:rsidRPr="006E26A1">
              <w:rPr>
                <w:sz w:val="21"/>
                <w:szCs w:val="21"/>
              </w:rPr>
              <w:t>shall be adjusted accordingly and confirmed by both the Employer and the Contractor</w:t>
            </w:r>
            <w:proofErr w:type="gramEnd"/>
            <w:r w:rsidRPr="006E26A1">
              <w:rPr>
                <w:sz w:val="21"/>
                <w:szCs w:val="21"/>
              </w:rPr>
              <w:t>.</w:t>
            </w:r>
          </w:p>
          <w:p w14:paraId="6889D4E4"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If the </w:t>
            </w:r>
            <w:proofErr w:type="gramStart"/>
            <w:r w:rsidRPr="006E26A1">
              <w:rPr>
                <w:sz w:val="21"/>
                <w:szCs w:val="21"/>
              </w:rPr>
              <w:t>Contractor’s priced proposals for an acceleration are accepted by the Employer</w:t>
            </w:r>
            <w:proofErr w:type="gramEnd"/>
            <w:r w:rsidRPr="006E26A1">
              <w:rPr>
                <w:sz w:val="21"/>
                <w:szCs w:val="21"/>
              </w:rPr>
              <w:t>, they are incorporated in the Contract Price and treated as a Variation.</w:t>
            </w:r>
          </w:p>
        </w:tc>
      </w:tr>
      <w:tr w:rsidR="005D3F5B" w:rsidRPr="006E26A1" w14:paraId="6D6A686A" w14:textId="77777777" w:rsidTr="000A4BDC">
        <w:trPr>
          <w:gridAfter w:val="1"/>
          <w:wAfter w:w="141" w:type="dxa"/>
        </w:trPr>
        <w:tc>
          <w:tcPr>
            <w:tcW w:w="1986" w:type="dxa"/>
            <w:tcBorders>
              <w:top w:val="nil"/>
              <w:left w:val="nil"/>
              <w:bottom w:val="nil"/>
              <w:right w:val="nil"/>
            </w:tcBorders>
          </w:tcPr>
          <w:p w14:paraId="7B9EEAF9" w14:textId="499EEC82"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4" w:name="_Toc333923253"/>
            <w:bookmarkStart w:id="135" w:name="_Toc497228237"/>
            <w:bookmarkStart w:id="136" w:name="_Toc25317372"/>
            <w:r w:rsidRPr="008544CE">
              <w:rPr>
                <w:sz w:val="22"/>
              </w:rPr>
              <w:t>Delays Ordered by the Project Manager</w:t>
            </w:r>
            <w:bookmarkEnd w:id="134"/>
            <w:bookmarkEnd w:id="135"/>
            <w:bookmarkEnd w:id="136"/>
          </w:p>
        </w:tc>
        <w:tc>
          <w:tcPr>
            <w:tcW w:w="9072" w:type="dxa"/>
            <w:tcBorders>
              <w:top w:val="nil"/>
              <w:left w:val="nil"/>
              <w:bottom w:val="nil"/>
              <w:right w:val="nil"/>
            </w:tcBorders>
          </w:tcPr>
          <w:p w14:paraId="1AA9568F"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The Project Manager may instruct the Contractor to delay the start or progress of any activity within the Works.</w:t>
            </w:r>
          </w:p>
        </w:tc>
      </w:tr>
      <w:tr w:rsidR="005D3F5B" w:rsidRPr="006E26A1" w14:paraId="14A2D9C0" w14:textId="77777777" w:rsidTr="000A4BDC">
        <w:trPr>
          <w:gridAfter w:val="1"/>
          <w:wAfter w:w="141" w:type="dxa"/>
        </w:trPr>
        <w:tc>
          <w:tcPr>
            <w:tcW w:w="1986" w:type="dxa"/>
            <w:tcBorders>
              <w:top w:val="nil"/>
              <w:left w:val="nil"/>
              <w:bottom w:val="nil"/>
              <w:right w:val="nil"/>
            </w:tcBorders>
          </w:tcPr>
          <w:p w14:paraId="26349AC1" w14:textId="35D8C9ED"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7" w:name="_Toc333923254"/>
            <w:bookmarkStart w:id="138" w:name="_Toc497228238"/>
            <w:bookmarkStart w:id="139" w:name="_Toc25317373"/>
            <w:r w:rsidRPr="008544CE">
              <w:rPr>
                <w:sz w:val="22"/>
              </w:rPr>
              <w:t>Management Meetings</w:t>
            </w:r>
            <w:bookmarkEnd w:id="137"/>
            <w:bookmarkEnd w:id="138"/>
            <w:bookmarkEnd w:id="139"/>
          </w:p>
        </w:tc>
        <w:tc>
          <w:tcPr>
            <w:tcW w:w="9072" w:type="dxa"/>
            <w:tcBorders>
              <w:top w:val="nil"/>
              <w:left w:val="nil"/>
              <w:bottom w:val="nil"/>
              <w:right w:val="nil"/>
            </w:tcBorders>
          </w:tcPr>
          <w:p w14:paraId="4B21957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The Project Manager shall record the business of management meetings and provide copies of the record to those attending the meeting and to the Employer. The responsibility of the parties for actions to </w:t>
            </w:r>
            <w:proofErr w:type="gramStart"/>
            <w:r w:rsidRPr="006E26A1">
              <w:rPr>
                <w:sz w:val="21"/>
                <w:szCs w:val="21"/>
              </w:rPr>
              <w:t>be taken</w:t>
            </w:r>
            <w:proofErr w:type="gramEnd"/>
            <w:r w:rsidRPr="006E26A1">
              <w:rPr>
                <w:sz w:val="21"/>
                <w:szCs w:val="21"/>
              </w:rPr>
              <w:t xml:space="preserve"> shall be decided by the Project Manager either at the management meeting or after the management meeting and stated in writing to all who attended the meeting.</w:t>
            </w:r>
          </w:p>
        </w:tc>
      </w:tr>
      <w:tr w:rsidR="005D3F5B" w:rsidRPr="006E26A1" w14:paraId="400EF82C" w14:textId="77777777" w:rsidTr="000A4BDC">
        <w:trPr>
          <w:gridAfter w:val="1"/>
          <w:wAfter w:w="141" w:type="dxa"/>
        </w:trPr>
        <w:tc>
          <w:tcPr>
            <w:tcW w:w="1986" w:type="dxa"/>
            <w:tcBorders>
              <w:top w:val="nil"/>
              <w:left w:val="nil"/>
              <w:bottom w:val="nil"/>
              <w:right w:val="nil"/>
            </w:tcBorders>
          </w:tcPr>
          <w:p w14:paraId="46885618" w14:textId="1323EED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0" w:name="_Toc333923255"/>
            <w:bookmarkStart w:id="141" w:name="_Toc497228239"/>
            <w:bookmarkStart w:id="142" w:name="_Toc25317374"/>
            <w:r w:rsidRPr="008544CE">
              <w:rPr>
                <w:sz w:val="22"/>
              </w:rPr>
              <w:t>Early Warning</w:t>
            </w:r>
            <w:bookmarkEnd w:id="140"/>
            <w:bookmarkEnd w:id="141"/>
            <w:bookmarkEnd w:id="142"/>
          </w:p>
        </w:tc>
        <w:tc>
          <w:tcPr>
            <w:tcW w:w="9072" w:type="dxa"/>
            <w:tcBorders>
              <w:top w:val="nil"/>
              <w:left w:val="nil"/>
              <w:bottom w:val="nil"/>
              <w:right w:val="nil"/>
            </w:tcBorders>
          </w:tcPr>
          <w:p w14:paraId="775BAB29"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w:t>
            </w:r>
            <w:proofErr w:type="gramStart"/>
            <w:r w:rsidRPr="006E26A1">
              <w:rPr>
                <w:sz w:val="21"/>
                <w:szCs w:val="21"/>
              </w:rPr>
              <w:t>estimate shall be provided by the Contractor as soon as reasonably possible</w:t>
            </w:r>
            <w:proofErr w:type="gramEnd"/>
            <w:r w:rsidRPr="006E26A1">
              <w:rPr>
                <w:sz w:val="21"/>
                <w:szCs w:val="21"/>
              </w:rPr>
              <w:t>.</w:t>
            </w:r>
          </w:p>
          <w:p w14:paraId="12C238F0"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The Contractor shall cooperate with the Project Manager in making and considering proposals for how the effect of such an event or circumstance </w:t>
            </w:r>
            <w:proofErr w:type="gramStart"/>
            <w:r w:rsidRPr="006E26A1">
              <w:rPr>
                <w:sz w:val="21"/>
                <w:szCs w:val="21"/>
              </w:rPr>
              <w:t>can be avoided or reduced by anyone involved in the work and in carrying out any resulting instruction of the Project Manager</w:t>
            </w:r>
            <w:proofErr w:type="gramEnd"/>
            <w:r w:rsidRPr="006E26A1">
              <w:rPr>
                <w:sz w:val="21"/>
                <w:szCs w:val="21"/>
              </w:rPr>
              <w:t>.</w:t>
            </w:r>
          </w:p>
        </w:tc>
      </w:tr>
      <w:tr w:rsidR="005D3F5B" w:rsidRPr="006E26A1" w14:paraId="36E93DA9" w14:textId="77777777" w:rsidTr="000A4BDC">
        <w:trPr>
          <w:gridAfter w:val="1"/>
          <w:wAfter w:w="141" w:type="dxa"/>
        </w:trPr>
        <w:tc>
          <w:tcPr>
            <w:tcW w:w="11058" w:type="dxa"/>
            <w:gridSpan w:val="2"/>
            <w:tcBorders>
              <w:top w:val="nil"/>
              <w:left w:val="nil"/>
              <w:bottom w:val="nil"/>
              <w:right w:val="nil"/>
            </w:tcBorders>
          </w:tcPr>
          <w:p w14:paraId="1953978A" w14:textId="627FCD13" w:rsidR="005D3F5B" w:rsidRPr="006E26A1" w:rsidRDefault="005D3F5B" w:rsidP="00234522">
            <w:pPr>
              <w:pStyle w:val="Section8-Section"/>
              <w:spacing w:after="120"/>
              <w:ind w:left="-18" w:firstLine="142"/>
              <w:jc w:val="both"/>
              <w:rPr>
                <w:sz w:val="21"/>
                <w:szCs w:val="21"/>
              </w:rPr>
            </w:pPr>
            <w:bookmarkStart w:id="143" w:name="_Toc333923256"/>
            <w:bookmarkStart w:id="144" w:name="_Toc497228240"/>
            <w:bookmarkStart w:id="145" w:name="_Toc25317375"/>
            <w:r w:rsidRPr="006E26A1">
              <w:rPr>
                <w:sz w:val="21"/>
                <w:szCs w:val="21"/>
              </w:rPr>
              <w:t>C.  Quality Control</w:t>
            </w:r>
            <w:bookmarkEnd w:id="143"/>
            <w:bookmarkEnd w:id="144"/>
            <w:bookmarkEnd w:id="145"/>
          </w:p>
        </w:tc>
      </w:tr>
      <w:tr w:rsidR="005D3F5B" w:rsidRPr="006E26A1" w14:paraId="12D5AD7D" w14:textId="77777777" w:rsidTr="000A4BDC">
        <w:trPr>
          <w:gridAfter w:val="1"/>
          <w:wAfter w:w="141" w:type="dxa"/>
        </w:trPr>
        <w:tc>
          <w:tcPr>
            <w:tcW w:w="1986" w:type="dxa"/>
            <w:tcBorders>
              <w:top w:val="nil"/>
              <w:left w:val="nil"/>
              <w:bottom w:val="nil"/>
              <w:right w:val="nil"/>
            </w:tcBorders>
          </w:tcPr>
          <w:p w14:paraId="2CEF3C89" w14:textId="7CB27E5A"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6" w:name="_Toc333923257"/>
            <w:bookmarkStart w:id="147" w:name="_Toc497228241"/>
            <w:bookmarkStart w:id="148" w:name="_Toc25317376"/>
            <w:r w:rsidRPr="008544CE">
              <w:rPr>
                <w:sz w:val="22"/>
              </w:rPr>
              <w:t>Identifying Defects</w:t>
            </w:r>
            <w:bookmarkEnd w:id="146"/>
            <w:bookmarkEnd w:id="147"/>
            <w:bookmarkEnd w:id="148"/>
          </w:p>
        </w:tc>
        <w:tc>
          <w:tcPr>
            <w:tcW w:w="9072" w:type="dxa"/>
            <w:tcBorders>
              <w:top w:val="nil"/>
              <w:left w:val="nil"/>
              <w:bottom w:val="nil"/>
              <w:right w:val="nil"/>
            </w:tcBorders>
          </w:tcPr>
          <w:p w14:paraId="70F219D3"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The Project Manager shall check the Contractor’s work and notify the Contractor of any Defects that </w:t>
            </w:r>
            <w:proofErr w:type="gramStart"/>
            <w:r w:rsidRPr="006E26A1">
              <w:rPr>
                <w:sz w:val="21"/>
                <w:szCs w:val="21"/>
              </w:rPr>
              <w:t>are found</w:t>
            </w:r>
            <w:proofErr w:type="gramEnd"/>
            <w:r w:rsidRPr="006E26A1">
              <w:rPr>
                <w:sz w:val="21"/>
                <w:szCs w:val="21"/>
              </w:rPr>
              <w:t>. Such checking shall not affect the Contractor’s responsibilities. The Project Manager may instruct the Contractor to search for a Defect and to uncover and test any work that the Project Manager considers may have a Defect.</w:t>
            </w:r>
          </w:p>
        </w:tc>
      </w:tr>
      <w:tr w:rsidR="005D3F5B" w:rsidRPr="006E26A1" w14:paraId="6E94096C" w14:textId="77777777" w:rsidTr="006E26A1">
        <w:trPr>
          <w:gridAfter w:val="1"/>
          <w:wAfter w:w="141" w:type="dxa"/>
          <w:trHeight w:val="939"/>
        </w:trPr>
        <w:tc>
          <w:tcPr>
            <w:tcW w:w="1986" w:type="dxa"/>
            <w:tcBorders>
              <w:top w:val="nil"/>
              <w:left w:val="nil"/>
              <w:bottom w:val="nil"/>
              <w:right w:val="nil"/>
            </w:tcBorders>
          </w:tcPr>
          <w:p w14:paraId="2A6D5560" w14:textId="5E98F2A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9" w:name="_Toc333923258"/>
            <w:bookmarkStart w:id="150" w:name="_Toc497228242"/>
            <w:bookmarkStart w:id="151" w:name="_Toc25317377"/>
            <w:r w:rsidRPr="008544CE">
              <w:rPr>
                <w:sz w:val="22"/>
              </w:rPr>
              <w:t>Tests</w:t>
            </w:r>
            <w:bookmarkEnd w:id="149"/>
            <w:bookmarkEnd w:id="150"/>
            <w:bookmarkEnd w:id="151"/>
          </w:p>
        </w:tc>
        <w:tc>
          <w:tcPr>
            <w:tcW w:w="9072" w:type="dxa"/>
            <w:tcBorders>
              <w:top w:val="nil"/>
              <w:left w:val="nil"/>
              <w:bottom w:val="nil"/>
              <w:right w:val="nil"/>
            </w:tcBorders>
          </w:tcPr>
          <w:p w14:paraId="3F7109D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6E26A1" w14:paraId="626D9937" w14:textId="77777777" w:rsidTr="000A4BDC">
        <w:trPr>
          <w:gridAfter w:val="1"/>
          <w:wAfter w:w="141" w:type="dxa"/>
        </w:trPr>
        <w:tc>
          <w:tcPr>
            <w:tcW w:w="1986" w:type="dxa"/>
            <w:tcBorders>
              <w:top w:val="nil"/>
              <w:left w:val="nil"/>
              <w:bottom w:val="nil"/>
              <w:right w:val="nil"/>
            </w:tcBorders>
          </w:tcPr>
          <w:p w14:paraId="403A5F88" w14:textId="6FBA8B26"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2" w:name="_Toc333923259"/>
            <w:bookmarkStart w:id="153" w:name="_Toc497228243"/>
            <w:bookmarkStart w:id="154" w:name="_Toc25317378"/>
            <w:r w:rsidRPr="008544CE">
              <w:rPr>
                <w:sz w:val="22"/>
              </w:rPr>
              <w:t>Correction of Defects</w:t>
            </w:r>
            <w:bookmarkEnd w:id="152"/>
            <w:bookmarkEnd w:id="153"/>
            <w:bookmarkEnd w:id="154"/>
          </w:p>
        </w:tc>
        <w:tc>
          <w:tcPr>
            <w:tcW w:w="9072" w:type="dxa"/>
            <w:tcBorders>
              <w:top w:val="nil"/>
              <w:left w:val="nil"/>
              <w:bottom w:val="nil"/>
              <w:right w:val="nil"/>
            </w:tcBorders>
          </w:tcPr>
          <w:p w14:paraId="1A6FC272"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The Project Manager shall give notice to the Contractor of any Defects before the end of the Defects Liability Period, which begins at Completion, and </w:t>
            </w:r>
            <w:proofErr w:type="gramStart"/>
            <w:r w:rsidRPr="006E26A1">
              <w:rPr>
                <w:sz w:val="21"/>
                <w:szCs w:val="21"/>
              </w:rPr>
              <w:t xml:space="preserve">is </w:t>
            </w:r>
            <w:r w:rsidRPr="006E26A1">
              <w:rPr>
                <w:b/>
                <w:sz w:val="21"/>
                <w:szCs w:val="21"/>
              </w:rPr>
              <w:t>defined</w:t>
            </w:r>
            <w:proofErr w:type="gramEnd"/>
            <w:r w:rsidRPr="006E26A1">
              <w:rPr>
                <w:b/>
                <w:sz w:val="21"/>
                <w:szCs w:val="21"/>
              </w:rPr>
              <w:t xml:space="preserve"> in the PCC.</w:t>
            </w:r>
            <w:r w:rsidRPr="006E26A1">
              <w:rPr>
                <w:sz w:val="21"/>
                <w:szCs w:val="21"/>
              </w:rPr>
              <w:t xml:space="preserve"> The Defects Liability Period </w:t>
            </w:r>
            <w:proofErr w:type="gramStart"/>
            <w:r w:rsidRPr="006E26A1">
              <w:rPr>
                <w:sz w:val="21"/>
                <w:szCs w:val="21"/>
              </w:rPr>
              <w:t>shall be extended</w:t>
            </w:r>
            <w:proofErr w:type="gramEnd"/>
            <w:r w:rsidRPr="006E26A1">
              <w:rPr>
                <w:sz w:val="21"/>
                <w:szCs w:val="21"/>
              </w:rPr>
              <w:t xml:space="preserve"> for as long as Defects remain to be corrected.</w:t>
            </w:r>
          </w:p>
          <w:p w14:paraId="4C834151"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Every time notice of a Defect is given, the Contractor shall correct the notified Defect within the length of time specified by the Project Manager’s notice.</w:t>
            </w:r>
          </w:p>
        </w:tc>
      </w:tr>
      <w:tr w:rsidR="005D3F5B" w:rsidRPr="006E26A1" w14:paraId="0AB5FC18" w14:textId="77777777" w:rsidTr="000A4BDC">
        <w:trPr>
          <w:gridAfter w:val="1"/>
          <w:wAfter w:w="141" w:type="dxa"/>
        </w:trPr>
        <w:tc>
          <w:tcPr>
            <w:tcW w:w="1986" w:type="dxa"/>
            <w:tcBorders>
              <w:top w:val="nil"/>
              <w:left w:val="nil"/>
              <w:bottom w:val="nil"/>
              <w:right w:val="nil"/>
            </w:tcBorders>
          </w:tcPr>
          <w:p w14:paraId="219BB630" w14:textId="35FA2115"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5" w:name="_Toc333923260"/>
            <w:bookmarkStart w:id="156" w:name="_Toc497228244"/>
            <w:bookmarkStart w:id="157" w:name="_Toc25317379"/>
            <w:r w:rsidRPr="008544CE">
              <w:rPr>
                <w:sz w:val="22"/>
              </w:rPr>
              <w:lastRenderedPageBreak/>
              <w:t>Uncorrected Defects</w:t>
            </w:r>
            <w:bookmarkEnd w:id="155"/>
            <w:bookmarkEnd w:id="156"/>
            <w:bookmarkEnd w:id="157"/>
          </w:p>
        </w:tc>
        <w:tc>
          <w:tcPr>
            <w:tcW w:w="9072" w:type="dxa"/>
            <w:tcBorders>
              <w:top w:val="nil"/>
              <w:left w:val="nil"/>
              <w:bottom w:val="nil"/>
              <w:right w:val="nil"/>
            </w:tcBorders>
          </w:tcPr>
          <w:p w14:paraId="6DA915CB"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If the Contractor has not corrected a Defect within the time specified in the Project Manager’s notice, the Project Manager shall assess the cost of having the Defect corrected, and the Contractor shall pay this amount.</w:t>
            </w:r>
          </w:p>
        </w:tc>
      </w:tr>
      <w:tr w:rsidR="005D3F5B" w:rsidRPr="006E26A1" w14:paraId="22C3CD03" w14:textId="77777777" w:rsidTr="006E26A1">
        <w:trPr>
          <w:gridAfter w:val="1"/>
          <w:wAfter w:w="141" w:type="dxa"/>
          <w:trHeight w:val="268"/>
        </w:trPr>
        <w:tc>
          <w:tcPr>
            <w:tcW w:w="11058" w:type="dxa"/>
            <w:gridSpan w:val="2"/>
            <w:tcBorders>
              <w:top w:val="nil"/>
              <w:left w:val="nil"/>
              <w:bottom w:val="nil"/>
              <w:right w:val="nil"/>
            </w:tcBorders>
          </w:tcPr>
          <w:p w14:paraId="0294D534" w14:textId="05A633C2" w:rsidR="005D3F5B" w:rsidRPr="006E26A1" w:rsidRDefault="005D3F5B" w:rsidP="00234522">
            <w:pPr>
              <w:pStyle w:val="Section8-Section"/>
              <w:keepNext/>
              <w:keepLines/>
              <w:spacing w:after="120"/>
              <w:ind w:left="-18" w:firstLine="142"/>
              <w:jc w:val="both"/>
              <w:rPr>
                <w:sz w:val="21"/>
                <w:szCs w:val="21"/>
              </w:rPr>
            </w:pPr>
            <w:bookmarkStart w:id="158" w:name="_Toc333923261"/>
            <w:bookmarkStart w:id="159" w:name="_Toc497228245"/>
            <w:bookmarkStart w:id="160" w:name="_Toc25317380"/>
            <w:r w:rsidRPr="006E26A1">
              <w:rPr>
                <w:sz w:val="21"/>
                <w:szCs w:val="21"/>
              </w:rPr>
              <w:t>D.  Cost Control</w:t>
            </w:r>
            <w:bookmarkEnd w:id="158"/>
            <w:bookmarkEnd w:id="159"/>
            <w:bookmarkEnd w:id="160"/>
          </w:p>
        </w:tc>
      </w:tr>
      <w:tr w:rsidR="005D3F5B" w:rsidRPr="006E26A1" w14:paraId="6865BF0E" w14:textId="77777777" w:rsidTr="000A4BDC">
        <w:trPr>
          <w:gridAfter w:val="1"/>
          <w:wAfter w:w="141" w:type="dxa"/>
        </w:trPr>
        <w:tc>
          <w:tcPr>
            <w:tcW w:w="1986" w:type="dxa"/>
            <w:tcBorders>
              <w:top w:val="nil"/>
              <w:left w:val="nil"/>
              <w:bottom w:val="nil"/>
              <w:right w:val="nil"/>
            </w:tcBorders>
          </w:tcPr>
          <w:p w14:paraId="4C9CAA82" w14:textId="1E6D6F75"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1" w:name="_Toc333923262"/>
            <w:bookmarkStart w:id="162" w:name="_Toc497228246"/>
            <w:bookmarkStart w:id="163" w:name="_Toc25317381"/>
            <w:r w:rsidRPr="008544CE">
              <w:rPr>
                <w:sz w:val="22"/>
              </w:rPr>
              <w:t>Contract Price</w:t>
            </w:r>
            <w:bookmarkEnd w:id="161"/>
            <w:r w:rsidRPr="008544CE">
              <w:rPr>
                <w:sz w:val="22"/>
                <w:vertAlign w:val="superscript"/>
              </w:rPr>
              <w:footnoteReference w:id="4"/>
            </w:r>
            <w:bookmarkEnd w:id="162"/>
            <w:bookmarkEnd w:id="163"/>
          </w:p>
        </w:tc>
        <w:tc>
          <w:tcPr>
            <w:tcW w:w="9072" w:type="dxa"/>
            <w:tcBorders>
              <w:top w:val="nil"/>
              <w:left w:val="nil"/>
              <w:bottom w:val="nil"/>
              <w:right w:val="nil"/>
            </w:tcBorders>
          </w:tcPr>
          <w:p w14:paraId="31461378"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The Bill of Quantities shall contain priced items for the Works to </w:t>
            </w:r>
            <w:proofErr w:type="gramStart"/>
            <w:r w:rsidRPr="006E26A1">
              <w:rPr>
                <w:sz w:val="21"/>
                <w:szCs w:val="21"/>
              </w:rPr>
              <w:t>be performed</w:t>
            </w:r>
            <w:proofErr w:type="gramEnd"/>
            <w:r w:rsidRPr="006E26A1">
              <w:rPr>
                <w:sz w:val="21"/>
                <w:szCs w:val="21"/>
              </w:rPr>
              <w:t xml:space="preserve"> by the Contractor. The Bill of Quantities </w:t>
            </w:r>
            <w:proofErr w:type="gramStart"/>
            <w:r w:rsidRPr="006E26A1">
              <w:rPr>
                <w:sz w:val="21"/>
                <w:szCs w:val="21"/>
              </w:rPr>
              <w:t>is used</w:t>
            </w:r>
            <w:proofErr w:type="gramEnd"/>
            <w:r w:rsidRPr="006E26A1">
              <w:rPr>
                <w:sz w:val="21"/>
                <w:szCs w:val="21"/>
              </w:rPr>
              <w:t xml:space="preserve"> to calculate the Contract Price. The Contractor </w:t>
            </w:r>
            <w:proofErr w:type="gramStart"/>
            <w:r w:rsidRPr="006E26A1">
              <w:rPr>
                <w:sz w:val="21"/>
                <w:szCs w:val="21"/>
              </w:rPr>
              <w:t>will be paid</w:t>
            </w:r>
            <w:proofErr w:type="gramEnd"/>
            <w:r w:rsidRPr="006E26A1">
              <w:rPr>
                <w:sz w:val="21"/>
                <w:szCs w:val="21"/>
              </w:rPr>
              <w:t xml:space="preserve"> for the quantity of the work accomplished at the rate in the Bill of Quantities for each item.</w:t>
            </w:r>
          </w:p>
        </w:tc>
      </w:tr>
      <w:tr w:rsidR="005D3F5B" w:rsidRPr="006E26A1" w14:paraId="5F91403B" w14:textId="77777777" w:rsidTr="000A4BDC">
        <w:trPr>
          <w:gridAfter w:val="1"/>
          <w:wAfter w:w="141" w:type="dxa"/>
        </w:trPr>
        <w:tc>
          <w:tcPr>
            <w:tcW w:w="1986" w:type="dxa"/>
            <w:tcBorders>
              <w:top w:val="nil"/>
              <w:left w:val="nil"/>
              <w:bottom w:val="nil"/>
              <w:right w:val="nil"/>
            </w:tcBorders>
          </w:tcPr>
          <w:p w14:paraId="225F5B79" w14:textId="4B180A0C"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4" w:name="_Toc333923263"/>
            <w:bookmarkStart w:id="165" w:name="_Toc497228247"/>
            <w:bookmarkStart w:id="166" w:name="_Toc25317382"/>
            <w:r w:rsidRPr="008544CE">
              <w:rPr>
                <w:sz w:val="22"/>
              </w:rPr>
              <w:t>Changes in the Contract Price</w:t>
            </w:r>
            <w:bookmarkEnd w:id="164"/>
            <w:r w:rsidRPr="008544CE">
              <w:rPr>
                <w:sz w:val="22"/>
                <w:vertAlign w:val="superscript"/>
              </w:rPr>
              <w:footnoteReference w:id="5"/>
            </w:r>
            <w:bookmarkEnd w:id="165"/>
            <w:bookmarkEnd w:id="166"/>
          </w:p>
        </w:tc>
        <w:tc>
          <w:tcPr>
            <w:tcW w:w="9072" w:type="dxa"/>
            <w:tcBorders>
              <w:top w:val="nil"/>
              <w:left w:val="nil"/>
              <w:bottom w:val="nil"/>
              <w:right w:val="nil"/>
            </w:tcBorders>
          </w:tcPr>
          <w:p w14:paraId="3F44ED33"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w:t>
            </w:r>
            <w:proofErr w:type="gramStart"/>
            <w:r w:rsidRPr="006E26A1">
              <w:rPr>
                <w:sz w:val="21"/>
                <w:szCs w:val="21"/>
              </w:rPr>
              <w:t>is exceeded</w:t>
            </w:r>
            <w:proofErr w:type="gramEnd"/>
            <w:r w:rsidRPr="006E26A1">
              <w:rPr>
                <w:sz w:val="21"/>
                <w:szCs w:val="21"/>
              </w:rPr>
              <w:t xml:space="preserve"> by more than 15 percent, except with the prior approval of the Employer.</w:t>
            </w:r>
          </w:p>
          <w:p w14:paraId="524C98DD"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If requested by the Project Manager, the Contractor shall provide the Project Manager with a detailed cost breakdown of any rate in the Bill of Quantities.</w:t>
            </w:r>
          </w:p>
        </w:tc>
      </w:tr>
      <w:tr w:rsidR="005D3F5B" w:rsidRPr="006E26A1" w14:paraId="32981A15" w14:textId="77777777" w:rsidTr="000A4BDC">
        <w:trPr>
          <w:gridAfter w:val="1"/>
          <w:wAfter w:w="141" w:type="dxa"/>
        </w:trPr>
        <w:tc>
          <w:tcPr>
            <w:tcW w:w="1986" w:type="dxa"/>
            <w:tcBorders>
              <w:top w:val="nil"/>
              <w:left w:val="nil"/>
              <w:right w:val="nil"/>
            </w:tcBorders>
          </w:tcPr>
          <w:p w14:paraId="625A117D" w14:textId="5402C139"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7" w:name="_Toc333923264"/>
            <w:bookmarkStart w:id="168" w:name="_Toc497228248"/>
            <w:bookmarkStart w:id="169" w:name="_Toc25317383"/>
            <w:r w:rsidRPr="008544CE">
              <w:rPr>
                <w:sz w:val="22"/>
              </w:rPr>
              <w:t>Variations</w:t>
            </w:r>
            <w:bookmarkEnd w:id="167"/>
            <w:bookmarkEnd w:id="168"/>
            <w:bookmarkEnd w:id="169"/>
          </w:p>
        </w:tc>
        <w:tc>
          <w:tcPr>
            <w:tcW w:w="9072" w:type="dxa"/>
            <w:tcBorders>
              <w:top w:val="nil"/>
              <w:left w:val="nil"/>
              <w:right w:val="nil"/>
            </w:tcBorders>
          </w:tcPr>
          <w:p w14:paraId="345DE47E"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All Variations shall be included in updated Programs</w:t>
            </w:r>
            <w:r w:rsidRPr="006E26A1">
              <w:rPr>
                <w:sz w:val="21"/>
                <w:szCs w:val="21"/>
                <w:vertAlign w:val="superscript"/>
              </w:rPr>
              <w:footnoteReference w:id="6"/>
            </w:r>
            <w:r w:rsidRPr="006E26A1">
              <w:rPr>
                <w:sz w:val="21"/>
                <w:szCs w:val="21"/>
              </w:rPr>
              <w:t xml:space="preserve"> produced by the Contractor.</w:t>
            </w:r>
          </w:p>
          <w:p w14:paraId="111387D3"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The Contractor shall provide the Project Manager with a quotation for carrying out the Variation when requested to do so by the Project Manager. The Contractor shall also provide </w:t>
            </w:r>
            <w:r w:rsidRPr="006E26A1">
              <w:rPr>
                <w:color w:val="000000" w:themeColor="text1"/>
                <w:sz w:val="21"/>
                <w:szCs w:val="21"/>
              </w:rPr>
              <w:t xml:space="preserve">information of any ES risks and impacts of the Variation. </w:t>
            </w:r>
            <w:r w:rsidRPr="006E26A1">
              <w:rPr>
                <w:sz w:val="21"/>
                <w:szCs w:val="21"/>
              </w:rPr>
              <w:t xml:space="preserve">The Project Manager shall assess the quotation, which </w:t>
            </w:r>
            <w:proofErr w:type="gramStart"/>
            <w:r w:rsidRPr="006E26A1">
              <w:rPr>
                <w:sz w:val="21"/>
                <w:szCs w:val="21"/>
              </w:rPr>
              <w:t>shall be given</w:t>
            </w:r>
            <w:proofErr w:type="gramEnd"/>
            <w:r w:rsidRPr="006E26A1">
              <w:rPr>
                <w:sz w:val="21"/>
                <w:szCs w:val="21"/>
              </w:rPr>
              <w:t xml:space="preserve"> within seven (7) days of the request or within any longer period stated by the Project Manager and before the Variation is ordered.</w:t>
            </w:r>
          </w:p>
          <w:p w14:paraId="354E5928"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If the Contractor’s quotation is unreasonable, the Project Manager may order the Variation and make a change to the Contract Price, which </w:t>
            </w:r>
            <w:proofErr w:type="gramStart"/>
            <w:r w:rsidRPr="006E26A1">
              <w:rPr>
                <w:sz w:val="21"/>
                <w:szCs w:val="21"/>
              </w:rPr>
              <w:t>shall be based</w:t>
            </w:r>
            <w:proofErr w:type="gramEnd"/>
            <w:r w:rsidRPr="006E26A1">
              <w:rPr>
                <w:sz w:val="21"/>
                <w:szCs w:val="21"/>
              </w:rPr>
              <w:t xml:space="preserve"> on the Project Manager’s own forecast of the effects of the Variation on the Contractor’s costs.</w:t>
            </w:r>
          </w:p>
          <w:p w14:paraId="19BF3384"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If the Project Manager decides that the urgency of varying the work would prevent a quotation </w:t>
            </w:r>
            <w:proofErr w:type="gramStart"/>
            <w:r w:rsidRPr="006E26A1">
              <w:rPr>
                <w:sz w:val="21"/>
                <w:szCs w:val="21"/>
              </w:rPr>
              <w:t>being given</w:t>
            </w:r>
            <w:proofErr w:type="gramEnd"/>
            <w:r w:rsidRPr="006E26A1">
              <w:rPr>
                <w:sz w:val="21"/>
                <w:szCs w:val="21"/>
              </w:rPr>
              <w:t xml:space="preserve"> and considered without delaying the work, no quotation shall be given and the Variation shall be treated as a Compensation Event.</w:t>
            </w:r>
          </w:p>
          <w:p w14:paraId="57281C94"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t xml:space="preserve">The Contractor shall not be entitled to additional payment for costs that </w:t>
            </w:r>
            <w:proofErr w:type="gramStart"/>
            <w:r w:rsidRPr="006E26A1">
              <w:rPr>
                <w:sz w:val="21"/>
                <w:szCs w:val="21"/>
              </w:rPr>
              <w:t>could have been avoided</w:t>
            </w:r>
            <w:proofErr w:type="gramEnd"/>
            <w:r w:rsidRPr="006E26A1">
              <w:rPr>
                <w:sz w:val="21"/>
                <w:szCs w:val="21"/>
              </w:rPr>
              <w:t xml:space="preserve"> by giving early warning. </w:t>
            </w:r>
          </w:p>
          <w:p w14:paraId="38DD3A80"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proofErr w:type="gramStart"/>
            <w:r w:rsidRPr="006E26A1">
              <w:rPr>
                <w:sz w:val="21"/>
                <w:szCs w:val="21"/>
              </w:rPr>
              <w:t>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w:t>
            </w:r>
            <w:proofErr w:type="gramEnd"/>
            <w:r w:rsidRPr="006E26A1">
              <w:rPr>
                <w:sz w:val="21"/>
                <w:szCs w:val="21"/>
              </w:rPr>
              <w:t xml:space="preserve"> If the cost per unit of quantity changes, or if the nature or timing of the work in the Variation does not correspond with items in the Bill of Quantities, the quotation by the Contractor shall be in the form of new rates for the relevant items of work. </w:t>
            </w:r>
            <w:r w:rsidRPr="006E26A1">
              <w:rPr>
                <w:sz w:val="21"/>
                <w:szCs w:val="21"/>
                <w:vertAlign w:val="superscript"/>
              </w:rPr>
              <w:footnoteReference w:id="7"/>
            </w:r>
          </w:p>
          <w:p w14:paraId="1A1A0716"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1"/>
                <w:szCs w:val="21"/>
              </w:rPr>
            </w:pPr>
            <w:r w:rsidRPr="006E26A1">
              <w:rPr>
                <w:sz w:val="21"/>
                <w:szCs w:val="21"/>
              </w:rPr>
              <w:lastRenderedPageBreak/>
              <w:t xml:space="preserve">Value Engineering: The Contractor may prepare, at its own cost, a </w:t>
            </w:r>
            <w:proofErr w:type="gramStart"/>
            <w:r w:rsidRPr="006E26A1">
              <w:rPr>
                <w:sz w:val="21"/>
                <w:szCs w:val="21"/>
              </w:rPr>
              <w:t>value engineering</w:t>
            </w:r>
            <w:proofErr w:type="gramEnd"/>
            <w:r w:rsidRPr="006E26A1">
              <w:rPr>
                <w:sz w:val="21"/>
                <w:szCs w:val="21"/>
              </w:rPr>
              <w:t xml:space="preserve"> proposal at any time during the performance of the contract. The value engineering proposal shall, at a minimum, include the following;</w:t>
            </w:r>
          </w:p>
          <w:p w14:paraId="738E8E83" w14:textId="77777777" w:rsidR="005D3F5B" w:rsidRPr="006E26A1" w:rsidRDefault="005D3F5B">
            <w:pPr>
              <w:numPr>
                <w:ilvl w:val="0"/>
                <w:numId w:val="41"/>
              </w:numPr>
              <w:spacing w:before="120" w:after="120"/>
              <w:ind w:left="-18" w:firstLine="142"/>
              <w:rPr>
                <w:sz w:val="21"/>
                <w:szCs w:val="21"/>
              </w:rPr>
            </w:pPr>
            <w:r w:rsidRPr="006E26A1">
              <w:rPr>
                <w:sz w:val="21"/>
                <w:szCs w:val="21"/>
              </w:rPr>
              <w:t>the proposed change(s), and a description of the difference to the existing contract requirements;</w:t>
            </w:r>
          </w:p>
          <w:p w14:paraId="3EFE2848" w14:textId="77777777" w:rsidR="005D3F5B" w:rsidRPr="006E26A1" w:rsidRDefault="005D3F5B">
            <w:pPr>
              <w:numPr>
                <w:ilvl w:val="0"/>
                <w:numId w:val="41"/>
              </w:numPr>
              <w:spacing w:before="120" w:after="120"/>
              <w:ind w:left="-18" w:firstLine="142"/>
              <w:rPr>
                <w:sz w:val="21"/>
                <w:szCs w:val="21"/>
              </w:rPr>
            </w:pPr>
            <w:r w:rsidRPr="006E26A1">
              <w:rPr>
                <w:sz w:val="21"/>
                <w:szCs w:val="21"/>
              </w:rPr>
              <w:t xml:space="preserve">a full cost/benefit analysis of the proposed change(s) </w:t>
            </w:r>
            <w:r w:rsidRPr="006E26A1">
              <w:rPr>
                <w:rFonts w:eastAsia="Arial Narrow"/>
                <w:sz w:val="21"/>
                <w:szCs w:val="21"/>
              </w:rPr>
              <w:t>including</w:t>
            </w:r>
            <w:r w:rsidRPr="006E26A1">
              <w:rPr>
                <w:sz w:val="21"/>
                <w:szCs w:val="21"/>
              </w:rPr>
              <w:t xml:space="preserve"> a description and estimate of costs (including life cycle cost) the Employer may incur in implementing the value engineering proposal; </w:t>
            </w:r>
          </w:p>
          <w:p w14:paraId="375C3330" w14:textId="77777777" w:rsidR="005D3F5B" w:rsidRPr="006E26A1" w:rsidRDefault="005D3F5B">
            <w:pPr>
              <w:numPr>
                <w:ilvl w:val="0"/>
                <w:numId w:val="41"/>
              </w:numPr>
              <w:spacing w:before="120" w:after="120"/>
              <w:ind w:left="-18" w:firstLine="142"/>
              <w:rPr>
                <w:sz w:val="21"/>
                <w:szCs w:val="21"/>
              </w:rPr>
            </w:pPr>
            <w:r w:rsidRPr="006E26A1">
              <w:rPr>
                <w:sz w:val="21"/>
                <w:szCs w:val="21"/>
              </w:rPr>
              <w:t xml:space="preserve">a description of any effect(s) of the change on performance/functionality; and </w:t>
            </w:r>
          </w:p>
          <w:p w14:paraId="67249AE4" w14:textId="77777777" w:rsidR="005D3F5B" w:rsidRPr="006E26A1" w:rsidRDefault="005D3F5B">
            <w:pPr>
              <w:numPr>
                <w:ilvl w:val="0"/>
                <w:numId w:val="41"/>
              </w:numPr>
              <w:spacing w:before="120" w:after="120"/>
              <w:ind w:left="-18" w:firstLine="142"/>
              <w:rPr>
                <w:sz w:val="21"/>
                <w:szCs w:val="21"/>
              </w:rPr>
            </w:pPr>
            <w:proofErr w:type="gramStart"/>
            <w:r w:rsidRPr="006E26A1">
              <w:rPr>
                <w:color w:val="000000" w:themeColor="text1"/>
                <w:sz w:val="21"/>
                <w:szCs w:val="21"/>
              </w:rPr>
              <w:t>a</w:t>
            </w:r>
            <w:proofErr w:type="gramEnd"/>
            <w:r w:rsidRPr="006E26A1">
              <w:rPr>
                <w:color w:val="000000" w:themeColor="text1"/>
                <w:sz w:val="21"/>
                <w:szCs w:val="21"/>
              </w:rPr>
              <w:t xml:space="preserve"> description of the proposed work to be performed, a program for its execution and sufficient ES information to enable an evaluation of ES risks and impacts.</w:t>
            </w:r>
          </w:p>
          <w:p w14:paraId="02571099" w14:textId="77777777" w:rsidR="005D3F5B" w:rsidRPr="006E26A1" w:rsidRDefault="005D3F5B" w:rsidP="00234522">
            <w:pPr>
              <w:spacing w:before="120" w:after="120"/>
              <w:ind w:left="-18" w:right="36" w:firstLine="142"/>
              <w:rPr>
                <w:sz w:val="21"/>
                <w:szCs w:val="21"/>
              </w:rPr>
            </w:pPr>
            <w:r w:rsidRPr="006E26A1">
              <w:rPr>
                <w:sz w:val="21"/>
                <w:szCs w:val="21"/>
              </w:rPr>
              <w:t>The Employer may accept the value engineering proposal if the proposal demonstrates benefits that:</w:t>
            </w:r>
          </w:p>
          <w:p w14:paraId="6124630B" w14:textId="77777777" w:rsidR="005D3F5B" w:rsidRPr="006E26A1" w:rsidRDefault="005D3F5B">
            <w:pPr>
              <w:numPr>
                <w:ilvl w:val="0"/>
                <w:numId w:val="40"/>
              </w:numPr>
              <w:spacing w:before="120" w:after="120"/>
              <w:ind w:left="-18" w:firstLine="142"/>
              <w:rPr>
                <w:sz w:val="21"/>
                <w:szCs w:val="21"/>
              </w:rPr>
            </w:pPr>
            <w:r w:rsidRPr="006E26A1">
              <w:rPr>
                <w:sz w:val="21"/>
                <w:szCs w:val="21"/>
              </w:rPr>
              <w:t>accelerates the contract completion period; or</w:t>
            </w:r>
          </w:p>
          <w:p w14:paraId="4BF8964F" w14:textId="77777777" w:rsidR="005D3F5B" w:rsidRPr="006E26A1" w:rsidRDefault="005D3F5B">
            <w:pPr>
              <w:numPr>
                <w:ilvl w:val="0"/>
                <w:numId w:val="40"/>
              </w:numPr>
              <w:spacing w:before="120" w:after="120"/>
              <w:ind w:left="-18" w:firstLine="142"/>
              <w:rPr>
                <w:sz w:val="21"/>
                <w:szCs w:val="21"/>
              </w:rPr>
            </w:pPr>
            <w:r w:rsidRPr="006E26A1">
              <w:rPr>
                <w:rFonts w:eastAsia="Arial Narrow"/>
                <w:sz w:val="21"/>
                <w:szCs w:val="21"/>
              </w:rPr>
              <w:t>reduces</w:t>
            </w:r>
            <w:r w:rsidRPr="006E26A1">
              <w:rPr>
                <w:sz w:val="21"/>
                <w:szCs w:val="21"/>
              </w:rPr>
              <w:t xml:space="preserve"> the Contract Price or the life cycle costs to the Employer; or</w:t>
            </w:r>
          </w:p>
          <w:p w14:paraId="1AAB221A" w14:textId="77777777" w:rsidR="005D3F5B" w:rsidRPr="006E26A1" w:rsidRDefault="005D3F5B">
            <w:pPr>
              <w:numPr>
                <w:ilvl w:val="0"/>
                <w:numId w:val="40"/>
              </w:numPr>
              <w:spacing w:before="120" w:after="120"/>
              <w:ind w:left="-18" w:firstLine="142"/>
              <w:rPr>
                <w:sz w:val="21"/>
                <w:szCs w:val="21"/>
              </w:rPr>
            </w:pPr>
            <w:r w:rsidRPr="006E26A1">
              <w:rPr>
                <w:rFonts w:eastAsia="Arial Narrow"/>
                <w:sz w:val="21"/>
                <w:szCs w:val="21"/>
              </w:rPr>
              <w:t>improves</w:t>
            </w:r>
            <w:r w:rsidRPr="006E26A1">
              <w:rPr>
                <w:sz w:val="21"/>
                <w:szCs w:val="21"/>
              </w:rPr>
              <w:t xml:space="preserve"> the quality, efficiency, safety or sustainability of the Facilities; or</w:t>
            </w:r>
          </w:p>
          <w:p w14:paraId="32480B46" w14:textId="77777777" w:rsidR="005D3F5B" w:rsidRPr="006E26A1" w:rsidRDefault="005D3F5B" w:rsidP="00234522">
            <w:pPr>
              <w:spacing w:before="120" w:after="120"/>
              <w:ind w:left="-18" w:right="36" w:firstLine="142"/>
              <w:rPr>
                <w:sz w:val="21"/>
                <w:szCs w:val="21"/>
              </w:rPr>
            </w:pPr>
            <w:r w:rsidRPr="006E26A1">
              <w:rPr>
                <w:sz w:val="21"/>
                <w:szCs w:val="21"/>
              </w:rPr>
              <w:t xml:space="preserve">(d) </w:t>
            </w:r>
            <w:r w:rsidRPr="006E26A1">
              <w:rPr>
                <w:sz w:val="21"/>
                <w:szCs w:val="21"/>
              </w:rPr>
              <w:tab/>
              <w:t>yields any other benefits to the Employer,</w:t>
            </w:r>
          </w:p>
          <w:p w14:paraId="10E54F61" w14:textId="77777777" w:rsidR="005D3F5B" w:rsidRPr="006E26A1" w:rsidRDefault="005D3F5B" w:rsidP="00234522">
            <w:pPr>
              <w:spacing w:before="120" w:after="120"/>
              <w:ind w:left="-18" w:right="36" w:firstLine="142"/>
              <w:rPr>
                <w:sz w:val="21"/>
                <w:szCs w:val="21"/>
              </w:rPr>
            </w:pPr>
            <w:proofErr w:type="gramStart"/>
            <w:r w:rsidRPr="006E26A1">
              <w:rPr>
                <w:sz w:val="21"/>
                <w:szCs w:val="21"/>
              </w:rPr>
              <w:t>without</w:t>
            </w:r>
            <w:proofErr w:type="gramEnd"/>
            <w:r w:rsidRPr="006E26A1">
              <w:rPr>
                <w:sz w:val="21"/>
                <w:szCs w:val="21"/>
              </w:rPr>
              <w:t xml:space="preserve"> compromising the functionality of the Works.</w:t>
            </w:r>
          </w:p>
          <w:p w14:paraId="4822F2A3" w14:textId="77777777" w:rsidR="005D3F5B" w:rsidRPr="006E26A1" w:rsidRDefault="005D3F5B" w:rsidP="00234522">
            <w:pPr>
              <w:spacing w:before="120" w:after="120"/>
              <w:ind w:left="-18" w:right="36" w:firstLine="142"/>
              <w:rPr>
                <w:sz w:val="21"/>
                <w:szCs w:val="21"/>
              </w:rPr>
            </w:pPr>
            <w:r w:rsidRPr="006E26A1">
              <w:rPr>
                <w:sz w:val="21"/>
                <w:szCs w:val="21"/>
              </w:rPr>
              <w:t>If the value engineering proposal is approved by the Employer and results in:</w:t>
            </w:r>
          </w:p>
          <w:p w14:paraId="7FC32C1B" w14:textId="77777777" w:rsidR="005D3F5B" w:rsidRPr="006E26A1" w:rsidRDefault="005D3F5B">
            <w:pPr>
              <w:numPr>
                <w:ilvl w:val="0"/>
                <w:numId w:val="39"/>
              </w:numPr>
              <w:spacing w:before="120" w:after="120"/>
              <w:ind w:left="-18" w:firstLine="142"/>
              <w:rPr>
                <w:sz w:val="21"/>
                <w:szCs w:val="21"/>
              </w:rPr>
            </w:pPr>
            <w:r w:rsidRPr="006E26A1">
              <w:rPr>
                <w:sz w:val="21"/>
                <w:szCs w:val="21"/>
              </w:rPr>
              <w:t xml:space="preserve">a </w:t>
            </w:r>
            <w:r w:rsidRPr="006E26A1">
              <w:rPr>
                <w:rFonts w:eastAsia="Arial Narrow"/>
                <w:sz w:val="21"/>
                <w:szCs w:val="21"/>
              </w:rPr>
              <w:t>reduction</w:t>
            </w:r>
            <w:r w:rsidRPr="006E26A1">
              <w:rPr>
                <w:sz w:val="21"/>
                <w:szCs w:val="21"/>
              </w:rPr>
              <w:t xml:space="preserve"> of the Contract Price; the amount to be paid to the Contractor shall be the </w:t>
            </w:r>
            <w:r w:rsidRPr="006E26A1">
              <w:rPr>
                <w:b/>
                <w:sz w:val="21"/>
                <w:szCs w:val="21"/>
              </w:rPr>
              <w:t>percentage specified in the PCC</w:t>
            </w:r>
            <w:r w:rsidRPr="006E26A1">
              <w:rPr>
                <w:sz w:val="21"/>
                <w:szCs w:val="21"/>
              </w:rPr>
              <w:t xml:space="preserve"> of the reduction in the Contract Price; or</w:t>
            </w:r>
          </w:p>
          <w:p w14:paraId="7D80004A" w14:textId="77777777" w:rsidR="005D3F5B" w:rsidRPr="006E26A1" w:rsidRDefault="005D3F5B">
            <w:pPr>
              <w:numPr>
                <w:ilvl w:val="0"/>
                <w:numId w:val="39"/>
              </w:numPr>
              <w:spacing w:before="120" w:after="120"/>
              <w:ind w:left="-18" w:firstLine="142"/>
              <w:rPr>
                <w:sz w:val="21"/>
                <w:szCs w:val="21"/>
              </w:rPr>
            </w:pPr>
            <w:proofErr w:type="gramStart"/>
            <w:r w:rsidRPr="006E26A1">
              <w:rPr>
                <w:sz w:val="21"/>
                <w:szCs w:val="21"/>
              </w:rPr>
              <w:t>an</w:t>
            </w:r>
            <w:proofErr w:type="gramEnd"/>
            <w:r w:rsidRPr="006E26A1">
              <w:rPr>
                <w:sz w:val="21"/>
                <w:szCs w:val="21"/>
              </w:rPr>
              <w:t xml:space="preserve"> increase in the Contract Price; but results in a reduction in life </w:t>
            </w:r>
            <w:r w:rsidRPr="006E26A1">
              <w:rPr>
                <w:rFonts w:eastAsia="Arial Narrow"/>
                <w:sz w:val="21"/>
                <w:szCs w:val="21"/>
              </w:rPr>
              <w:t>cycle</w:t>
            </w:r>
            <w:r w:rsidRPr="006E26A1">
              <w:rPr>
                <w:sz w:val="21"/>
                <w:szCs w:val="21"/>
              </w:rPr>
              <w:t xml:space="preserve"> costs due to any benefit described in (a) to (d) above, the amount to be paid to the Contractor shall be the full increase in the Contract Price.</w:t>
            </w:r>
          </w:p>
        </w:tc>
      </w:tr>
      <w:tr w:rsidR="005D3F5B" w:rsidRPr="006E26A1" w14:paraId="2683D108" w14:textId="77777777" w:rsidTr="000A4BDC">
        <w:trPr>
          <w:gridAfter w:val="1"/>
          <w:wAfter w:w="141" w:type="dxa"/>
        </w:trPr>
        <w:tc>
          <w:tcPr>
            <w:tcW w:w="1986" w:type="dxa"/>
            <w:tcBorders>
              <w:top w:val="nil"/>
              <w:left w:val="nil"/>
              <w:bottom w:val="nil"/>
              <w:right w:val="nil"/>
            </w:tcBorders>
          </w:tcPr>
          <w:p w14:paraId="102D7392" w14:textId="35660769"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0" w:name="_Toc333923265"/>
            <w:bookmarkStart w:id="171" w:name="_Toc497228249"/>
            <w:bookmarkStart w:id="172" w:name="_Toc25317384"/>
            <w:r w:rsidRPr="008544CE">
              <w:rPr>
                <w:sz w:val="22"/>
              </w:rPr>
              <w:t>Cash Flow Forecasts</w:t>
            </w:r>
            <w:bookmarkEnd w:id="170"/>
            <w:bookmarkEnd w:id="171"/>
            <w:bookmarkEnd w:id="172"/>
          </w:p>
        </w:tc>
        <w:tc>
          <w:tcPr>
            <w:tcW w:w="9072" w:type="dxa"/>
            <w:tcBorders>
              <w:top w:val="nil"/>
              <w:left w:val="nil"/>
              <w:bottom w:val="nil"/>
              <w:right w:val="nil"/>
            </w:tcBorders>
          </w:tcPr>
          <w:p w14:paraId="3AB756A5"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When the Program,</w:t>
            </w:r>
            <w:r w:rsidRPr="006E26A1">
              <w:rPr>
                <w:sz w:val="21"/>
                <w:szCs w:val="21"/>
                <w:vertAlign w:val="superscript"/>
              </w:rPr>
              <w:footnoteReference w:id="8"/>
            </w:r>
            <w:r w:rsidRPr="006E26A1">
              <w:rPr>
                <w:sz w:val="21"/>
                <w:szCs w:val="21"/>
              </w:rPr>
              <w:t xml:space="preserve"> </w:t>
            </w:r>
            <w:proofErr w:type="gramStart"/>
            <w:r w:rsidRPr="006E26A1">
              <w:rPr>
                <w:sz w:val="21"/>
                <w:szCs w:val="21"/>
              </w:rPr>
              <w:t>is updated</w:t>
            </w:r>
            <w:proofErr w:type="gramEnd"/>
            <w:r w:rsidRPr="006E26A1">
              <w:rPr>
                <w:sz w:val="21"/>
                <w:szCs w:val="21"/>
              </w:rPr>
              <w:t>, the Contractor shall provide the Project Manager with an updated cash flow forecast.  The cash flow forecast shall include different currencies, as defined in the Contract, converted as necessary using the Contract exchange rates.</w:t>
            </w:r>
          </w:p>
        </w:tc>
      </w:tr>
      <w:tr w:rsidR="005D3F5B" w:rsidRPr="006E26A1" w14:paraId="1DD060C9" w14:textId="77777777" w:rsidTr="000A4BDC">
        <w:trPr>
          <w:gridAfter w:val="1"/>
          <w:wAfter w:w="141" w:type="dxa"/>
        </w:trPr>
        <w:tc>
          <w:tcPr>
            <w:tcW w:w="1986" w:type="dxa"/>
            <w:tcBorders>
              <w:top w:val="nil"/>
              <w:left w:val="nil"/>
              <w:bottom w:val="nil"/>
              <w:right w:val="nil"/>
            </w:tcBorders>
          </w:tcPr>
          <w:p w14:paraId="29F6F89F" w14:textId="2203CE49"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3" w:name="_Toc333923266"/>
            <w:bookmarkStart w:id="174" w:name="_Toc497228250"/>
            <w:bookmarkStart w:id="175" w:name="_Toc25317385"/>
            <w:r w:rsidRPr="008544CE">
              <w:rPr>
                <w:sz w:val="22"/>
              </w:rPr>
              <w:t>Payment Certificates</w:t>
            </w:r>
            <w:bookmarkEnd w:id="173"/>
            <w:bookmarkEnd w:id="174"/>
            <w:bookmarkEnd w:id="175"/>
          </w:p>
        </w:tc>
        <w:tc>
          <w:tcPr>
            <w:tcW w:w="9072" w:type="dxa"/>
            <w:tcBorders>
              <w:top w:val="nil"/>
              <w:left w:val="nil"/>
              <w:bottom w:val="nil"/>
              <w:right w:val="nil"/>
            </w:tcBorders>
          </w:tcPr>
          <w:p w14:paraId="02ACC801"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The Contractor shall submit to the Project Manager monthly statements of the estimated value of the work executed less the cumulative amount certified previously.</w:t>
            </w:r>
          </w:p>
          <w:p w14:paraId="3981727B"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Project Manager shall check the Contractor’s monthly statement and certify the amount to </w:t>
            </w:r>
            <w:proofErr w:type="gramStart"/>
            <w:r w:rsidRPr="006E26A1">
              <w:rPr>
                <w:sz w:val="21"/>
                <w:szCs w:val="21"/>
              </w:rPr>
              <w:t>be paid</w:t>
            </w:r>
            <w:proofErr w:type="gramEnd"/>
            <w:r w:rsidRPr="006E26A1">
              <w:rPr>
                <w:sz w:val="21"/>
                <w:szCs w:val="21"/>
              </w:rPr>
              <w:t xml:space="preserve"> to the Contractor.</w:t>
            </w:r>
          </w:p>
          <w:p w14:paraId="3611A14B"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w:t>
            </w:r>
            <w:proofErr w:type="gramStart"/>
            <w:r w:rsidRPr="006E26A1">
              <w:rPr>
                <w:sz w:val="21"/>
                <w:szCs w:val="21"/>
              </w:rPr>
              <w:t>value of work executed shall be determined by the Project Manager</w:t>
            </w:r>
            <w:proofErr w:type="gramEnd"/>
            <w:r w:rsidRPr="006E26A1">
              <w:rPr>
                <w:sz w:val="21"/>
                <w:szCs w:val="21"/>
              </w:rPr>
              <w:t>.</w:t>
            </w:r>
          </w:p>
          <w:p w14:paraId="5D658519"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value of work executed shall comprise the value of the quantities of work in the Bill of Quantities that </w:t>
            </w:r>
            <w:proofErr w:type="gramStart"/>
            <w:r w:rsidRPr="006E26A1">
              <w:rPr>
                <w:sz w:val="21"/>
                <w:szCs w:val="21"/>
              </w:rPr>
              <w:t>have been completed</w:t>
            </w:r>
            <w:proofErr w:type="gramEnd"/>
            <w:r w:rsidRPr="006E26A1">
              <w:rPr>
                <w:sz w:val="21"/>
                <w:szCs w:val="21"/>
              </w:rPr>
              <w:t>.</w:t>
            </w:r>
            <w:r w:rsidRPr="006E26A1">
              <w:rPr>
                <w:sz w:val="21"/>
                <w:szCs w:val="21"/>
                <w:vertAlign w:val="superscript"/>
              </w:rPr>
              <w:footnoteReference w:id="9"/>
            </w:r>
          </w:p>
          <w:p w14:paraId="1AAFFB88"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The value of work executed shall include the valuation of Variations and Compensation Events.</w:t>
            </w:r>
          </w:p>
          <w:p w14:paraId="6C515603"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The Project Manager may exclude any item certified in a previous certificate or reduce the proportion of any item previously certified in any certificate in the light of later information.</w:t>
            </w:r>
          </w:p>
          <w:p w14:paraId="075DA77B"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proofErr w:type="gramStart"/>
            <w:r w:rsidRPr="006E26A1">
              <w:rPr>
                <w:color w:val="000000" w:themeColor="text1"/>
                <w:sz w:val="21"/>
                <w:szCs w:val="21"/>
              </w:rPr>
              <w:t>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w:t>
            </w:r>
            <w:proofErr w:type="gramEnd"/>
            <w:r w:rsidRPr="006E26A1">
              <w:rPr>
                <w:color w:val="000000" w:themeColor="text1"/>
                <w:sz w:val="21"/>
                <w:szCs w:val="21"/>
              </w:rPr>
              <w:t xml:space="preserve"> Failure to perform includes, but is not limited to the following:  </w:t>
            </w:r>
          </w:p>
          <w:p w14:paraId="2EEECCDC" w14:textId="77777777" w:rsidR="005D3F5B" w:rsidRPr="006E26A1" w:rsidRDefault="005D3F5B">
            <w:pPr>
              <w:numPr>
                <w:ilvl w:val="0"/>
                <w:numId w:val="38"/>
              </w:numPr>
              <w:spacing w:before="120" w:after="120"/>
              <w:ind w:left="72" w:firstLine="142"/>
              <w:rPr>
                <w:color w:val="000000" w:themeColor="text1"/>
                <w:sz w:val="21"/>
                <w:szCs w:val="21"/>
              </w:rPr>
            </w:pPr>
            <w:r w:rsidRPr="006E26A1">
              <w:rPr>
                <w:color w:val="000000" w:themeColor="text1"/>
                <w:sz w:val="21"/>
                <w:szCs w:val="21"/>
              </w:rPr>
              <w:lastRenderedPageBreak/>
              <w:t xml:space="preserve">failure to comply with any ES obligations or work described in the Works’ Requirements which may include: working outside site </w:t>
            </w:r>
            <w:r w:rsidRPr="006E26A1">
              <w:rPr>
                <w:rFonts w:eastAsia="Arial Narrow"/>
                <w:sz w:val="21"/>
                <w:szCs w:val="21"/>
              </w:rPr>
              <w:t>boundaries</w:t>
            </w:r>
            <w:r w:rsidRPr="006E26A1">
              <w:rPr>
                <w:color w:val="000000" w:themeColor="text1"/>
                <w:sz w:val="21"/>
                <w:szCs w:val="21"/>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6E26A1" w:rsidRDefault="005D3F5B">
            <w:pPr>
              <w:numPr>
                <w:ilvl w:val="0"/>
                <w:numId w:val="38"/>
              </w:numPr>
              <w:spacing w:before="120" w:after="120"/>
              <w:ind w:left="72" w:firstLine="142"/>
              <w:rPr>
                <w:color w:val="000000" w:themeColor="text1"/>
                <w:sz w:val="21"/>
                <w:szCs w:val="21"/>
              </w:rPr>
            </w:pPr>
            <w:r w:rsidRPr="006E26A1">
              <w:rPr>
                <w:color w:val="000000" w:themeColor="text1"/>
                <w:sz w:val="21"/>
                <w:szCs w:val="21"/>
              </w:rPr>
              <w:t xml:space="preserve">failure to </w:t>
            </w:r>
            <w:r w:rsidRPr="006E26A1">
              <w:rPr>
                <w:rFonts w:eastAsia="Arial Narrow"/>
                <w:sz w:val="21"/>
                <w:szCs w:val="21"/>
              </w:rPr>
              <w:t>regularly</w:t>
            </w:r>
            <w:r w:rsidRPr="006E26A1">
              <w:rPr>
                <w:color w:val="000000" w:themeColor="text1"/>
                <w:sz w:val="21"/>
                <w:szCs w:val="21"/>
              </w:rPr>
              <w:t xml:space="preserve"> review C-ESMP and/or update it in a timely manner to address emerging ES issues, or anticipated risks or impacts;</w:t>
            </w:r>
          </w:p>
          <w:p w14:paraId="22483F81" w14:textId="77777777" w:rsidR="005D3F5B" w:rsidRPr="006E26A1" w:rsidRDefault="005D3F5B">
            <w:pPr>
              <w:numPr>
                <w:ilvl w:val="0"/>
                <w:numId w:val="38"/>
              </w:numPr>
              <w:spacing w:before="120" w:after="120"/>
              <w:ind w:left="72" w:firstLine="142"/>
              <w:rPr>
                <w:color w:val="000000" w:themeColor="text1"/>
                <w:sz w:val="21"/>
                <w:szCs w:val="21"/>
              </w:rPr>
            </w:pPr>
            <w:r w:rsidRPr="006E26A1">
              <w:rPr>
                <w:color w:val="000000" w:themeColor="text1"/>
                <w:sz w:val="21"/>
                <w:szCs w:val="21"/>
              </w:rPr>
              <w:t xml:space="preserve">failure to </w:t>
            </w:r>
            <w:r w:rsidRPr="006E26A1">
              <w:rPr>
                <w:rFonts w:eastAsia="Arial Narrow"/>
                <w:sz w:val="21"/>
                <w:szCs w:val="21"/>
              </w:rPr>
              <w:t>implement</w:t>
            </w:r>
            <w:r w:rsidRPr="006E26A1">
              <w:rPr>
                <w:color w:val="000000" w:themeColor="text1"/>
                <w:sz w:val="21"/>
                <w:szCs w:val="21"/>
              </w:rPr>
              <w:t xml:space="preserve"> the C-ESMP e.g. failure to provide required training or sensitization;</w:t>
            </w:r>
          </w:p>
          <w:p w14:paraId="48B90497" w14:textId="77777777" w:rsidR="005D3F5B" w:rsidRPr="006E26A1" w:rsidRDefault="005D3F5B">
            <w:pPr>
              <w:numPr>
                <w:ilvl w:val="0"/>
                <w:numId w:val="38"/>
              </w:numPr>
              <w:spacing w:before="120" w:after="120"/>
              <w:ind w:left="72" w:firstLine="142"/>
              <w:rPr>
                <w:color w:val="000000" w:themeColor="text1"/>
                <w:sz w:val="21"/>
                <w:szCs w:val="21"/>
              </w:rPr>
            </w:pPr>
            <w:r w:rsidRPr="006E26A1">
              <w:rPr>
                <w:color w:val="000000" w:themeColor="text1"/>
                <w:sz w:val="21"/>
                <w:szCs w:val="21"/>
              </w:rPr>
              <w:t xml:space="preserve">failing to have appropriate consents/permits prior to undertaking </w:t>
            </w:r>
            <w:r w:rsidRPr="006E26A1">
              <w:rPr>
                <w:rFonts w:eastAsia="Arial Narrow"/>
                <w:sz w:val="21"/>
                <w:szCs w:val="21"/>
              </w:rPr>
              <w:t>Works</w:t>
            </w:r>
            <w:r w:rsidRPr="006E26A1">
              <w:rPr>
                <w:color w:val="000000" w:themeColor="text1"/>
                <w:sz w:val="21"/>
                <w:szCs w:val="21"/>
              </w:rPr>
              <w:t xml:space="preserve"> or related activities;</w:t>
            </w:r>
          </w:p>
          <w:p w14:paraId="7CF1EEB1" w14:textId="77777777" w:rsidR="005D3F5B" w:rsidRPr="006E26A1" w:rsidRDefault="005D3F5B">
            <w:pPr>
              <w:numPr>
                <w:ilvl w:val="0"/>
                <w:numId w:val="38"/>
              </w:numPr>
              <w:spacing w:before="120" w:after="120"/>
              <w:ind w:left="72" w:firstLine="142"/>
              <w:rPr>
                <w:color w:val="000000" w:themeColor="text1"/>
                <w:sz w:val="21"/>
                <w:szCs w:val="21"/>
              </w:rPr>
            </w:pPr>
            <w:r w:rsidRPr="006E26A1">
              <w:rPr>
                <w:color w:val="000000" w:themeColor="text1"/>
                <w:sz w:val="21"/>
                <w:szCs w:val="21"/>
              </w:rPr>
              <w:t xml:space="preserve">failure to submit ES report/s (as described in Appendix B), or failure to </w:t>
            </w:r>
            <w:r w:rsidRPr="006E26A1">
              <w:rPr>
                <w:rFonts w:eastAsia="Arial Narrow"/>
                <w:sz w:val="21"/>
                <w:szCs w:val="21"/>
              </w:rPr>
              <w:t>submit</w:t>
            </w:r>
            <w:r w:rsidRPr="006E26A1">
              <w:rPr>
                <w:color w:val="000000" w:themeColor="text1"/>
                <w:sz w:val="21"/>
                <w:szCs w:val="21"/>
              </w:rPr>
              <w:t xml:space="preserve"> such reports in a timely manner;</w:t>
            </w:r>
          </w:p>
          <w:p w14:paraId="685EF455" w14:textId="77777777" w:rsidR="005D3F5B" w:rsidRPr="006E26A1" w:rsidRDefault="005D3F5B">
            <w:pPr>
              <w:numPr>
                <w:ilvl w:val="0"/>
                <w:numId w:val="38"/>
              </w:numPr>
              <w:spacing w:before="120" w:after="120"/>
              <w:ind w:left="72" w:firstLine="142"/>
              <w:rPr>
                <w:sz w:val="21"/>
                <w:szCs w:val="21"/>
              </w:rPr>
            </w:pPr>
            <w:proofErr w:type="gramStart"/>
            <w:r w:rsidRPr="006E26A1">
              <w:rPr>
                <w:color w:val="000000" w:themeColor="text1"/>
                <w:sz w:val="21"/>
                <w:szCs w:val="21"/>
              </w:rPr>
              <w:t>failure</w:t>
            </w:r>
            <w:proofErr w:type="gramEnd"/>
            <w:r w:rsidRPr="006E26A1">
              <w:rPr>
                <w:color w:val="000000" w:themeColor="text1"/>
                <w:sz w:val="21"/>
                <w:szCs w:val="21"/>
              </w:rPr>
              <w:t xml:space="preserve"> to implement remediation as instructed by the Project Manager </w:t>
            </w:r>
            <w:r w:rsidRPr="006E26A1">
              <w:rPr>
                <w:rFonts w:eastAsia="Arial Narrow"/>
                <w:sz w:val="21"/>
                <w:szCs w:val="21"/>
              </w:rPr>
              <w:t>within</w:t>
            </w:r>
            <w:r w:rsidRPr="006E26A1">
              <w:rPr>
                <w:color w:val="000000" w:themeColor="text1"/>
                <w:sz w:val="21"/>
                <w:szCs w:val="21"/>
              </w:rPr>
              <w:t xml:space="preserve"> the specified timeframe (e.g. remediation addressing non-compliance/s). </w:t>
            </w:r>
          </w:p>
        </w:tc>
      </w:tr>
      <w:tr w:rsidR="005D3F5B" w:rsidRPr="006E26A1" w14:paraId="23A392AE" w14:textId="77777777" w:rsidTr="000A4BDC">
        <w:trPr>
          <w:gridAfter w:val="1"/>
          <w:wAfter w:w="141" w:type="dxa"/>
        </w:trPr>
        <w:tc>
          <w:tcPr>
            <w:tcW w:w="1986" w:type="dxa"/>
            <w:tcBorders>
              <w:top w:val="nil"/>
              <w:left w:val="nil"/>
              <w:bottom w:val="nil"/>
              <w:right w:val="nil"/>
            </w:tcBorders>
          </w:tcPr>
          <w:p w14:paraId="5E1DB4D1" w14:textId="18E9F072"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6" w:name="_Toc333923267"/>
            <w:bookmarkStart w:id="177" w:name="_Toc497228251"/>
            <w:bookmarkStart w:id="178" w:name="_Toc25317386"/>
            <w:r w:rsidRPr="008544CE">
              <w:rPr>
                <w:sz w:val="22"/>
              </w:rPr>
              <w:t>Payments</w:t>
            </w:r>
            <w:bookmarkEnd w:id="176"/>
            <w:bookmarkEnd w:id="177"/>
            <w:bookmarkEnd w:id="178"/>
          </w:p>
        </w:tc>
        <w:tc>
          <w:tcPr>
            <w:tcW w:w="9072" w:type="dxa"/>
            <w:tcBorders>
              <w:top w:val="nil"/>
              <w:left w:val="nil"/>
              <w:bottom w:val="nil"/>
              <w:right w:val="nil"/>
            </w:tcBorders>
          </w:tcPr>
          <w:p w14:paraId="34AE9FCD"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Payments </w:t>
            </w:r>
            <w:proofErr w:type="gramStart"/>
            <w:r w:rsidRPr="006E26A1">
              <w:rPr>
                <w:sz w:val="21"/>
                <w:szCs w:val="21"/>
              </w:rPr>
              <w:t>shall be adjusted</w:t>
            </w:r>
            <w:proofErr w:type="gramEnd"/>
            <w:r w:rsidRPr="006E26A1">
              <w:rPr>
                <w:sz w:val="21"/>
                <w:szCs w:val="21"/>
              </w:rPr>
              <w:t xml:space="preserve">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If an amount certified is increased in a later certificate or </w:t>
            </w:r>
            <w:proofErr w:type="gramStart"/>
            <w:r w:rsidRPr="006E26A1">
              <w:rPr>
                <w:sz w:val="21"/>
                <w:szCs w:val="21"/>
              </w:rPr>
              <w:t>as a result</w:t>
            </w:r>
            <w:proofErr w:type="gramEnd"/>
            <w:r w:rsidRPr="006E26A1">
              <w:rPr>
                <w:sz w:val="21"/>
                <w:szCs w:val="21"/>
              </w:rPr>
              <w:t xml:space="preserve"> of an award by the Adjudicator or an Arbitrator, the Contractor shall be paid interest upon the delayed payment as set out in this clause. Interest </w:t>
            </w:r>
            <w:proofErr w:type="gramStart"/>
            <w:r w:rsidRPr="006E26A1">
              <w:rPr>
                <w:sz w:val="21"/>
                <w:szCs w:val="21"/>
              </w:rPr>
              <w:t>shall be calculated</w:t>
            </w:r>
            <w:proofErr w:type="gramEnd"/>
            <w:r w:rsidRPr="006E26A1">
              <w:rPr>
                <w:sz w:val="21"/>
                <w:szCs w:val="21"/>
              </w:rPr>
              <w:t xml:space="preserve"> from the date upon which the increased amount would have been certified in the absence of dispute.</w:t>
            </w:r>
          </w:p>
          <w:p w14:paraId="591FA65D"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Unless otherwise stated, all payments and deductions shall be paid or charged in the proportions of currencies comprising the Contract Price.</w:t>
            </w:r>
          </w:p>
          <w:p w14:paraId="2E3E35D2"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Items of the Works for which no rate or price has been entered in shall not be paid for by the Employer and shall be deemed covered by other rates and prices in the Contract.</w:t>
            </w:r>
          </w:p>
        </w:tc>
      </w:tr>
      <w:tr w:rsidR="005D3F5B" w:rsidRPr="006E26A1" w14:paraId="299018E7" w14:textId="77777777" w:rsidTr="000A4BDC">
        <w:trPr>
          <w:gridAfter w:val="1"/>
          <w:wAfter w:w="141" w:type="dxa"/>
        </w:trPr>
        <w:tc>
          <w:tcPr>
            <w:tcW w:w="1986" w:type="dxa"/>
            <w:tcBorders>
              <w:top w:val="nil"/>
              <w:left w:val="nil"/>
              <w:bottom w:val="nil"/>
              <w:right w:val="nil"/>
            </w:tcBorders>
          </w:tcPr>
          <w:p w14:paraId="553EEB6F" w14:textId="586A91C1"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9" w:name="_Toc333923268"/>
            <w:bookmarkStart w:id="180" w:name="_Toc497228252"/>
            <w:bookmarkStart w:id="181" w:name="_Toc25317387"/>
            <w:r w:rsidRPr="008544CE">
              <w:rPr>
                <w:sz w:val="22"/>
              </w:rPr>
              <w:t>Compensation Events</w:t>
            </w:r>
            <w:bookmarkEnd w:id="179"/>
            <w:bookmarkEnd w:id="180"/>
            <w:bookmarkEnd w:id="181"/>
          </w:p>
        </w:tc>
        <w:tc>
          <w:tcPr>
            <w:tcW w:w="9072" w:type="dxa"/>
            <w:tcBorders>
              <w:top w:val="nil"/>
              <w:left w:val="nil"/>
              <w:bottom w:val="nil"/>
              <w:right w:val="nil"/>
            </w:tcBorders>
          </w:tcPr>
          <w:p w14:paraId="69DAF370"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The following shall be Compensation Events:</w:t>
            </w:r>
          </w:p>
          <w:p w14:paraId="0FBA0208" w14:textId="77777777" w:rsidR="005D3F5B" w:rsidRPr="006E26A1" w:rsidRDefault="005D3F5B">
            <w:pPr>
              <w:numPr>
                <w:ilvl w:val="0"/>
                <w:numId w:val="37"/>
              </w:numPr>
              <w:spacing w:before="120" w:after="120"/>
              <w:ind w:left="72" w:firstLine="142"/>
              <w:rPr>
                <w:sz w:val="21"/>
                <w:szCs w:val="21"/>
              </w:rPr>
            </w:pPr>
            <w:r w:rsidRPr="006E26A1">
              <w:rPr>
                <w:sz w:val="21"/>
                <w:szCs w:val="21"/>
              </w:rPr>
              <w:t xml:space="preserve">The </w:t>
            </w:r>
            <w:r w:rsidRPr="006E26A1">
              <w:rPr>
                <w:rFonts w:eastAsia="Arial Narrow"/>
                <w:sz w:val="21"/>
                <w:szCs w:val="21"/>
              </w:rPr>
              <w:t>Employer</w:t>
            </w:r>
            <w:r w:rsidRPr="006E26A1">
              <w:rPr>
                <w:sz w:val="21"/>
                <w:szCs w:val="21"/>
              </w:rPr>
              <w:t xml:space="preserve"> does not give access to a part of the Site by the Site Possession Date pursuant to GCC Sub-Clause 20.1.</w:t>
            </w:r>
          </w:p>
          <w:p w14:paraId="6DECA76C" w14:textId="77777777" w:rsidR="005D3F5B" w:rsidRPr="006E26A1" w:rsidRDefault="005D3F5B">
            <w:pPr>
              <w:numPr>
                <w:ilvl w:val="0"/>
                <w:numId w:val="37"/>
              </w:numPr>
              <w:spacing w:before="120" w:after="120"/>
              <w:ind w:left="72" w:firstLine="142"/>
              <w:rPr>
                <w:sz w:val="21"/>
                <w:szCs w:val="21"/>
              </w:rPr>
            </w:pPr>
            <w:r w:rsidRPr="006E26A1">
              <w:rPr>
                <w:sz w:val="21"/>
                <w:szCs w:val="21"/>
              </w:rPr>
              <w:t xml:space="preserve">The </w:t>
            </w:r>
            <w:r w:rsidRPr="006E26A1">
              <w:rPr>
                <w:rFonts w:eastAsia="Arial Narrow"/>
                <w:sz w:val="21"/>
                <w:szCs w:val="21"/>
              </w:rPr>
              <w:t>Employer</w:t>
            </w:r>
            <w:r w:rsidRPr="006E26A1">
              <w:rPr>
                <w:sz w:val="21"/>
                <w:szCs w:val="21"/>
              </w:rPr>
              <w:t xml:space="preserve"> modifies the Schedule of Other Contractors in a way that affects the work of the Contractor under the Contract.</w:t>
            </w:r>
          </w:p>
          <w:p w14:paraId="2ADFD51E" w14:textId="77777777" w:rsidR="005D3F5B" w:rsidRPr="006E26A1" w:rsidRDefault="005D3F5B">
            <w:pPr>
              <w:numPr>
                <w:ilvl w:val="0"/>
                <w:numId w:val="37"/>
              </w:numPr>
              <w:spacing w:before="120" w:after="120"/>
              <w:ind w:left="72" w:firstLine="142"/>
              <w:rPr>
                <w:sz w:val="21"/>
                <w:szCs w:val="21"/>
              </w:rPr>
            </w:pPr>
            <w:r w:rsidRPr="006E26A1">
              <w:rPr>
                <w:sz w:val="21"/>
                <w:szCs w:val="21"/>
              </w:rPr>
              <w:t xml:space="preserve">The </w:t>
            </w:r>
            <w:r w:rsidRPr="006E26A1">
              <w:rPr>
                <w:rFonts w:eastAsia="Arial Narrow"/>
                <w:sz w:val="21"/>
                <w:szCs w:val="21"/>
              </w:rPr>
              <w:t>Project</w:t>
            </w:r>
            <w:r w:rsidRPr="006E26A1">
              <w:rPr>
                <w:sz w:val="21"/>
                <w:szCs w:val="21"/>
              </w:rPr>
              <w:t xml:space="preserve"> Manager orders a delay or does not issue Drawings, Specifications, or instructions required for execution of the Works on time.</w:t>
            </w:r>
          </w:p>
          <w:p w14:paraId="67FFB58A" w14:textId="77777777" w:rsidR="005D3F5B" w:rsidRPr="006E26A1" w:rsidRDefault="005D3F5B">
            <w:pPr>
              <w:numPr>
                <w:ilvl w:val="0"/>
                <w:numId w:val="37"/>
              </w:numPr>
              <w:spacing w:before="120" w:after="120"/>
              <w:ind w:left="72" w:firstLine="142"/>
              <w:rPr>
                <w:sz w:val="21"/>
                <w:szCs w:val="21"/>
              </w:rPr>
            </w:pPr>
            <w:r w:rsidRPr="006E26A1">
              <w:rPr>
                <w:sz w:val="21"/>
                <w:szCs w:val="21"/>
              </w:rPr>
              <w:t xml:space="preserve">The Project Manager instructs the Contractor to uncover or to carry </w:t>
            </w:r>
            <w:r w:rsidRPr="006E26A1">
              <w:rPr>
                <w:rFonts w:eastAsia="Arial Narrow"/>
                <w:sz w:val="21"/>
                <w:szCs w:val="21"/>
              </w:rPr>
              <w:t>out</w:t>
            </w:r>
            <w:r w:rsidRPr="006E26A1">
              <w:rPr>
                <w:sz w:val="21"/>
                <w:szCs w:val="21"/>
              </w:rPr>
              <w:t xml:space="preserve"> additional tests upon work, which </w:t>
            </w:r>
            <w:proofErr w:type="gramStart"/>
            <w:r w:rsidRPr="006E26A1">
              <w:rPr>
                <w:sz w:val="21"/>
                <w:szCs w:val="21"/>
              </w:rPr>
              <w:t>is then found</w:t>
            </w:r>
            <w:proofErr w:type="gramEnd"/>
            <w:r w:rsidRPr="006E26A1">
              <w:rPr>
                <w:sz w:val="21"/>
                <w:szCs w:val="21"/>
              </w:rPr>
              <w:t xml:space="preserve"> to have no Defects.</w:t>
            </w:r>
          </w:p>
          <w:p w14:paraId="57E46093" w14:textId="77777777" w:rsidR="005D3F5B" w:rsidRPr="006E26A1" w:rsidRDefault="005D3F5B">
            <w:pPr>
              <w:numPr>
                <w:ilvl w:val="0"/>
                <w:numId w:val="37"/>
              </w:numPr>
              <w:spacing w:before="120" w:after="120"/>
              <w:ind w:left="72" w:firstLine="142"/>
              <w:rPr>
                <w:sz w:val="21"/>
                <w:szCs w:val="21"/>
              </w:rPr>
            </w:pPr>
            <w:r w:rsidRPr="006E26A1">
              <w:rPr>
                <w:sz w:val="21"/>
                <w:szCs w:val="21"/>
              </w:rPr>
              <w:t xml:space="preserve">The </w:t>
            </w:r>
            <w:r w:rsidRPr="006E26A1">
              <w:rPr>
                <w:rFonts w:eastAsia="Arial Narrow"/>
                <w:sz w:val="21"/>
                <w:szCs w:val="21"/>
              </w:rPr>
              <w:t>Project</w:t>
            </w:r>
            <w:r w:rsidRPr="006E26A1">
              <w:rPr>
                <w:sz w:val="21"/>
                <w:szCs w:val="21"/>
              </w:rPr>
              <w:t xml:space="preserve"> Manager unreasonably does not approve a subcontract to </w:t>
            </w:r>
            <w:proofErr w:type="gramStart"/>
            <w:r w:rsidRPr="006E26A1">
              <w:rPr>
                <w:sz w:val="21"/>
                <w:szCs w:val="21"/>
              </w:rPr>
              <w:t>be let</w:t>
            </w:r>
            <w:proofErr w:type="gramEnd"/>
            <w:r w:rsidRPr="006E26A1">
              <w:rPr>
                <w:sz w:val="21"/>
                <w:szCs w:val="21"/>
              </w:rPr>
              <w:t>.</w:t>
            </w:r>
          </w:p>
          <w:p w14:paraId="6F59C163" w14:textId="77777777" w:rsidR="005D3F5B" w:rsidRPr="006E26A1" w:rsidRDefault="005D3F5B">
            <w:pPr>
              <w:numPr>
                <w:ilvl w:val="0"/>
                <w:numId w:val="37"/>
              </w:numPr>
              <w:spacing w:before="120" w:after="120"/>
              <w:ind w:left="72" w:firstLine="142"/>
              <w:rPr>
                <w:sz w:val="21"/>
                <w:szCs w:val="21"/>
              </w:rPr>
            </w:pPr>
            <w:r w:rsidRPr="006E26A1">
              <w:rPr>
                <w:sz w:val="21"/>
                <w:szCs w:val="21"/>
              </w:rPr>
              <w:t xml:space="preserve">Ground conditions are substantially more adverse than could </w:t>
            </w:r>
            <w:r w:rsidRPr="006E26A1">
              <w:rPr>
                <w:rFonts w:eastAsia="Arial Narrow"/>
                <w:sz w:val="21"/>
                <w:szCs w:val="21"/>
              </w:rPr>
              <w:t>reasonably</w:t>
            </w:r>
            <w:r w:rsidRPr="006E26A1">
              <w:rPr>
                <w:sz w:val="21"/>
                <w:szCs w:val="21"/>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6E26A1" w:rsidRDefault="005D3F5B">
            <w:pPr>
              <w:numPr>
                <w:ilvl w:val="0"/>
                <w:numId w:val="37"/>
              </w:numPr>
              <w:spacing w:before="120" w:after="120"/>
              <w:ind w:left="72" w:firstLine="142"/>
              <w:rPr>
                <w:sz w:val="21"/>
                <w:szCs w:val="21"/>
              </w:rPr>
            </w:pPr>
            <w:r w:rsidRPr="006E26A1">
              <w:rPr>
                <w:sz w:val="21"/>
                <w:szCs w:val="21"/>
              </w:rPr>
              <w:t>The Project Manager gives an instruction for dealing with an unforeseen condition, caused by the Employer, or additional work required for safety or other reasons.</w:t>
            </w:r>
          </w:p>
          <w:p w14:paraId="46C6E056" w14:textId="77777777" w:rsidR="005D3F5B" w:rsidRPr="006E26A1" w:rsidRDefault="005D3F5B">
            <w:pPr>
              <w:numPr>
                <w:ilvl w:val="0"/>
                <w:numId w:val="37"/>
              </w:numPr>
              <w:spacing w:before="120" w:after="120"/>
              <w:ind w:left="72" w:firstLine="142"/>
              <w:rPr>
                <w:sz w:val="21"/>
                <w:szCs w:val="21"/>
              </w:rPr>
            </w:pPr>
            <w:r w:rsidRPr="006E26A1">
              <w:rPr>
                <w:sz w:val="21"/>
                <w:szCs w:val="21"/>
              </w:rPr>
              <w:t xml:space="preserve">Other contractors, public authorities, utilities, or the Employer </w:t>
            </w:r>
            <w:r w:rsidRPr="006E26A1">
              <w:rPr>
                <w:rFonts w:eastAsia="Arial Narrow"/>
                <w:sz w:val="21"/>
                <w:szCs w:val="21"/>
              </w:rPr>
              <w:t>does</w:t>
            </w:r>
            <w:r w:rsidRPr="006E26A1">
              <w:rPr>
                <w:sz w:val="21"/>
                <w:szCs w:val="21"/>
              </w:rPr>
              <w:t xml:space="preserve"> not work within the dates and other constraints stated in the Contract, and they cause delay or extra cost to the Contractor.</w:t>
            </w:r>
          </w:p>
          <w:p w14:paraId="56991237" w14:textId="77777777" w:rsidR="005D3F5B" w:rsidRPr="006E26A1" w:rsidRDefault="005D3F5B">
            <w:pPr>
              <w:numPr>
                <w:ilvl w:val="0"/>
                <w:numId w:val="37"/>
              </w:numPr>
              <w:spacing w:before="120" w:after="120"/>
              <w:ind w:left="72" w:firstLine="142"/>
              <w:rPr>
                <w:sz w:val="21"/>
                <w:szCs w:val="21"/>
              </w:rPr>
            </w:pPr>
            <w:r w:rsidRPr="006E26A1">
              <w:rPr>
                <w:sz w:val="21"/>
                <w:szCs w:val="21"/>
              </w:rPr>
              <w:t xml:space="preserve">The advance </w:t>
            </w:r>
            <w:r w:rsidRPr="006E26A1">
              <w:rPr>
                <w:rFonts w:eastAsia="Arial Narrow"/>
                <w:sz w:val="21"/>
                <w:szCs w:val="21"/>
              </w:rPr>
              <w:t>payment</w:t>
            </w:r>
            <w:r w:rsidRPr="006E26A1">
              <w:rPr>
                <w:sz w:val="21"/>
                <w:szCs w:val="21"/>
              </w:rPr>
              <w:t xml:space="preserve"> </w:t>
            </w:r>
            <w:proofErr w:type="gramStart"/>
            <w:r w:rsidRPr="006E26A1">
              <w:rPr>
                <w:sz w:val="21"/>
                <w:szCs w:val="21"/>
              </w:rPr>
              <w:t>is delayed</w:t>
            </w:r>
            <w:proofErr w:type="gramEnd"/>
            <w:r w:rsidRPr="006E26A1">
              <w:rPr>
                <w:sz w:val="21"/>
                <w:szCs w:val="21"/>
              </w:rPr>
              <w:t>.</w:t>
            </w:r>
          </w:p>
          <w:p w14:paraId="495CB30E" w14:textId="77777777" w:rsidR="005D3F5B" w:rsidRPr="006E26A1" w:rsidRDefault="005D3F5B">
            <w:pPr>
              <w:numPr>
                <w:ilvl w:val="0"/>
                <w:numId w:val="37"/>
              </w:numPr>
              <w:spacing w:before="120" w:after="120"/>
              <w:ind w:left="72" w:firstLine="142"/>
              <w:rPr>
                <w:sz w:val="21"/>
                <w:szCs w:val="21"/>
              </w:rPr>
            </w:pPr>
            <w:r w:rsidRPr="006E26A1">
              <w:rPr>
                <w:sz w:val="21"/>
                <w:szCs w:val="21"/>
              </w:rPr>
              <w:lastRenderedPageBreak/>
              <w:t>The effects on the Contractor of any of the Employer’s Risks.</w:t>
            </w:r>
          </w:p>
          <w:p w14:paraId="044DE938" w14:textId="77777777" w:rsidR="005D3F5B" w:rsidRPr="006E26A1" w:rsidRDefault="005D3F5B">
            <w:pPr>
              <w:numPr>
                <w:ilvl w:val="0"/>
                <w:numId w:val="37"/>
              </w:numPr>
              <w:spacing w:before="120" w:after="120"/>
              <w:ind w:left="72" w:firstLine="142"/>
              <w:rPr>
                <w:sz w:val="21"/>
                <w:szCs w:val="21"/>
              </w:rPr>
            </w:pPr>
            <w:r w:rsidRPr="006E26A1">
              <w:rPr>
                <w:sz w:val="21"/>
                <w:szCs w:val="21"/>
              </w:rPr>
              <w:t xml:space="preserve">The Project </w:t>
            </w:r>
            <w:r w:rsidRPr="006E26A1">
              <w:rPr>
                <w:rFonts w:eastAsia="Arial Narrow"/>
                <w:sz w:val="21"/>
                <w:szCs w:val="21"/>
              </w:rPr>
              <w:t>Manager</w:t>
            </w:r>
            <w:r w:rsidRPr="006E26A1">
              <w:rPr>
                <w:sz w:val="21"/>
                <w:szCs w:val="21"/>
              </w:rPr>
              <w:t xml:space="preserve"> unreasonably delays issuing a Certificate of Completion.</w:t>
            </w:r>
          </w:p>
          <w:p w14:paraId="3BF8C79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If a Compensation Event would cause additional cost or would prevent the work </w:t>
            </w:r>
            <w:proofErr w:type="gramStart"/>
            <w:r w:rsidRPr="006E26A1">
              <w:rPr>
                <w:sz w:val="21"/>
                <w:szCs w:val="21"/>
              </w:rPr>
              <w:t>being completed</w:t>
            </w:r>
            <w:proofErr w:type="gramEnd"/>
            <w:r w:rsidRPr="006E26A1">
              <w:rPr>
                <w:sz w:val="21"/>
                <w:szCs w:val="21"/>
              </w:rPr>
              <w:t xml:space="preserve"> before the Intended Completion Date, the Contract Price shall be increased and/or the Intended Completion Date shall be extended. The Project Manager shall decide whether and by how much the Contract Price </w:t>
            </w:r>
            <w:proofErr w:type="gramStart"/>
            <w:r w:rsidRPr="006E26A1">
              <w:rPr>
                <w:sz w:val="21"/>
                <w:szCs w:val="21"/>
              </w:rPr>
              <w:t>shall be increased</w:t>
            </w:r>
            <w:proofErr w:type="gramEnd"/>
            <w:r w:rsidRPr="006E26A1">
              <w:rPr>
                <w:sz w:val="21"/>
                <w:szCs w:val="21"/>
              </w:rPr>
              <w:t xml:space="preserve"> and whether and by how much the Intended Completion Date shall be extended.</w:t>
            </w:r>
          </w:p>
          <w:p w14:paraId="520E8356"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As soon as information demonstrating the effect of each Compensation Event upon the </w:t>
            </w:r>
            <w:proofErr w:type="gramStart"/>
            <w:r w:rsidRPr="006E26A1">
              <w:rPr>
                <w:sz w:val="21"/>
                <w:szCs w:val="21"/>
              </w:rPr>
              <w:t>Contractor’s</w:t>
            </w:r>
            <w:proofErr w:type="gramEnd"/>
            <w:r w:rsidRPr="006E26A1">
              <w:rPr>
                <w:sz w:val="21"/>
                <w:szCs w:val="21"/>
              </w:rPr>
              <w:t xml:space="preserve"> forecast cost has been provided by the Contractor, it shall be assessed by the Project Manager, and the Contract Price shall be adjusted accordingly. If the Contractor’s forecast </w:t>
            </w:r>
            <w:proofErr w:type="gramStart"/>
            <w:r w:rsidRPr="006E26A1">
              <w:rPr>
                <w:sz w:val="21"/>
                <w:szCs w:val="21"/>
              </w:rPr>
              <w:t>is deemed</w:t>
            </w:r>
            <w:proofErr w:type="gramEnd"/>
            <w:r w:rsidRPr="006E26A1">
              <w:rPr>
                <w:sz w:val="21"/>
                <w:szCs w:val="21"/>
              </w:rPr>
              <w:t xml:space="preserve">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Contractor shall not be entitled to compensation to the extent that the Employer’s interests </w:t>
            </w:r>
            <w:proofErr w:type="gramStart"/>
            <w:r w:rsidRPr="006E26A1">
              <w:rPr>
                <w:sz w:val="21"/>
                <w:szCs w:val="21"/>
              </w:rPr>
              <w:t>are adversely affected</w:t>
            </w:r>
            <w:proofErr w:type="gramEnd"/>
            <w:r w:rsidRPr="006E26A1">
              <w:rPr>
                <w:sz w:val="21"/>
                <w:szCs w:val="21"/>
              </w:rPr>
              <w:t xml:space="preserve"> by the Contractor’s not having given early warning or not having cooperated with the Project Manager.</w:t>
            </w:r>
          </w:p>
        </w:tc>
      </w:tr>
      <w:tr w:rsidR="005D3F5B" w:rsidRPr="006E26A1" w14:paraId="4D4E2EFF" w14:textId="77777777" w:rsidTr="000A4BDC">
        <w:trPr>
          <w:gridAfter w:val="1"/>
          <w:wAfter w:w="141" w:type="dxa"/>
        </w:trPr>
        <w:tc>
          <w:tcPr>
            <w:tcW w:w="1986" w:type="dxa"/>
            <w:tcBorders>
              <w:top w:val="nil"/>
              <w:left w:val="nil"/>
              <w:bottom w:val="nil"/>
              <w:right w:val="nil"/>
            </w:tcBorders>
          </w:tcPr>
          <w:p w14:paraId="18181948" w14:textId="07476F7A"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2" w:name="_Toc333923269"/>
            <w:bookmarkStart w:id="183" w:name="_Toc497228253"/>
            <w:bookmarkStart w:id="184" w:name="_Toc25317388"/>
            <w:r w:rsidRPr="008544CE">
              <w:rPr>
                <w:sz w:val="22"/>
              </w:rPr>
              <w:t>Tax</w:t>
            </w:r>
            <w:bookmarkEnd w:id="182"/>
            <w:bookmarkEnd w:id="183"/>
            <w:bookmarkEnd w:id="184"/>
          </w:p>
        </w:tc>
        <w:tc>
          <w:tcPr>
            <w:tcW w:w="9072" w:type="dxa"/>
            <w:tcBorders>
              <w:top w:val="nil"/>
              <w:left w:val="nil"/>
              <w:bottom w:val="nil"/>
              <w:right w:val="nil"/>
            </w:tcBorders>
          </w:tcPr>
          <w:p w14:paraId="6F8E9DF2"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Project Manager shall adjust the Contract Price if taxes, duties, and other levies </w:t>
            </w:r>
            <w:proofErr w:type="gramStart"/>
            <w:r w:rsidRPr="006E26A1">
              <w:rPr>
                <w:sz w:val="21"/>
                <w:szCs w:val="21"/>
              </w:rPr>
              <w:t>are changed</w:t>
            </w:r>
            <w:proofErr w:type="gramEnd"/>
            <w:r w:rsidRPr="006E26A1">
              <w:rPr>
                <w:sz w:val="21"/>
                <w:szCs w:val="21"/>
              </w:rPr>
              <w:t xml:space="preserve"> between the date 28 days before the submission of bids for the Contract and the date of the last Completion certificate. The adjustment shall be the change </w:t>
            </w:r>
            <w:proofErr w:type="gramStart"/>
            <w:r w:rsidRPr="006E26A1">
              <w:rPr>
                <w:sz w:val="21"/>
                <w:szCs w:val="21"/>
              </w:rPr>
              <w:t>in the amount of tax</w:t>
            </w:r>
            <w:proofErr w:type="gramEnd"/>
            <w:r w:rsidRPr="006E26A1">
              <w:rPr>
                <w:sz w:val="21"/>
                <w:szCs w:val="21"/>
              </w:rPr>
              <w:t xml:space="preserve"> payable by the Contractor, provided such changes are not already reflected in the Contract Price or are a result of GCC Clause 49.</w:t>
            </w:r>
          </w:p>
        </w:tc>
      </w:tr>
      <w:tr w:rsidR="005D3F5B" w:rsidRPr="006E26A1" w14:paraId="3D1EA591" w14:textId="77777777" w:rsidTr="000A4BDC">
        <w:trPr>
          <w:gridAfter w:val="1"/>
          <w:wAfter w:w="141" w:type="dxa"/>
        </w:trPr>
        <w:tc>
          <w:tcPr>
            <w:tcW w:w="1986" w:type="dxa"/>
            <w:tcBorders>
              <w:top w:val="nil"/>
              <w:left w:val="nil"/>
              <w:bottom w:val="nil"/>
              <w:right w:val="nil"/>
            </w:tcBorders>
          </w:tcPr>
          <w:p w14:paraId="4B6DBDA2" w14:textId="1C634ABD"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5" w:name="_Toc333923270"/>
            <w:bookmarkStart w:id="186" w:name="_Toc497228254"/>
            <w:bookmarkStart w:id="187" w:name="_Toc25317389"/>
            <w:r w:rsidRPr="008544CE">
              <w:rPr>
                <w:sz w:val="22"/>
              </w:rPr>
              <w:t>Currencies</w:t>
            </w:r>
            <w:bookmarkEnd w:id="185"/>
            <w:bookmarkEnd w:id="186"/>
            <w:bookmarkEnd w:id="187"/>
          </w:p>
        </w:tc>
        <w:tc>
          <w:tcPr>
            <w:tcW w:w="9072" w:type="dxa"/>
            <w:tcBorders>
              <w:top w:val="nil"/>
              <w:left w:val="nil"/>
              <w:bottom w:val="nil"/>
              <w:right w:val="nil"/>
            </w:tcBorders>
          </w:tcPr>
          <w:p w14:paraId="4C10D741"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Where payments </w:t>
            </w:r>
            <w:proofErr w:type="gramStart"/>
            <w:r w:rsidRPr="006E26A1">
              <w:rPr>
                <w:sz w:val="21"/>
                <w:szCs w:val="21"/>
              </w:rPr>
              <w:t>are made</w:t>
            </w:r>
            <w:proofErr w:type="gramEnd"/>
            <w:r w:rsidRPr="006E26A1">
              <w:rPr>
                <w:sz w:val="21"/>
                <w:szCs w:val="21"/>
              </w:rPr>
              <w:t xml:space="preserve"> in currencies other than the currency of the Employer’s country </w:t>
            </w:r>
            <w:r w:rsidRPr="006E26A1">
              <w:rPr>
                <w:b/>
                <w:sz w:val="21"/>
                <w:szCs w:val="21"/>
              </w:rPr>
              <w:t>specified in the PCC,</w:t>
            </w:r>
            <w:r w:rsidRPr="006E26A1">
              <w:rPr>
                <w:sz w:val="21"/>
                <w:szCs w:val="21"/>
              </w:rPr>
              <w:t xml:space="preserve"> the exchange rates used for calculating the amounts to be paid shall be the exchange rates stated in the Contractor’s Bid.</w:t>
            </w:r>
          </w:p>
        </w:tc>
      </w:tr>
      <w:tr w:rsidR="005D3F5B" w:rsidRPr="006E26A1" w14:paraId="7E5EF58B" w14:textId="77777777" w:rsidTr="000A4BDC">
        <w:trPr>
          <w:gridAfter w:val="1"/>
          <w:wAfter w:w="141" w:type="dxa"/>
        </w:trPr>
        <w:tc>
          <w:tcPr>
            <w:tcW w:w="1986" w:type="dxa"/>
            <w:tcBorders>
              <w:top w:val="nil"/>
              <w:left w:val="nil"/>
              <w:bottom w:val="nil"/>
              <w:right w:val="nil"/>
            </w:tcBorders>
          </w:tcPr>
          <w:p w14:paraId="5BC2740E" w14:textId="609F7F4F"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8" w:name="_Toc333923271"/>
            <w:bookmarkStart w:id="189" w:name="_Toc497228255"/>
            <w:bookmarkStart w:id="190" w:name="_Toc25317390"/>
            <w:r w:rsidRPr="008544CE">
              <w:rPr>
                <w:sz w:val="22"/>
              </w:rPr>
              <w:t>Price Adjustment</w:t>
            </w:r>
            <w:bookmarkEnd w:id="188"/>
            <w:bookmarkEnd w:id="189"/>
            <w:bookmarkEnd w:id="190"/>
          </w:p>
        </w:tc>
        <w:tc>
          <w:tcPr>
            <w:tcW w:w="9072" w:type="dxa"/>
            <w:tcBorders>
              <w:top w:val="nil"/>
              <w:left w:val="nil"/>
              <w:bottom w:val="nil"/>
              <w:right w:val="nil"/>
            </w:tcBorders>
          </w:tcPr>
          <w:p w14:paraId="4DEB28C2"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Prices </w:t>
            </w:r>
            <w:proofErr w:type="gramStart"/>
            <w:r w:rsidRPr="006E26A1">
              <w:rPr>
                <w:sz w:val="21"/>
                <w:szCs w:val="21"/>
              </w:rPr>
              <w:t>shall be adjusted</w:t>
            </w:r>
            <w:proofErr w:type="gramEnd"/>
            <w:r w:rsidRPr="006E26A1">
              <w:rPr>
                <w:sz w:val="21"/>
                <w:szCs w:val="21"/>
              </w:rPr>
              <w:t xml:space="preserve"> for fluctuations in the cost of inputs only if </w:t>
            </w:r>
            <w:r w:rsidRPr="006E26A1">
              <w:rPr>
                <w:b/>
                <w:sz w:val="21"/>
                <w:szCs w:val="21"/>
              </w:rPr>
              <w:t xml:space="preserve">provided for in the PCC. </w:t>
            </w:r>
            <w:r w:rsidRPr="006E26A1">
              <w:rPr>
                <w:sz w:val="21"/>
                <w:szCs w:val="21"/>
              </w:rPr>
              <w:t xml:space="preserve">If so provided, the amounts certified in each payment certificate, before deducting for Advance Payment, </w:t>
            </w:r>
            <w:proofErr w:type="gramStart"/>
            <w:r w:rsidRPr="006E26A1">
              <w:rPr>
                <w:sz w:val="21"/>
                <w:szCs w:val="21"/>
              </w:rPr>
              <w:t>shall be adjusted</w:t>
            </w:r>
            <w:proofErr w:type="gramEnd"/>
            <w:r w:rsidRPr="006E26A1">
              <w:rPr>
                <w:sz w:val="21"/>
                <w:szCs w:val="21"/>
              </w:rPr>
              <w:t xml:space="preserve"> by applying the respective price adjustment factor to the payment amounts due in each currency. A separate formula of the type specified below applies to each Contract currency:</w:t>
            </w:r>
          </w:p>
          <w:p w14:paraId="518774FD" w14:textId="77777777" w:rsidR="005D3F5B" w:rsidRPr="006E26A1" w:rsidRDefault="005D3F5B" w:rsidP="00234522">
            <w:pPr>
              <w:spacing w:before="120" w:after="120"/>
              <w:ind w:left="72" w:right="36" w:firstLine="142"/>
              <w:rPr>
                <w:sz w:val="21"/>
                <w:szCs w:val="21"/>
              </w:rPr>
            </w:pPr>
            <w:r w:rsidRPr="006E26A1">
              <w:rPr>
                <w:b/>
                <w:sz w:val="21"/>
                <w:szCs w:val="21"/>
              </w:rPr>
              <w:t>P</w:t>
            </w:r>
            <w:r w:rsidRPr="006E26A1">
              <w:rPr>
                <w:b/>
                <w:sz w:val="21"/>
                <w:szCs w:val="21"/>
                <w:vertAlign w:val="subscript"/>
              </w:rPr>
              <w:t>c</w:t>
            </w:r>
            <w:r w:rsidRPr="006E26A1">
              <w:rPr>
                <w:b/>
                <w:sz w:val="21"/>
                <w:szCs w:val="21"/>
              </w:rPr>
              <w:t xml:space="preserve"> = A</w:t>
            </w:r>
            <w:r w:rsidRPr="006E26A1">
              <w:rPr>
                <w:b/>
                <w:sz w:val="21"/>
                <w:szCs w:val="21"/>
                <w:vertAlign w:val="subscript"/>
              </w:rPr>
              <w:t>c</w:t>
            </w:r>
            <w:r w:rsidRPr="006E26A1">
              <w:rPr>
                <w:b/>
                <w:sz w:val="21"/>
                <w:szCs w:val="21"/>
              </w:rPr>
              <w:t xml:space="preserve"> + </w:t>
            </w:r>
            <w:proofErr w:type="spellStart"/>
            <w:r w:rsidRPr="006E26A1">
              <w:rPr>
                <w:b/>
                <w:sz w:val="21"/>
                <w:szCs w:val="21"/>
              </w:rPr>
              <w:t>B</w:t>
            </w:r>
            <w:r w:rsidRPr="006E26A1">
              <w:rPr>
                <w:b/>
                <w:sz w:val="21"/>
                <w:szCs w:val="21"/>
                <w:vertAlign w:val="subscript"/>
              </w:rPr>
              <w:t>c</w:t>
            </w:r>
            <w:proofErr w:type="spellEnd"/>
            <w:r w:rsidRPr="006E26A1">
              <w:rPr>
                <w:b/>
                <w:sz w:val="21"/>
                <w:szCs w:val="21"/>
              </w:rPr>
              <w:t xml:space="preserve">  </w:t>
            </w:r>
            <w:proofErr w:type="spellStart"/>
            <w:r w:rsidRPr="006E26A1">
              <w:rPr>
                <w:b/>
                <w:sz w:val="21"/>
                <w:szCs w:val="21"/>
              </w:rPr>
              <w:t>Imc</w:t>
            </w:r>
            <w:proofErr w:type="spellEnd"/>
            <w:r w:rsidRPr="006E26A1">
              <w:rPr>
                <w:b/>
                <w:sz w:val="21"/>
                <w:szCs w:val="21"/>
              </w:rPr>
              <w:t>/</w:t>
            </w:r>
            <w:proofErr w:type="spellStart"/>
            <w:r w:rsidRPr="006E26A1">
              <w:rPr>
                <w:b/>
                <w:sz w:val="21"/>
                <w:szCs w:val="21"/>
              </w:rPr>
              <w:t>Ioc</w:t>
            </w:r>
            <w:proofErr w:type="spellEnd"/>
          </w:p>
          <w:p w14:paraId="549FF7EF" w14:textId="77777777" w:rsidR="005D3F5B" w:rsidRPr="006E26A1" w:rsidRDefault="005D3F5B" w:rsidP="00234522">
            <w:pPr>
              <w:tabs>
                <w:tab w:val="left" w:pos="1080"/>
              </w:tabs>
              <w:spacing w:before="120" w:after="120"/>
              <w:ind w:left="72" w:right="36" w:firstLine="142"/>
              <w:rPr>
                <w:sz w:val="21"/>
                <w:szCs w:val="21"/>
              </w:rPr>
            </w:pPr>
            <w:r w:rsidRPr="006E26A1">
              <w:rPr>
                <w:sz w:val="21"/>
                <w:szCs w:val="21"/>
              </w:rPr>
              <w:t>where:</w:t>
            </w:r>
          </w:p>
          <w:p w14:paraId="17F7667D" w14:textId="77777777" w:rsidR="005D3F5B" w:rsidRPr="006E26A1" w:rsidRDefault="005D3F5B" w:rsidP="00234522">
            <w:pPr>
              <w:tabs>
                <w:tab w:val="left" w:pos="1080"/>
              </w:tabs>
              <w:spacing w:before="120" w:after="120"/>
              <w:ind w:left="72" w:right="36" w:firstLine="142"/>
              <w:rPr>
                <w:sz w:val="21"/>
                <w:szCs w:val="21"/>
              </w:rPr>
            </w:pPr>
            <w:r w:rsidRPr="006E26A1">
              <w:rPr>
                <w:sz w:val="21"/>
                <w:szCs w:val="21"/>
              </w:rPr>
              <w:tab/>
              <w:t>P</w:t>
            </w:r>
            <w:r w:rsidRPr="006E26A1">
              <w:rPr>
                <w:sz w:val="21"/>
                <w:szCs w:val="21"/>
                <w:vertAlign w:val="subscript"/>
              </w:rPr>
              <w:t>c</w:t>
            </w:r>
            <w:r w:rsidRPr="006E26A1">
              <w:rPr>
                <w:sz w:val="21"/>
                <w:szCs w:val="21"/>
              </w:rPr>
              <w:t xml:space="preserve"> is the adjustment factor for the portion of the Contract Price payable in a specific currency “c.”</w:t>
            </w:r>
          </w:p>
          <w:p w14:paraId="09239B03" w14:textId="77777777" w:rsidR="005D3F5B" w:rsidRPr="006E26A1" w:rsidRDefault="005D3F5B" w:rsidP="00234522">
            <w:pPr>
              <w:tabs>
                <w:tab w:val="left" w:pos="1080"/>
              </w:tabs>
              <w:spacing w:before="120" w:after="120"/>
              <w:ind w:left="72" w:right="36" w:firstLine="142"/>
              <w:rPr>
                <w:sz w:val="21"/>
                <w:szCs w:val="21"/>
              </w:rPr>
            </w:pPr>
            <w:r w:rsidRPr="006E26A1">
              <w:rPr>
                <w:sz w:val="21"/>
                <w:szCs w:val="21"/>
              </w:rPr>
              <w:tab/>
              <w:t>A</w:t>
            </w:r>
            <w:r w:rsidRPr="006E26A1">
              <w:rPr>
                <w:sz w:val="21"/>
                <w:szCs w:val="21"/>
                <w:vertAlign w:val="subscript"/>
              </w:rPr>
              <w:t>c</w:t>
            </w:r>
            <w:r w:rsidRPr="006E26A1">
              <w:rPr>
                <w:sz w:val="21"/>
                <w:szCs w:val="21"/>
              </w:rPr>
              <w:t xml:space="preserve"> and </w:t>
            </w:r>
            <w:proofErr w:type="spellStart"/>
            <w:r w:rsidRPr="006E26A1">
              <w:rPr>
                <w:sz w:val="21"/>
                <w:szCs w:val="21"/>
              </w:rPr>
              <w:t>B</w:t>
            </w:r>
            <w:r w:rsidRPr="006E26A1">
              <w:rPr>
                <w:sz w:val="21"/>
                <w:szCs w:val="21"/>
                <w:vertAlign w:val="subscript"/>
              </w:rPr>
              <w:t>c</w:t>
            </w:r>
            <w:proofErr w:type="spellEnd"/>
            <w:r w:rsidRPr="006E26A1">
              <w:rPr>
                <w:sz w:val="21"/>
                <w:szCs w:val="21"/>
              </w:rPr>
              <w:t xml:space="preserve"> are coefficients</w:t>
            </w:r>
            <w:r w:rsidRPr="006E26A1">
              <w:rPr>
                <w:sz w:val="21"/>
                <w:szCs w:val="21"/>
                <w:vertAlign w:val="superscript"/>
              </w:rPr>
              <w:footnoteReference w:id="10"/>
            </w:r>
            <w:r w:rsidRPr="006E26A1">
              <w:rPr>
                <w:sz w:val="21"/>
                <w:szCs w:val="21"/>
              </w:rPr>
              <w:t xml:space="preserve"> </w:t>
            </w:r>
            <w:r w:rsidRPr="006E26A1">
              <w:rPr>
                <w:b/>
                <w:sz w:val="21"/>
                <w:szCs w:val="21"/>
              </w:rPr>
              <w:t>specified in the PCC,</w:t>
            </w:r>
            <w:r w:rsidRPr="006E26A1">
              <w:rPr>
                <w:sz w:val="21"/>
                <w:szCs w:val="21"/>
              </w:rPr>
              <w:t xml:space="preserve"> representing the nonadjustable and adjustable portions, respectively, of the Contract Price payable in that specific currency “c;” and</w:t>
            </w:r>
          </w:p>
          <w:p w14:paraId="35FE6E26" w14:textId="77777777" w:rsidR="005D3F5B" w:rsidRPr="006E26A1" w:rsidRDefault="005D3F5B" w:rsidP="00234522">
            <w:pPr>
              <w:tabs>
                <w:tab w:val="left" w:pos="1080"/>
              </w:tabs>
              <w:spacing w:before="120" w:after="120"/>
              <w:ind w:left="72" w:right="36" w:firstLine="142"/>
              <w:rPr>
                <w:spacing w:val="-4"/>
                <w:sz w:val="21"/>
                <w:szCs w:val="21"/>
              </w:rPr>
            </w:pPr>
            <w:r w:rsidRPr="006E26A1">
              <w:rPr>
                <w:sz w:val="21"/>
                <w:szCs w:val="21"/>
              </w:rPr>
              <w:tab/>
            </w:r>
            <w:proofErr w:type="spellStart"/>
            <w:r w:rsidRPr="006E26A1">
              <w:rPr>
                <w:spacing w:val="-4"/>
                <w:sz w:val="21"/>
                <w:szCs w:val="21"/>
              </w:rPr>
              <w:t>Imc</w:t>
            </w:r>
            <w:proofErr w:type="spellEnd"/>
            <w:r w:rsidRPr="006E26A1">
              <w:rPr>
                <w:spacing w:val="-4"/>
                <w:sz w:val="21"/>
                <w:szCs w:val="21"/>
              </w:rPr>
              <w:t xml:space="preserve"> is the index prevailing at the end of the month being invoiced and </w:t>
            </w:r>
            <w:proofErr w:type="spellStart"/>
            <w:r w:rsidRPr="006E26A1">
              <w:rPr>
                <w:spacing w:val="-4"/>
                <w:sz w:val="21"/>
                <w:szCs w:val="21"/>
              </w:rPr>
              <w:t>Ioc</w:t>
            </w:r>
            <w:proofErr w:type="spellEnd"/>
            <w:r w:rsidRPr="006E26A1">
              <w:rPr>
                <w:spacing w:val="-4"/>
                <w:sz w:val="21"/>
                <w:szCs w:val="21"/>
              </w:rPr>
              <w:t xml:space="preserve"> is the index prevailing 28 days before Bid opening for inputs payable; both in the specific currency “c.”</w:t>
            </w:r>
          </w:p>
          <w:p w14:paraId="7CD47A26"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If the value of the index is changed </w:t>
            </w:r>
            <w:proofErr w:type="gramStart"/>
            <w:r w:rsidRPr="006E26A1">
              <w:rPr>
                <w:sz w:val="21"/>
                <w:szCs w:val="21"/>
              </w:rPr>
              <w:t>after</w:t>
            </w:r>
            <w:proofErr w:type="gramEnd"/>
            <w:r w:rsidRPr="006E26A1">
              <w:rPr>
                <w:sz w:val="21"/>
                <w:szCs w:val="21"/>
              </w:rPr>
              <w:t xml:space="preserve"> it has been used in a calculation, the calculation shall be corrected and an adjustment made in the next payment certificate. The index value </w:t>
            </w:r>
            <w:proofErr w:type="gramStart"/>
            <w:r w:rsidRPr="006E26A1">
              <w:rPr>
                <w:sz w:val="21"/>
                <w:szCs w:val="21"/>
              </w:rPr>
              <w:t>shall be deemed</w:t>
            </w:r>
            <w:proofErr w:type="gramEnd"/>
            <w:r w:rsidRPr="006E26A1">
              <w:rPr>
                <w:sz w:val="21"/>
                <w:szCs w:val="21"/>
              </w:rPr>
              <w:t xml:space="preserve"> to take account of all changes in cost due to fluctuations in costs.</w:t>
            </w:r>
          </w:p>
        </w:tc>
      </w:tr>
      <w:tr w:rsidR="005D3F5B" w:rsidRPr="006E26A1" w14:paraId="2D600E6A" w14:textId="77777777" w:rsidTr="000A4BDC">
        <w:trPr>
          <w:gridAfter w:val="1"/>
          <w:wAfter w:w="141" w:type="dxa"/>
        </w:trPr>
        <w:tc>
          <w:tcPr>
            <w:tcW w:w="1986" w:type="dxa"/>
            <w:tcBorders>
              <w:top w:val="nil"/>
              <w:left w:val="nil"/>
              <w:bottom w:val="nil"/>
              <w:right w:val="nil"/>
            </w:tcBorders>
          </w:tcPr>
          <w:p w14:paraId="1BFECB83" w14:textId="576F17FB"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1" w:name="_Toc333923272"/>
            <w:bookmarkStart w:id="192" w:name="_Toc497228256"/>
            <w:bookmarkStart w:id="193" w:name="_Toc25317391"/>
            <w:r w:rsidRPr="008544CE">
              <w:rPr>
                <w:sz w:val="22"/>
              </w:rPr>
              <w:t>Retention</w:t>
            </w:r>
            <w:bookmarkEnd w:id="191"/>
            <w:bookmarkEnd w:id="192"/>
            <w:bookmarkEnd w:id="193"/>
          </w:p>
        </w:tc>
        <w:tc>
          <w:tcPr>
            <w:tcW w:w="9072" w:type="dxa"/>
            <w:tcBorders>
              <w:top w:val="nil"/>
              <w:left w:val="nil"/>
              <w:bottom w:val="nil"/>
              <w:right w:val="nil"/>
            </w:tcBorders>
          </w:tcPr>
          <w:p w14:paraId="18D2175D"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Employer shall retain from each payment due to the Contractor the proportion </w:t>
            </w:r>
            <w:r w:rsidRPr="006E26A1">
              <w:rPr>
                <w:b/>
                <w:sz w:val="21"/>
                <w:szCs w:val="21"/>
              </w:rPr>
              <w:t>stated in the PCC</w:t>
            </w:r>
            <w:r w:rsidRPr="006E26A1">
              <w:rPr>
                <w:sz w:val="21"/>
                <w:szCs w:val="21"/>
              </w:rPr>
              <w:t xml:space="preserve"> until Completion of the whole of the Works.</w:t>
            </w:r>
          </w:p>
          <w:p w14:paraId="4ED71C28"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proofErr w:type="gramStart"/>
            <w:r w:rsidRPr="006E26A1">
              <w:rPr>
                <w:sz w:val="21"/>
                <w:szCs w:val="21"/>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roofErr w:type="gramEnd"/>
            <w:r w:rsidRPr="006E26A1">
              <w:rPr>
                <w:sz w:val="21"/>
                <w:szCs w:val="21"/>
              </w:rPr>
              <w:t xml:space="preserve"> The Contractor may substitute retention money with an “on demand” Bank guarantee.</w:t>
            </w:r>
          </w:p>
        </w:tc>
      </w:tr>
      <w:tr w:rsidR="005D3F5B" w:rsidRPr="006E26A1" w14:paraId="690AD4B3" w14:textId="77777777" w:rsidTr="000A4BDC">
        <w:trPr>
          <w:gridAfter w:val="1"/>
          <w:wAfter w:w="141" w:type="dxa"/>
        </w:trPr>
        <w:tc>
          <w:tcPr>
            <w:tcW w:w="1986" w:type="dxa"/>
            <w:tcBorders>
              <w:top w:val="nil"/>
              <w:left w:val="nil"/>
              <w:bottom w:val="nil"/>
              <w:right w:val="nil"/>
            </w:tcBorders>
          </w:tcPr>
          <w:p w14:paraId="5915B0DA" w14:textId="1210AB80"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4" w:name="_Toc333923273"/>
            <w:bookmarkStart w:id="195" w:name="_Toc497228257"/>
            <w:bookmarkStart w:id="196" w:name="_Toc25317392"/>
            <w:r w:rsidRPr="008544CE">
              <w:rPr>
                <w:sz w:val="22"/>
              </w:rPr>
              <w:lastRenderedPageBreak/>
              <w:t>Liquidated Damages</w:t>
            </w:r>
            <w:bookmarkEnd w:id="194"/>
            <w:bookmarkEnd w:id="195"/>
            <w:bookmarkEnd w:id="196"/>
          </w:p>
        </w:tc>
        <w:tc>
          <w:tcPr>
            <w:tcW w:w="9072" w:type="dxa"/>
            <w:tcBorders>
              <w:top w:val="nil"/>
              <w:left w:val="nil"/>
              <w:bottom w:val="nil"/>
              <w:right w:val="nil"/>
            </w:tcBorders>
          </w:tcPr>
          <w:p w14:paraId="302E8BD0"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Contractor shall pay liquidated damages to the Employer at the rate per day </w:t>
            </w:r>
            <w:r w:rsidRPr="006E26A1">
              <w:rPr>
                <w:b/>
                <w:sz w:val="21"/>
                <w:szCs w:val="21"/>
              </w:rPr>
              <w:t>stated in the PCC</w:t>
            </w:r>
            <w:r w:rsidRPr="006E26A1">
              <w:rPr>
                <w:sz w:val="21"/>
                <w:szCs w:val="21"/>
              </w:rPr>
              <w:t xml:space="preserve"> for each day that the Completion Date is later than the Intended Completion Date.  The total amount of liquidated damages shall not exceed the amount </w:t>
            </w:r>
            <w:r w:rsidRPr="006E26A1">
              <w:rPr>
                <w:b/>
                <w:sz w:val="21"/>
                <w:szCs w:val="21"/>
              </w:rPr>
              <w:t>defined in the PCC.</w:t>
            </w:r>
            <w:r w:rsidRPr="006E26A1">
              <w:rPr>
                <w:sz w:val="21"/>
                <w:szCs w:val="21"/>
              </w:rPr>
              <w:t xml:space="preserve"> The Employer may deduct liquidated damages from payments due to the Contractor.  Payment of liquidated damages shall not affect the Contractor’s liabilities.</w:t>
            </w:r>
          </w:p>
          <w:p w14:paraId="04B684A1"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If the Intended Completion Date </w:t>
            </w:r>
            <w:proofErr w:type="gramStart"/>
            <w:r w:rsidRPr="006E26A1">
              <w:rPr>
                <w:sz w:val="21"/>
                <w:szCs w:val="21"/>
              </w:rPr>
              <w:t>is extended</w:t>
            </w:r>
            <w:proofErr w:type="gramEnd"/>
            <w:r w:rsidRPr="006E26A1">
              <w:rPr>
                <w:sz w:val="21"/>
                <w:szCs w:val="21"/>
              </w:rPr>
              <w:t xml:space="preserve">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6E26A1" w14:paraId="64DE5DE5" w14:textId="77777777" w:rsidTr="000A4BDC">
        <w:trPr>
          <w:gridAfter w:val="1"/>
          <w:wAfter w:w="141" w:type="dxa"/>
        </w:trPr>
        <w:tc>
          <w:tcPr>
            <w:tcW w:w="1986" w:type="dxa"/>
            <w:tcBorders>
              <w:top w:val="nil"/>
              <w:left w:val="nil"/>
              <w:bottom w:val="nil"/>
              <w:right w:val="nil"/>
            </w:tcBorders>
          </w:tcPr>
          <w:p w14:paraId="5F8ECA6A" w14:textId="1621FDFB"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7" w:name="_Toc333923274"/>
            <w:bookmarkStart w:id="198" w:name="_Toc497228258"/>
            <w:bookmarkStart w:id="199" w:name="_Toc25317393"/>
            <w:r w:rsidRPr="008544CE">
              <w:rPr>
                <w:sz w:val="22"/>
              </w:rPr>
              <w:t>Bonus</w:t>
            </w:r>
            <w:bookmarkEnd w:id="197"/>
            <w:bookmarkEnd w:id="198"/>
            <w:bookmarkEnd w:id="199"/>
          </w:p>
        </w:tc>
        <w:tc>
          <w:tcPr>
            <w:tcW w:w="9072" w:type="dxa"/>
            <w:tcBorders>
              <w:top w:val="nil"/>
              <w:left w:val="nil"/>
              <w:bottom w:val="nil"/>
              <w:right w:val="nil"/>
            </w:tcBorders>
          </w:tcPr>
          <w:p w14:paraId="03F83A39"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Contractor shall be paid a Bonus calculated at the rate per calendar day </w:t>
            </w:r>
            <w:r w:rsidRPr="006E26A1">
              <w:rPr>
                <w:b/>
                <w:sz w:val="21"/>
                <w:szCs w:val="21"/>
              </w:rPr>
              <w:t>stated in the PCC</w:t>
            </w:r>
            <w:r w:rsidRPr="006E26A1">
              <w:rPr>
                <w:sz w:val="21"/>
                <w:szCs w:val="21"/>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6E26A1" w14:paraId="321A8865" w14:textId="77777777" w:rsidTr="000A4BDC">
        <w:trPr>
          <w:gridAfter w:val="1"/>
          <w:wAfter w:w="141" w:type="dxa"/>
        </w:trPr>
        <w:tc>
          <w:tcPr>
            <w:tcW w:w="1986" w:type="dxa"/>
            <w:tcBorders>
              <w:top w:val="nil"/>
              <w:left w:val="nil"/>
              <w:bottom w:val="nil"/>
              <w:right w:val="nil"/>
            </w:tcBorders>
          </w:tcPr>
          <w:p w14:paraId="41C4F514" w14:textId="69302724" w:rsidR="005D3F5B" w:rsidRPr="008544CE" w:rsidRDefault="005D3F5B" w:rsidP="000A4BDC">
            <w:pPr>
              <w:pStyle w:val="Section8-Clauses"/>
              <w:numPr>
                <w:ilvl w:val="0"/>
                <w:numId w:val="17"/>
              </w:numPr>
              <w:tabs>
                <w:tab w:val="clear" w:pos="360"/>
              </w:tabs>
              <w:spacing w:before="120" w:after="120"/>
              <w:jc w:val="both"/>
              <w:rPr>
                <w:sz w:val="22"/>
              </w:rPr>
            </w:pPr>
            <w:bookmarkStart w:id="200" w:name="_Toc333923275"/>
            <w:bookmarkStart w:id="201" w:name="_Toc497228259"/>
            <w:bookmarkStart w:id="202" w:name="_Toc25317394"/>
            <w:r w:rsidRPr="008544CE">
              <w:rPr>
                <w:sz w:val="22"/>
              </w:rPr>
              <w:t>Advance Payment</w:t>
            </w:r>
            <w:bookmarkEnd w:id="200"/>
            <w:bookmarkEnd w:id="201"/>
            <w:bookmarkEnd w:id="202"/>
          </w:p>
        </w:tc>
        <w:tc>
          <w:tcPr>
            <w:tcW w:w="9072" w:type="dxa"/>
            <w:tcBorders>
              <w:top w:val="nil"/>
              <w:left w:val="nil"/>
              <w:bottom w:val="nil"/>
              <w:right w:val="nil"/>
            </w:tcBorders>
          </w:tcPr>
          <w:p w14:paraId="3BFAE6C5"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Employer shall make advance payment to the Contractor of the amounts </w:t>
            </w:r>
            <w:r w:rsidRPr="006E26A1">
              <w:rPr>
                <w:b/>
                <w:sz w:val="21"/>
                <w:szCs w:val="21"/>
              </w:rPr>
              <w:t xml:space="preserve">stated in the PCC </w:t>
            </w:r>
            <w:r w:rsidRPr="006E26A1">
              <w:rPr>
                <w:sz w:val="21"/>
                <w:szCs w:val="21"/>
              </w:rPr>
              <w:t xml:space="preserve">by the date </w:t>
            </w:r>
            <w:r w:rsidRPr="006E26A1">
              <w:rPr>
                <w:b/>
                <w:sz w:val="21"/>
                <w:szCs w:val="21"/>
              </w:rPr>
              <w:t xml:space="preserve">stated in the PCC, </w:t>
            </w:r>
            <w:r w:rsidRPr="006E26A1">
              <w:rPr>
                <w:sz w:val="21"/>
                <w:szCs w:val="21"/>
              </w:rPr>
              <w:t xml:space="preserve">against provision by the Contractor of an Unconditional Bank Guarantee in a form and by a bank acceptable to the Employer in amounts and currencies equal to the advance payment. The Guarantee shall remain effective until the advance payment </w:t>
            </w:r>
            <w:proofErr w:type="gramStart"/>
            <w:r w:rsidRPr="006E26A1">
              <w:rPr>
                <w:sz w:val="21"/>
                <w:szCs w:val="21"/>
              </w:rPr>
              <w:t>has been repaid</w:t>
            </w:r>
            <w:proofErr w:type="gramEnd"/>
            <w:r w:rsidRPr="006E26A1">
              <w:rPr>
                <w:sz w:val="21"/>
                <w:szCs w:val="21"/>
              </w:rPr>
              <w:t xml:space="preserve">, but the amount of the Guarantee shall be progressively reduced by the amounts repaid by the Contractor. Interest </w:t>
            </w:r>
            <w:proofErr w:type="gramStart"/>
            <w:r w:rsidRPr="006E26A1">
              <w:rPr>
                <w:sz w:val="21"/>
                <w:szCs w:val="21"/>
              </w:rPr>
              <w:t>shall not be charged</w:t>
            </w:r>
            <w:proofErr w:type="gramEnd"/>
            <w:r w:rsidRPr="006E26A1">
              <w:rPr>
                <w:sz w:val="21"/>
                <w:szCs w:val="21"/>
              </w:rPr>
              <w:t xml:space="preserve"> on the advance payment.</w:t>
            </w:r>
          </w:p>
          <w:p w14:paraId="2373D9A0"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Contractor is to use the advance payment only to pay for Equipment, Plant, Materials, and mobilization expenses required specifically for execution of the Contract. The Contractor shall demonstrate that advance payment </w:t>
            </w:r>
            <w:proofErr w:type="gramStart"/>
            <w:r w:rsidRPr="006E26A1">
              <w:rPr>
                <w:sz w:val="21"/>
                <w:szCs w:val="21"/>
              </w:rPr>
              <w:t>has been used</w:t>
            </w:r>
            <w:proofErr w:type="gramEnd"/>
            <w:r w:rsidRPr="006E26A1">
              <w:rPr>
                <w:sz w:val="21"/>
                <w:szCs w:val="21"/>
              </w:rPr>
              <w:t xml:space="preserve"> in this way by supplying copies of invoices or other documents to the Project Manager.</w:t>
            </w:r>
          </w:p>
          <w:p w14:paraId="2E70A299"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 xml:space="preserve">The advance payment </w:t>
            </w:r>
            <w:proofErr w:type="gramStart"/>
            <w:r w:rsidRPr="006E26A1">
              <w:rPr>
                <w:sz w:val="21"/>
                <w:szCs w:val="21"/>
              </w:rPr>
              <w:t>shall be repaid</w:t>
            </w:r>
            <w:proofErr w:type="gramEnd"/>
            <w:r w:rsidRPr="006E26A1">
              <w:rPr>
                <w:sz w:val="21"/>
                <w:szCs w:val="21"/>
              </w:rPr>
              <w:t xml:space="preserve"> by deducting proportionate amounts from payments otherwise due to the Contractor, following the schedule of completed percentages of the Works on a payment basis. No account </w:t>
            </w:r>
            <w:proofErr w:type="gramStart"/>
            <w:r w:rsidRPr="006E26A1">
              <w:rPr>
                <w:sz w:val="21"/>
                <w:szCs w:val="21"/>
              </w:rPr>
              <w:t>shall be taken</w:t>
            </w:r>
            <w:proofErr w:type="gramEnd"/>
            <w:r w:rsidRPr="006E26A1">
              <w:rPr>
                <w:sz w:val="21"/>
                <w:szCs w:val="21"/>
              </w:rPr>
              <w:t xml:space="preserve"> of the advance payment or its repayment in assessing valuations of work done, Variations, price adjustments, Compensation Events, Bonuses, or Liquidated Damages.</w:t>
            </w:r>
          </w:p>
        </w:tc>
      </w:tr>
      <w:tr w:rsidR="005D3F5B" w:rsidRPr="006E26A1" w14:paraId="6D421EFC" w14:textId="77777777" w:rsidTr="000A4BDC">
        <w:trPr>
          <w:gridAfter w:val="1"/>
          <w:wAfter w:w="141" w:type="dxa"/>
        </w:trPr>
        <w:tc>
          <w:tcPr>
            <w:tcW w:w="1986" w:type="dxa"/>
            <w:tcBorders>
              <w:top w:val="nil"/>
              <w:left w:val="nil"/>
              <w:bottom w:val="nil"/>
              <w:right w:val="nil"/>
            </w:tcBorders>
          </w:tcPr>
          <w:p w14:paraId="3EEF691A" w14:textId="5A538C72"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3" w:name="_Toc333923276"/>
            <w:bookmarkStart w:id="204" w:name="_Toc497228260"/>
            <w:bookmarkStart w:id="205" w:name="_Toc25317395"/>
            <w:r w:rsidRPr="008544CE">
              <w:rPr>
                <w:sz w:val="22"/>
              </w:rPr>
              <w:t>Securities</w:t>
            </w:r>
            <w:bookmarkEnd w:id="203"/>
            <w:bookmarkEnd w:id="204"/>
            <w:bookmarkEnd w:id="205"/>
          </w:p>
        </w:tc>
        <w:tc>
          <w:tcPr>
            <w:tcW w:w="9072" w:type="dxa"/>
            <w:tcBorders>
              <w:top w:val="nil"/>
              <w:left w:val="nil"/>
              <w:bottom w:val="nil"/>
              <w:right w:val="nil"/>
            </w:tcBorders>
          </w:tcPr>
          <w:p w14:paraId="019FDF31"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1"/>
                <w:szCs w:val="21"/>
              </w:rPr>
            </w:pPr>
            <w:r w:rsidRPr="006E26A1">
              <w:rPr>
                <w:sz w:val="21"/>
                <w:szCs w:val="21"/>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6E26A1" w14:paraId="518FE80A" w14:textId="77777777" w:rsidTr="000A4BDC">
        <w:trPr>
          <w:gridAfter w:val="1"/>
          <w:wAfter w:w="141" w:type="dxa"/>
        </w:trPr>
        <w:tc>
          <w:tcPr>
            <w:tcW w:w="1986" w:type="dxa"/>
            <w:tcBorders>
              <w:top w:val="nil"/>
              <w:left w:val="nil"/>
              <w:bottom w:val="nil"/>
              <w:right w:val="nil"/>
            </w:tcBorders>
          </w:tcPr>
          <w:p w14:paraId="1CAB8EA1" w14:textId="7BF2E7A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6" w:name="_Toc333923277"/>
            <w:bookmarkStart w:id="207" w:name="_Toc497228261"/>
            <w:bookmarkStart w:id="208" w:name="_Toc25317396"/>
            <w:proofErr w:type="spellStart"/>
            <w:r w:rsidRPr="008544CE">
              <w:rPr>
                <w:sz w:val="22"/>
              </w:rPr>
              <w:t>Dayworks</w:t>
            </w:r>
            <w:bookmarkEnd w:id="206"/>
            <w:bookmarkEnd w:id="207"/>
            <w:bookmarkEnd w:id="208"/>
            <w:proofErr w:type="spellEnd"/>
          </w:p>
        </w:tc>
        <w:tc>
          <w:tcPr>
            <w:tcW w:w="9072" w:type="dxa"/>
            <w:tcBorders>
              <w:top w:val="nil"/>
              <w:left w:val="nil"/>
              <w:bottom w:val="nil"/>
              <w:right w:val="nil"/>
            </w:tcBorders>
          </w:tcPr>
          <w:p w14:paraId="7C8B76D9"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1"/>
                <w:szCs w:val="21"/>
              </w:rPr>
            </w:pPr>
            <w:r w:rsidRPr="006E26A1">
              <w:rPr>
                <w:sz w:val="21"/>
                <w:szCs w:val="21"/>
              </w:rPr>
              <w:t xml:space="preserve">If applicable, the </w:t>
            </w:r>
            <w:proofErr w:type="spellStart"/>
            <w:r w:rsidRPr="006E26A1">
              <w:rPr>
                <w:sz w:val="21"/>
                <w:szCs w:val="21"/>
              </w:rPr>
              <w:t>Dayworks</w:t>
            </w:r>
            <w:proofErr w:type="spellEnd"/>
            <w:r w:rsidRPr="006E26A1">
              <w:rPr>
                <w:sz w:val="21"/>
                <w:szCs w:val="21"/>
              </w:rPr>
              <w:t xml:space="preserve"> rates in the Contractor’s Bid </w:t>
            </w:r>
            <w:proofErr w:type="gramStart"/>
            <w:r w:rsidRPr="006E26A1">
              <w:rPr>
                <w:sz w:val="21"/>
                <w:szCs w:val="21"/>
              </w:rPr>
              <w:t>shall be used</w:t>
            </w:r>
            <w:proofErr w:type="gramEnd"/>
            <w:r w:rsidRPr="006E26A1">
              <w:rPr>
                <w:sz w:val="21"/>
                <w:szCs w:val="21"/>
              </w:rPr>
              <w:t xml:space="preserve"> only when the Project Manager has given written instructions in advance for additional work to be paid for in that way.</w:t>
            </w:r>
          </w:p>
          <w:p w14:paraId="0D5B6429"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1"/>
                <w:szCs w:val="21"/>
              </w:rPr>
            </w:pPr>
            <w:r w:rsidRPr="006E26A1">
              <w:rPr>
                <w:sz w:val="21"/>
                <w:szCs w:val="21"/>
              </w:rPr>
              <w:t xml:space="preserve">All work to </w:t>
            </w:r>
            <w:proofErr w:type="gramStart"/>
            <w:r w:rsidRPr="006E26A1">
              <w:rPr>
                <w:sz w:val="21"/>
                <w:szCs w:val="21"/>
              </w:rPr>
              <w:t>be paid for</w:t>
            </w:r>
            <w:proofErr w:type="gramEnd"/>
            <w:r w:rsidRPr="006E26A1">
              <w:rPr>
                <w:sz w:val="21"/>
                <w:szCs w:val="21"/>
              </w:rPr>
              <w:t xml:space="preserve"> as </w:t>
            </w:r>
            <w:proofErr w:type="spellStart"/>
            <w:r w:rsidRPr="006E26A1">
              <w:rPr>
                <w:sz w:val="21"/>
                <w:szCs w:val="21"/>
              </w:rPr>
              <w:t>Dayworks</w:t>
            </w:r>
            <w:proofErr w:type="spellEnd"/>
            <w:r w:rsidRPr="006E26A1">
              <w:rPr>
                <w:sz w:val="21"/>
                <w:szCs w:val="21"/>
              </w:rPr>
              <w:t xml:space="preserve"> shall be recorded by the Contractor on forms approved by the Project Manager.  Each completed form shall be verified and signed by the Project Manager within two days of the work </w:t>
            </w:r>
            <w:proofErr w:type="gramStart"/>
            <w:r w:rsidRPr="006E26A1">
              <w:rPr>
                <w:sz w:val="21"/>
                <w:szCs w:val="21"/>
              </w:rPr>
              <w:t>being done</w:t>
            </w:r>
            <w:proofErr w:type="gramEnd"/>
            <w:r w:rsidRPr="006E26A1">
              <w:rPr>
                <w:sz w:val="21"/>
                <w:szCs w:val="21"/>
              </w:rPr>
              <w:t>.</w:t>
            </w:r>
          </w:p>
          <w:p w14:paraId="061E4028"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1"/>
                <w:szCs w:val="21"/>
              </w:rPr>
            </w:pPr>
            <w:r w:rsidRPr="006E26A1">
              <w:rPr>
                <w:sz w:val="21"/>
                <w:szCs w:val="21"/>
              </w:rPr>
              <w:t xml:space="preserve">The Contractor </w:t>
            </w:r>
            <w:proofErr w:type="gramStart"/>
            <w:r w:rsidRPr="006E26A1">
              <w:rPr>
                <w:sz w:val="21"/>
                <w:szCs w:val="21"/>
              </w:rPr>
              <w:t>shall be paid</w:t>
            </w:r>
            <w:proofErr w:type="gramEnd"/>
            <w:r w:rsidRPr="006E26A1">
              <w:rPr>
                <w:sz w:val="21"/>
                <w:szCs w:val="21"/>
              </w:rPr>
              <w:t xml:space="preserve"> for </w:t>
            </w:r>
            <w:proofErr w:type="spellStart"/>
            <w:r w:rsidRPr="006E26A1">
              <w:rPr>
                <w:sz w:val="21"/>
                <w:szCs w:val="21"/>
              </w:rPr>
              <w:t>Dayworks</w:t>
            </w:r>
            <w:proofErr w:type="spellEnd"/>
            <w:r w:rsidRPr="006E26A1">
              <w:rPr>
                <w:sz w:val="21"/>
                <w:szCs w:val="21"/>
              </w:rPr>
              <w:t xml:space="preserve"> subject to obtaining signed </w:t>
            </w:r>
            <w:proofErr w:type="spellStart"/>
            <w:r w:rsidRPr="006E26A1">
              <w:rPr>
                <w:sz w:val="21"/>
                <w:szCs w:val="21"/>
              </w:rPr>
              <w:t>Dayworks</w:t>
            </w:r>
            <w:proofErr w:type="spellEnd"/>
            <w:r w:rsidRPr="006E26A1">
              <w:rPr>
                <w:sz w:val="21"/>
                <w:szCs w:val="21"/>
              </w:rPr>
              <w:t xml:space="preserve"> forms.</w:t>
            </w:r>
          </w:p>
        </w:tc>
      </w:tr>
      <w:tr w:rsidR="005D3F5B" w:rsidRPr="006E26A1" w14:paraId="3C0EDAAC" w14:textId="77777777" w:rsidTr="000A4BDC">
        <w:trPr>
          <w:gridAfter w:val="1"/>
          <w:wAfter w:w="141" w:type="dxa"/>
        </w:trPr>
        <w:tc>
          <w:tcPr>
            <w:tcW w:w="1986" w:type="dxa"/>
            <w:tcBorders>
              <w:top w:val="nil"/>
              <w:left w:val="nil"/>
              <w:bottom w:val="nil"/>
              <w:right w:val="nil"/>
            </w:tcBorders>
          </w:tcPr>
          <w:p w14:paraId="18C5B99A" w14:textId="09533EFC" w:rsidR="005D3F5B" w:rsidRPr="008544CE" w:rsidRDefault="000A4BDC" w:rsidP="000A4BDC">
            <w:pPr>
              <w:pStyle w:val="Section8-Clauses"/>
              <w:numPr>
                <w:ilvl w:val="0"/>
                <w:numId w:val="17"/>
              </w:numPr>
              <w:tabs>
                <w:tab w:val="clear" w:pos="360"/>
              </w:tabs>
              <w:spacing w:before="120" w:after="120"/>
              <w:ind w:right="90"/>
              <w:jc w:val="both"/>
              <w:rPr>
                <w:sz w:val="22"/>
              </w:rPr>
            </w:pPr>
            <w:bookmarkStart w:id="209" w:name="_Toc333923278"/>
            <w:bookmarkStart w:id="210" w:name="_Toc497228262"/>
            <w:bookmarkStart w:id="211" w:name="_Toc25317397"/>
            <w:proofErr w:type="spellStart"/>
            <w:r>
              <w:rPr>
                <w:sz w:val="22"/>
              </w:rPr>
              <w:lastRenderedPageBreak/>
              <w:t>Cost</w:t>
            </w:r>
            <w:r w:rsidR="005D3F5B" w:rsidRPr="008544CE">
              <w:rPr>
                <w:sz w:val="22"/>
              </w:rPr>
              <w:t>of</w:t>
            </w:r>
            <w:proofErr w:type="spellEnd"/>
            <w:r w:rsidR="005D3F5B" w:rsidRPr="008544CE">
              <w:rPr>
                <w:sz w:val="22"/>
              </w:rPr>
              <w:t xml:space="preserve"> Repairs</w:t>
            </w:r>
            <w:bookmarkEnd w:id="209"/>
            <w:bookmarkEnd w:id="210"/>
            <w:bookmarkEnd w:id="211"/>
          </w:p>
        </w:tc>
        <w:tc>
          <w:tcPr>
            <w:tcW w:w="9072" w:type="dxa"/>
            <w:tcBorders>
              <w:top w:val="nil"/>
              <w:left w:val="nil"/>
              <w:bottom w:val="nil"/>
              <w:right w:val="nil"/>
            </w:tcBorders>
          </w:tcPr>
          <w:p w14:paraId="746E06F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1"/>
                <w:szCs w:val="21"/>
              </w:rPr>
            </w:pPr>
            <w:proofErr w:type="gramStart"/>
            <w:r w:rsidRPr="006E26A1">
              <w:rPr>
                <w:sz w:val="21"/>
                <w:szCs w:val="21"/>
              </w:rPr>
              <w:t>Loss or damage to the Works or Materials to be incorporated in the Works between the Start Date and the end of the Defects Correction periods shall be remedied by the Contractor at the Contractor’s cost</w:t>
            </w:r>
            <w:proofErr w:type="gramEnd"/>
            <w:r w:rsidRPr="006E26A1">
              <w:rPr>
                <w:sz w:val="21"/>
                <w:szCs w:val="21"/>
              </w:rPr>
              <w:t xml:space="preserve"> if the loss or damage arises from the Contractor’s acts or omissions.</w:t>
            </w:r>
          </w:p>
        </w:tc>
      </w:tr>
      <w:tr w:rsidR="005D3F5B" w:rsidRPr="006E26A1" w14:paraId="7796962B" w14:textId="77777777" w:rsidTr="000A4BDC">
        <w:trPr>
          <w:gridAfter w:val="1"/>
          <w:wAfter w:w="141" w:type="dxa"/>
        </w:trPr>
        <w:tc>
          <w:tcPr>
            <w:tcW w:w="11058" w:type="dxa"/>
            <w:gridSpan w:val="2"/>
            <w:tcBorders>
              <w:top w:val="nil"/>
              <w:left w:val="nil"/>
              <w:bottom w:val="nil"/>
              <w:right w:val="nil"/>
            </w:tcBorders>
          </w:tcPr>
          <w:p w14:paraId="20E7CC55" w14:textId="674C0EBB" w:rsidR="005D3F5B" w:rsidRPr="006E26A1" w:rsidRDefault="005D3F5B" w:rsidP="007259F6">
            <w:pPr>
              <w:pStyle w:val="Section8-Section"/>
              <w:spacing w:after="120"/>
              <w:ind w:left="180" w:right="90" w:firstLine="142"/>
              <w:jc w:val="both"/>
              <w:rPr>
                <w:sz w:val="21"/>
                <w:szCs w:val="21"/>
              </w:rPr>
            </w:pPr>
            <w:bookmarkStart w:id="212" w:name="_Toc333923279"/>
            <w:bookmarkStart w:id="213" w:name="_Toc497228263"/>
            <w:bookmarkStart w:id="214" w:name="_Toc25317398"/>
            <w:r w:rsidRPr="006E26A1">
              <w:rPr>
                <w:sz w:val="21"/>
                <w:szCs w:val="21"/>
              </w:rPr>
              <w:t>E.  Finishing the Contract</w:t>
            </w:r>
            <w:bookmarkEnd w:id="212"/>
            <w:bookmarkEnd w:id="213"/>
            <w:bookmarkEnd w:id="214"/>
          </w:p>
        </w:tc>
      </w:tr>
      <w:tr w:rsidR="005D3F5B" w:rsidRPr="008544CE" w14:paraId="6CD5FBCF" w14:textId="77777777" w:rsidTr="000A4BDC">
        <w:tc>
          <w:tcPr>
            <w:tcW w:w="1986" w:type="dxa"/>
          </w:tcPr>
          <w:p w14:paraId="670BDFC9" w14:textId="2C30C803"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5" w:name="_Toc333923280"/>
            <w:bookmarkStart w:id="216" w:name="_Toc497228264"/>
            <w:bookmarkStart w:id="217" w:name="_Toc25317399"/>
            <w:r w:rsidRPr="008544CE">
              <w:rPr>
                <w:sz w:val="22"/>
              </w:rPr>
              <w:t>Completion</w:t>
            </w:r>
            <w:bookmarkEnd w:id="215"/>
            <w:bookmarkEnd w:id="216"/>
            <w:bookmarkEnd w:id="217"/>
          </w:p>
        </w:tc>
        <w:tc>
          <w:tcPr>
            <w:tcW w:w="9213" w:type="dxa"/>
            <w:gridSpan w:val="2"/>
          </w:tcPr>
          <w:p w14:paraId="4D951F13"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0A4BDC">
        <w:tc>
          <w:tcPr>
            <w:tcW w:w="1986" w:type="dxa"/>
          </w:tcPr>
          <w:p w14:paraId="682A2138" w14:textId="533DADCC"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8" w:name="_Toc333923281"/>
            <w:bookmarkStart w:id="219" w:name="_Toc497228265"/>
            <w:bookmarkStart w:id="220" w:name="_Toc25317400"/>
            <w:r w:rsidRPr="008544CE">
              <w:rPr>
                <w:sz w:val="22"/>
              </w:rPr>
              <w:t>Taking Over</w:t>
            </w:r>
            <w:bookmarkEnd w:id="218"/>
            <w:bookmarkEnd w:id="219"/>
            <w:bookmarkEnd w:id="220"/>
          </w:p>
        </w:tc>
        <w:tc>
          <w:tcPr>
            <w:tcW w:w="9213" w:type="dxa"/>
            <w:gridSpan w:val="2"/>
          </w:tcPr>
          <w:p w14:paraId="33494646"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 xml:space="preserve">The Employer shall take over the Site and the Works within seven days of the Project </w:t>
            </w:r>
            <w:proofErr w:type="gramStart"/>
            <w:r w:rsidRPr="006E26A1">
              <w:rPr>
                <w:sz w:val="21"/>
                <w:szCs w:val="21"/>
              </w:rPr>
              <w:t>Manager’s</w:t>
            </w:r>
            <w:proofErr w:type="gramEnd"/>
            <w:r w:rsidRPr="006E26A1">
              <w:rPr>
                <w:sz w:val="21"/>
                <w:szCs w:val="21"/>
              </w:rPr>
              <w:t xml:space="preserve"> issuing a Certificate of Completion.</w:t>
            </w:r>
          </w:p>
        </w:tc>
      </w:tr>
      <w:tr w:rsidR="005D3F5B" w:rsidRPr="008544CE" w14:paraId="304A0BAE" w14:textId="77777777" w:rsidTr="000A4BDC">
        <w:tc>
          <w:tcPr>
            <w:tcW w:w="1986" w:type="dxa"/>
          </w:tcPr>
          <w:p w14:paraId="7ECBEF97" w14:textId="054F9964" w:rsidR="005D3F5B" w:rsidRPr="008544CE" w:rsidRDefault="000A4BDC">
            <w:pPr>
              <w:pStyle w:val="Section8-Clauses"/>
              <w:numPr>
                <w:ilvl w:val="0"/>
                <w:numId w:val="17"/>
              </w:numPr>
              <w:tabs>
                <w:tab w:val="clear" w:pos="360"/>
                <w:tab w:val="clear" w:pos="540"/>
              </w:tabs>
              <w:spacing w:before="120" w:after="120"/>
              <w:ind w:left="180" w:right="90" w:firstLine="142"/>
              <w:jc w:val="both"/>
              <w:rPr>
                <w:sz w:val="22"/>
              </w:rPr>
            </w:pPr>
            <w:bookmarkStart w:id="221" w:name="_Toc333923282"/>
            <w:bookmarkStart w:id="222" w:name="_Toc497228266"/>
            <w:bookmarkStart w:id="223" w:name="_Toc25317401"/>
            <w:r>
              <w:rPr>
                <w:sz w:val="22"/>
              </w:rPr>
              <w:t xml:space="preserve">Final </w:t>
            </w:r>
            <w:r w:rsidR="005D3F5B" w:rsidRPr="008544CE">
              <w:rPr>
                <w:sz w:val="22"/>
              </w:rPr>
              <w:t>Account</w:t>
            </w:r>
            <w:bookmarkEnd w:id="221"/>
            <w:bookmarkEnd w:id="222"/>
            <w:bookmarkEnd w:id="223"/>
          </w:p>
        </w:tc>
        <w:tc>
          <w:tcPr>
            <w:tcW w:w="9213" w:type="dxa"/>
            <w:gridSpan w:val="2"/>
          </w:tcPr>
          <w:p w14:paraId="70B37986"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 xml:space="preserve">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w:t>
            </w:r>
            <w:proofErr w:type="gramStart"/>
            <w:r w:rsidRPr="006E26A1">
              <w:rPr>
                <w:sz w:val="21"/>
                <w:szCs w:val="21"/>
              </w:rPr>
              <w:t>has been resubmitted</w:t>
            </w:r>
            <w:proofErr w:type="gramEnd"/>
            <w:r w:rsidRPr="006E26A1">
              <w:rPr>
                <w:sz w:val="21"/>
                <w:szCs w:val="21"/>
              </w:rPr>
              <w:t>, the Project Manager shall decide on the amount payable to the Contractor and issue a payment certificate.</w:t>
            </w:r>
          </w:p>
        </w:tc>
      </w:tr>
      <w:tr w:rsidR="005D3F5B" w:rsidRPr="008544CE" w14:paraId="5660CF43" w14:textId="77777777" w:rsidTr="000A4BDC">
        <w:tc>
          <w:tcPr>
            <w:tcW w:w="1986" w:type="dxa"/>
          </w:tcPr>
          <w:p w14:paraId="23AEF1BF" w14:textId="5CA5CF2E" w:rsidR="005D3F5B" w:rsidRPr="008544CE" w:rsidRDefault="000A4BDC" w:rsidP="000A4BDC">
            <w:pPr>
              <w:pStyle w:val="Section8-Clauses"/>
              <w:numPr>
                <w:ilvl w:val="0"/>
                <w:numId w:val="17"/>
              </w:numPr>
              <w:tabs>
                <w:tab w:val="clear" w:pos="360"/>
              </w:tabs>
              <w:spacing w:before="120" w:after="120"/>
              <w:ind w:right="90"/>
              <w:jc w:val="both"/>
              <w:rPr>
                <w:sz w:val="22"/>
              </w:rPr>
            </w:pPr>
            <w:bookmarkStart w:id="224" w:name="_Toc333923283"/>
            <w:bookmarkStart w:id="225" w:name="_Toc497228267"/>
            <w:bookmarkStart w:id="226" w:name="_Toc25317402"/>
            <w:r>
              <w:rPr>
                <w:sz w:val="22"/>
              </w:rPr>
              <w:t xml:space="preserve">Operating </w:t>
            </w:r>
            <w:proofErr w:type="spellStart"/>
            <w:r>
              <w:rPr>
                <w:sz w:val="22"/>
              </w:rPr>
              <w:t>and</w:t>
            </w:r>
            <w:r w:rsidR="005D3F5B" w:rsidRPr="008544CE">
              <w:rPr>
                <w:sz w:val="22"/>
              </w:rPr>
              <w:t>Maintenance</w:t>
            </w:r>
            <w:proofErr w:type="spellEnd"/>
            <w:r w:rsidR="005D3F5B" w:rsidRPr="008544CE">
              <w:rPr>
                <w:sz w:val="22"/>
              </w:rPr>
              <w:t xml:space="preserve"> Manuals</w:t>
            </w:r>
            <w:bookmarkEnd w:id="224"/>
            <w:bookmarkEnd w:id="225"/>
            <w:bookmarkEnd w:id="226"/>
          </w:p>
        </w:tc>
        <w:tc>
          <w:tcPr>
            <w:tcW w:w="9213" w:type="dxa"/>
            <w:gridSpan w:val="2"/>
          </w:tcPr>
          <w:p w14:paraId="097CF692"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 xml:space="preserve">If “as </w:t>
            </w:r>
            <w:r w:rsidR="00561CD9" w:rsidRPr="006E26A1">
              <w:rPr>
                <w:sz w:val="21"/>
                <w:szCs w:val="21"/>
              </w:rPr>
              <w:t>Built</w:t>
            </w:r>
            <w:r w:rsidRPr="006E26A1">
              <w:rPr>
                <w:sz w:val="21"/>
                <w:szCs w:val="21"/>
              </w:rPr>
              <w:t xml:space="preserve">” Drawings and/or operating and maintenance manuals are required, the Contractor shall supply them by the dates </w:t>
            </w:r>
            <w:r w:rsidRPr="006E26A1">
              <w:rPr>
                <w:b/>
                <w:sz w:val="21"/>
                <w:szCs w:val="21"/>
              </w:rPr>
              <w:t>stated in the PCC.</w:t>
            </w:r>
          </w:p>
          <w:p w14:paraId="1A0BEBC6"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 xml:space="preserve">If the Contractor does not supply the Drawings and/or manuals by the dates </w:t>
            </w:r>
            <w:r w:rsidRPr="006E26A1">
              <w:rPr>
                <w:b/>
                <w:sz w:val="21"/>
                <w:szCs w:val="21"/>
              </w:rPr>
              <w:t xml:space="preserve">stated in the PCC </w:t>
            </w:r>
            <w:r w:rsidRPr="006E26A1">
              <w:rPr>
                <w:sz w:val="21"/>
                <w:szCs w:val="21"/>
              </w:rPr>
              <w:t>pursuant to GCC Sub-Clause 60.1</w:t>
            </w:r>
            <w:r w:rsidRPr="006E26A1">
              <w:rPr>
                <w:b/>
                <w:sz w:val="21"/>
                <w:szCs w:val="21"/>
              </w:rPr>
              <w:t>,</w:t>
            </w:r>
            <w:r w:rsidRPr="006E26A1">
              <w:rPr>
                <w:sz w:val="21"/>
                <w:szCs w:val="21"/>
              </w:rPr>
              <w:t xml:space="preserve"> or they do not receive the Project Manager’s approval, the Project Manager shall withhold the amount </w:t>
            </w:r>
            <w:r w:rsidRPr="006E26A1">
              <w:rPr>
                <w:b/>
                <w:sz w:val="21"/>
                <w:szCs w:val="21"/>
              </w:rPr>
              <w:t xml:space="preserve">stated in the PCC </w:t>
            </w:r>
            <w:r w:rsidRPr="006E26A1">
              <w:rPr>
                <w:sz w:val="21"/>
                <w:szCs w:val="21"/>
              </w:rPr>
              <w:t>from payments due to the Contractor.</w:t>
            </w:r>
          </w:p>
        </w:tc>
      </w:tr>
      <w:tr w:rsidR="005D3F5B" w:rsidRPr="008544CE" w14:paraId="2648E3A1" w14:textId="77777777" w:rsidTr="000A4BDC">
        <w:tc>
          <w:tcPr>
            <w:tcW w:w="1986" w:type="dxa"/>
          </w:tcPr>
          <w:p w14:paraId="5AFC305A" w14:textId="2B464716" w:rsidR="005D3F5B" w:rsidRPr="008544CE" w:rsidRDefault="005D3F5B" w:rsidP="000A4BDC">
            <w:pPr>
              <w:pStyle w:val="Section8-Clauses"/>
              <w:numPr>
                <w:ilvl w:val="0"/>
                <w:numId w:val="17"/>
              </w:numPr>
              <w:tabs>
                <w:tab w:val="clear" w:pos="360"/>
              </w:tabs>
              <w:spacing w:before="120" w:after="120"/>
              <w:ind w:right="90"/>
              <w:jc w:val="both"/>
              <w:rPr>
                <w:sz w:val="22"/>
              </w:rPr>
            </w:pPr>
            <w:bookmarkStart w:id="227" w:name="_Toc497228268"/>
            <w:bookmarkStart w:id="228" w:name="_Toc25317403"/>
            <w:r w:rsidRPr="008544CE">
              <w:rPr>
                <w:sz w:val="22"/>
              </w:rPr>
              <w:t>Termination</w:t>
            </w:r>
            <w:bookmarkEnd w:id="227"/>
            <w:bookmarkEnd w:id="228"/>
          </w:p>
        </w:tc>
        <w:tc>
          <w:tcPr>
            <w:tcW w:w="9213" w:type="dxa"/>
            <w:gridSpan w:val="2"/>
          </w:tcPr>
          <w:p w14:paraId="17D7E5EF"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The Employer or the Contractor may terminate the Contract if the other party causes a fundamental breach of the Contract.</w:t>
            </w:r>
          </w:p>
          <w:p w14:paraId="509CB141"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Fundamental breaches of Contract shall include, but shall not be limited to, the following:</w:t>
            </w:r>
          </w:p>
        </w:tc>
      </w:tr>
      <w:tr w:rsidR="005D3F5B" w:rsidRPr="008544CE" w14:paraId="0667B463" w14:textId="77777777" w:rsidTr="000A4BDC">
        <w:tc>
          <w:tcPr>
            <w:tcW w:w="1986"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9213" w:type="dxa"/>
            <w:gridSpan w:val="2"/>
          </w:tcPr>
          <w:p w14:paraId="2F3F0328" w14:textId="77777777" w:rsidR="005D3F5B" w:rsidRPr="006E26A1" w:rsidRDefault="005D3F5B">
            <w:pPr>
              <w:numPr>
                <w:ilvl w:val="0"/>
                <w:numId w:val="36"/>
              </w:numPr>
              <w:spacing w:before="120" w:after="120"/>
              <w:ind w:left="180" w:right="90" w:firstLine="142"/>
              <w:rPr>
                <w:sz w:val="21"/>
                <w:szCs w:val="21"/>
              </w:rPr>
            </w:pPr>
            <w:r w:rsidRPr="006E26A1">
              <w:rPr>
                <w:sz w:val="21"/>
                <w:szCs w:val="21"/>
              </w:rPr>
              <w:t xml:space="preserve">the Contractor stops work for 28 days when no stoppage of work </w:t>
            </w:r>
            <w:r w:rsidRPr="006E26A1">
              <w:rPr>
                <w:rFonts w:eastAsia="Arial Narrow"/>
                <w:sz w:val="21"/>
                <w:szCs w:val="21"/>
              </w:rPr>
              <w:t>is</w:t>
            </w:r>
            <w:r w:rsidRPr="006E26A1">
              <w:rPr>
                <w:sz w:val="21"/>
                <w:szCs w:val="21"/>
              </w:rPr>
              <w:t xml:space="preserve"> shown on the current Program and the stoppage has not been authorized by the Project Manager;</w:t>
            </w:r>
          </w:p>
          <w:p w14:paraId="1F68DFA3" w14:textId="77777777" w:rsidR="005D3F5B" w:rsidRPr="006E26A1" w:rsidRDefault="005D3F5B">
            <w:pPr>
              <w:numPr>
                <w:ilvl w:val="0"/>
                <w:numId w:val="36"/>
              </w:numPr>
              <w:spacing w:before="120" w:after="120"/>
              <w:ind w:left="180" w:right="90" w:firstLine="142"/>
              <w:rPr>
                <w:sz w:val="21"/>
                <w:szCs w:val="21"/>
              </w:rPr>
            </w:pPr>
            <w:r w:rsidRPr="006E26A1">
              <w:rPr>
                <w:sz w:val="21"/>
                <w:szCs w:val="21"/>
              </w:rPr>
              <w:t>the Project Manager instructs the Contractor to delay the progress of the Works, and the instruction is not withdrawn within 28 days;</w:t>
            </w:r>
          </w:p>
          <w:p w14:paraId="15583C58" w14:textId="77777777" w:rsidR="005D3F5B" w:rsidRPr="006E26A1" w:rsidRDefault="005D3F5B">
            <w:pPr>
              <w:numPr>
                <w:ilvl w:val="0"/>
                <w:numId w:val="36"/>
              </w:numPr>
              <w:spacing w:before="120" w:after="120"/>
              <w:ind w:left="180" w:right="90" w:firstLine="142"/>
              <w:rPr>
                <w:sz w:val="21"/>
                <w:szCs w:val="21"/>
              </w:rPr>
            </w:pPr>
            <w:r w:rsidRPr="006E26A1">
              <w:rPr>
                <w:sz w:val="21"/>
                <w:szCs w:val="21"/>
              </w:rPr>
              <w:t xml:space="preserve">the Employer or the Contractor is made bankrupt or goes into </w:t>
            </w:r>
            <w:r w:rsidRPr="006E26A1">
              <w:rPr>
                <w:rFonts w:eastAsia="Arial Narrow"/>
                <w:sz w:val="21"/>
                <w:szCs w:val="21"/>
              </w:rPr>
              <w:t>liquidation</w:t>
            </w:r>
            <w:r w:rsidRPr="006E26A1">
              <w:rPr>
                <w:sz w:val="21"/>
                <w:szCs w:val="21"/>
              </w:rPr>
              <w:t xml:space="preserve"> other than for a reconstruction or amalgamation;</w:t>
            </w:r>
          </w:p>
          <w:p w14:paraId="750FC46C" w14:textId="77777777" w:rsidR="005D3F5B" w:rsidRPr="006E26A1" w:rsidRDefault="005D3F5B">
            <w:pPr>
              <w:numPr>
                <w:ilvl w:val="0"/>
                <w:numId w:val="36"/>
              </w:numPr>
              <w:spacing w:before="120" w:after="120"/>
              <w:ind w:left="180" w:right="90" w:firstLine="142"/>
              <w:rPr>
                <w:sz w:val="21"/>
                <w:szCs w:val="21"/>
              </w:rPr>
            </w:pPr>
            <w:r w:rsidRPr="006E26A1">
              <w:rPr>
                <w:sz w:val="21"/>
                <w:szCs w:val="21"/>
              </w:rPr>
              <w:t xml:space="preserve">a payment certified by the Project Manager is not paid by the </w:t>
            </w:r>
            <w:r w:rsidRPr="006E26A1">
              <w:rPr>
                <w:rFonts w:eastAsia="Arial Narrow"/>
                <w:sz w:val="21"/>
                <w:szCs w:val="21"/>
              </w:rPr>
              <w:t>Employer</w:t>
            </w:r>
            <w:r w:rsidRPr="006E26A1">
              <w:rPr>
                <w:sz w:val="21"/>
                <w:szCs w:val="21"/>
              </w:rPr>
              <w:t xml:space="preserve"> to the Contractor within 84 days of the date of the Project Manager’s certificate;</w:t>
            </w:r>
          </w:p>
          <w:p w14:paraId="78EF55DF" w14:textId="77777777" w:rsidR="005D3F5B" w:rsidRPr="006E26A1" w:rsidRDefault="005D3F5B">
            <w:pPr>
              <w:numPr>
                <w:ilvl w:val="0"/>
                <w:numId w:val="36"/>
              </w:numPr>
              <w:spacing w:before="120" w:after="120"/>
              <w:ind w:left="180" w:right="90" w:firstLine="142"/>
              <w:rPr>
                <w:sz w:val="21"/>
                <w:szCs w:val="21"/>
              </w:rPr>
            </w:pPr>
            <w:r w:rsidRPr="006E26A1">
              <w:rPr>
                <w:sz w:val="21"/>
                <w:szCs w:val="21"/>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6E26A1" w:rsidRDefault="005D3F5B">
            <w:pPr>
              <w:numPr>
                <w:ilvl w:val="0"/>
                <w:numId w:val="36"/>
              </w:numPr>
              <w:spacing w:before="120" w:after="120"/>
              <w:ind w:left="180" w:right="90" w:firstLine="142"/>
              <w:rPr>
                <w:spacing w:val="-4"/>
                <w:sz w:val="21"/>
                <w:szCs w:val="21"/>
              </w:rPr>
            </w:pPr>
            <w:r w:rsidRPr="006E26A1">
              <w:rPr>
                <w:spacing w:val="-4"/>
                <w:sz w:val="21"/>
                <w:szCs w:val="21"/>
              </w:rPr>
              <w:t xml:space="preserve">the </w:t>
            </w:r>
            <w:r w:rsidRPr="006E26A1">
              <w:rPr>
                <w:rFonts w:eastAsia="Arial Narrow"/>
                <w:sz w:val="21"/>
                <w:szCs w:val="21"/>
              </w:rPr>
              <w:t>Contractor</w:t>
            </w:r>
            <w:r w:rsidRPr="006E26A1">
              <w:rPr>
                <w:spacing w:val="-4"/>
                <w:sz w:val="21"/>
                <w:szCs w:val="21"/>
              </w:rPr>
              <w:t xml:space="preserve"> does not maintain a Security, which is required; </w:t>
            </w:r>
          </w:p>
          <w:p w14:paraId="6F00316A" w14:textId="77777777" w:rsidR="005D3F5B" w:rsidRPr="006E26A1" w:rsidRDefault="005D3F5B">
            <w:pPr>
              <w:numPr>
                <w:ilvl w:val="0"/>
                <w:numId w:val="36"/>
              </w:numPr>
              <w:spacing w:before="120" w:after="120"/>
              <w:ind w:left="180" w:right="90" w:firstLine="142"/>
              <w:rPr>
                <w:sz w:val="21"/>
                <w:szCs w:val="21"/>
              </w:rPr>
            </w:pPr>
            <w:r w:rsidRPr="006E26A1">
              <w:rPr>
                <w:sz w:val="21"/>
                <w:szCs w:val="21"/>
              </w:rPr>
              <w:t xml:space="preserve">the Contractor has delayed the completion of the Works by the </w:t>
            </w:r>
            <w:r w:rsidRPr="006E26A1">
              <w:rPr>
                <w:rFonts w:eastAsia="Arial Narrow"/>
                <w:sz w:val="21"/>
                <w:szCs w:val="21"/>
              </w:rPr>
              <w:t>number</w:t>
            </w:r>
            <w:r w:rsidRPr="006E26A1">
              <w:rPr>
                <w:sz w:val="21"/>
                <w:szCs w:val="21"/>
              </w:rPr>
              <w:t xml:space="preserve"> of days for which the maximum amount of liquidated damages can be paid, as </w:t>
            </w:r>
            <w:r w:rsidRPr="006E26A1">
              <w:rPr>
                <w:b/>
                <w:sz w:val="21"/>
                <w:szCs w:val="21"/>
              </w:rPr>
              <w:t>defined in the PCC</w:t>
            </w:r>
            <w:r w:rsidRPr="006E26A1">
              <w:rPr>
                <w:sz w:val="21"/>
                <w:szCs w:val="21"/>
              </w:rPr>
              <w:t>; or</w:t>
            </w:r>
          </w:p>
          <w:p w14:paraId="7574ABBC" w14:textId="77777777" w:rsidR="005D3F5B" w:rsidRPr="006E26A1" w:rsidRDefault="005D3F5B">
            <w:pPr>
              <w:numPr>
                <w:ilvl w:val="0"/>
                <w:numId w:val="36"/>
              </w:numPr>
              <w:spacing w:before="120" w:after="120"/>
              <w:ind w:left="180" w:right="90" w:firstLine="142"/>
              <w:rPr>
                <w:sz w:val="21"/>
                <w:szCs w:val="21"/>
              </w:rPr>
            </w:pPr>
            <w:r w:rsidRPr="006E26A1">
              <w:rPr>
                <w:sz w:val="21"/>
                <w:szCs w:val="21"/>
              </w:rPr>
              <w:t xml:space="preserve">if the Contractor, in the judgment of the Employer has engaged in Fraud and Corruption, as defined in   paragraph 2.2 </w:t>
            </w:r>
            <w:proofErr w:type="spellStart"/>
            <w:r w:rsidRPr="006E26A1">
              <w:rPr>
                <w:sz w:val="21"/>
                <w:szCs w:val="21"/>
              </w:rPr>
              <w:t>a</w:t>
            </w:r>
            <w:proofErr w:type="spellEnd"/>
            <w:r w:rsidRPr="006E26A1">
              <w:rPr>
                <w:sz w:val="21"/>
                <w:szCs w:val="21"/>
              </w:rPr>
              <w:t xml:space="preserve">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Notwithstanding the above, the Employer may terminate the Contract for convenience.</w:t>
            </w:r>
          </w:p>
        </w:tc>
      </w:tr>
      <w:tr w:rsidR="005D3F5B" w:rsidRPr="008544CE" w14:paraId="02826D66" w14:textId="77777777" w:rsidTr="000A4BDC">
        <w:tc>
          <w:tcPr>
            <w:tcW w:w="1986"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9213" w:type="dxa"/>
            <w:gridSpan w:val="2"/>
          </w:tcPr>
          <w:p w14:paraId="6E9C7005"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 xml:space="preserve">If the Contract </w:t>
            </w:r>
            <w:proofErr w:type="gramStart"/>
            <w:r w:rsidRPr="006E26A1">
              <w:rPr>
                <w:sz w:val="21"/>
                <w:szCs w:val="21"/>
              </w:rPr>
              <w:t>is terminated</w:t>
            </w:r>
            <w:proofErr w:type="gramEnd"/>
            <w:r w:rsidRPr="006E26A1">
              <w:rPr>
                <w:sz w:val="21"/>
                <w:szCs w:val="21"/>
              </w:rPr>
              <w:t>, the Contractor shall stop work immediately, make the Site safe and secure, and leave the Site as soon as reasonably possible.</w:t>
            </w:r>
          </w:p>
        </w:tc>
      </w:tr>
      <w:tr w:rsidR="005D3F5B" w:rsidRPr="008544CE" w14:paraId="66ED739A" w14:textId="77777777" w:rsidTr="000A4BDC">
        <w:tc>
          <w:tcPr>
            <w:tcW w:w="1986"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9213" w:type="dxa"/>
            <w:gridSpan w:val="2"/>
          </w:tcPr>
          <w:p w14:paraId="340CB7A1"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0A4BDC">
        <w:tc>
          <w:tcPr>
            <w:tcW w:w="1986" w:type="dxa"/>
            <w:tcBorders>
              <w:left w:val="nil"/>
              <w:bottom w:val="nil"/>
              <w:right w:val="nil"/>
            </w:tcBorders>
          </w:tcPr>
          <w:p w14:paraId="3E78CC2A" w14:textId="4FD563F9"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9" w:name="_Toc333923285"/>
            <w:bookmarkStart w:id="230" w:name="_Toc497228269"/>
            <w:bookmarkStart w:id="231" w:name="_Toc25317404"/>
            <w:r w:rsidRPr="008544CE">
              <w:rPr>
                <w:sz w:val="22"/>
              </w:rPr>
              <w:t>Payment upon Termination</w:t>
            </w:r>
            <w:bookmarkEnd w:id="229"/>
            <w:bookmarkEnd w:id="230"/>
            <w:bookmarkEnd w:id="231"/>
          </w:p>
        </w:tc>
        <w:tc>
          <w:tcPr>
            <w:tcW w:w="9213" w:type="dxa"/>
            <w:gridSpan w:val="2"/>
            <w:tcBorders>
              <w:left w:val="nil"/>
              <w:bottom w:val="nil"/>
              <w:right w:val="nil"/>
            </w:tcBorders>
          </w:tcPr>
          <w:p w14:paraId="3B3D2C58"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proofErr w:type="gramStart"/>
            <w:r w:rsidRPr="006E26A1">
              <w:rPr>
                <w:sz w:val="21"/>
                <w:szCs w:val="21"/>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6E26A1">
              <w:rPr>
                <w:b/>
                <w:sz w:val="21"/>
                <w:szCs w:val="21"/>
              </w:rPr>
              <w:t>specified in the PCC.</w:t>
            </w:r>
            <w:proofErr w:type="gramEnd"/>
            <w:r w:rsidRPr="006E26A1">
              <w:rPr>
                <w:sz w:val="21"/>
                <w:szCs w:val="21"/>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proofErr w:type="gramStart"/>
            <w:r w:rsidRPr="006E26A1">
              <w:rPr>
                <w:sz w:val="21"/>
                <w:szCs w:val="21"/>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roofErr w:type="gramEnd"/>
          </w:p>
        </w:tc>
      </w:tr>
      <w:tr w:rsidR="005D3F5B" w:rsidRPr="008544CE" w14:paraId="72373010" w14:textId="77777777" w:rsidTr="000A4BDC">
        <w:tc>
          <w:tcPr>
            <w:tcW w:w="1986" w:type="dxa"/>
            <w:tcBorders>
              <w:top w:val="nil"/>
              <w:left w:val="nil"/>
              <w:bottom w:val="nil"/>
              <w:right w:val="nil"/>
            </w:tcBorders>
          </w:tcPr>
          <w:p w14:paraId="1B4340ED" w14:textId="718BEB75"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2" w:name="_Toc333923286"/>
            <w:bookmarkStart w:id="233" w:name="_Toc497228270"/>
            <w:bookmarkStart w:id="234" w:name="_Toc25317405"/>
            <w:r w:rsidRPr="008544CE">
              <w:rPr>
                <w:sz w:val="22"/>
              </w:rPr>
              <w:t>Property</w:t>
            </w:r>
            <w:bookmarkEnd w:id="232"/>
            <w:bookmarkEnd w:id="233"/>
            <w:bookmarkEnd w:id="234"/>
          </w:p>
        </w:tc>
        <w:tc>
          <w:tcPr>
            <w:tcW w:w="9213" w:type="dxa"/>
            <w:gridSpan w:val="2"/>
            <w:tcBorders>
              <w:top w:val="nil"/>
              <w:left w:val="nil"/>
              <w:bottom w:val="nil"/>
              <w:right w:val="nil"/>
            </w:tcBorders>
          </w:tcPr>
          <w:p w14:paraId="7E1E79E5"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 xml:space="preserve">All Materials on the Site, Plant, Equipment, Temporary Works, and Works shall be deemed </w:t>
            </w:r>
            <w:proofErr w:type="gramStart"/>
            <w:r w:rsidRPr="006E26A1">
              <w:rPr>
                <w:sz w:val="21"/>
                <w:szCs w:val="21"/>
              </w:rPr>
              <w:t>to be the</w:t>
            </w:r>
            <w:proofErr w:type="gramEnd"/>
            <w:r w:rsidRPr="006E26A1">
              <w:rPr>
                <w:sz w:val="21"/>
                <w:szCs w:val="21"/>
              </w:rPr>
              <w:t xml:space="preserve"> property of the Employer if the Contract is terminated because of the Contractor’s default.</w:t>
            </w:r>
          </w:p>
        </w:tc>
      </w:tr>
      <w:tr w:rsidR="005D3F5B" w:rsidRPr="008544CE" w14:paraId="18F370EA" w14:textId="77777777" w:rsidTr="000A4BDC">
        <w:tc>
          <w:tcPr>
            <w:tcW w:w="1986" w:type="dxa"/>
            <w:tcBorders>
              <w:top w:val="nil"/>
              <w:left w:val="nil"/>
              <w:bottom w:val="nil"/>
              <w:right w:val="nil"/>
            </w:tcBorders>
          </w:tcPr>
          <w:p w14:paraId="4A3BC8FA" w14:textId="28FB8AB3"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5" w:name="_Toc333923287"/>
            <w:bookmarkStart w:id="236" w:name="_Toc497228271"/>
            <w:bookmarkStart w:id="237" w:name="_Toc25317406"/>
            <w:r w:rsidRPr="008544CE">
              <w:rPr>
                <w:sz w:val="22"/>
              </w:rPr>
              <w:t>Release from Performance</w:t>
            </w:r>
            <w:bookmarkEnd w:id="235"/>
            <w:bookmarkEnd w:id="236"/>
            <w:bookmarkEnd w:id="237"/>
          </w:p>
        </w:tc>
        <w:tc>
          <w:tcPr>
            <w:tcW w:w="9213" w:type="dxa"/>
            <w:gridSpan w:val="2"/>
            <w:tcBorders>
              <w:top w:val="nil"/>
              <w:left w:val="nil"/>
              <w:bottom w:val="nil"/>
              <w:right w:val="nil"/>
            </w:tcBorders>
          </w:tcPr>
          <w:p w14:paraId="7299FFB3"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 xml:space="preserve">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w:t>
            </w:r>
            <w:proofErr w:type="gramStart"/>
            <w:r w:rsidRPr="006E26A1">
              <w:rPr>
                <w:sz w:val="21"/>
                <w:szCs w:val="21"/>
              </w:rPr>
              <w:t>shall be paid</w:t>
            </w:r>
            <w:proofErr w:type="gramEnd"/>
            <w:r w:rsidRPr="006E26A1">
              <w:rPr>
                <w:sz w:val="21"/>
                <w:szCs w:val="21"/>
              </w:rPr>
              <w:t xml:space="preserve"> for all work carried out before receiving it and for any work carried out afterwards to which a commitment was made.</w:t>
            </w:r>
          </w:p>
        </w:tc>
      </w:tr>
      <w:tr w:rsidR="005D3F5B" w:rsidRPr="008544CE" w14:paraId="04540F25" w14:textId="77777777" w:rsidTr="006E26A1">
        <w:trPr>
          <w:cantSplit/>
          <w:trHeight w:val="93"/>
        </w:trPr>
        <w:tc>
          <w:tcPr>
            <w:tcW w:w="1986" w:type="dxa"/>
            <w:tcBorders>
              <w:top w:val="nil"/>
              <w:left w:val="nil"/>
              <w:bottom w:val="nil"/>
              <w:right w:val="nil"/>
            </w:tcBorders>
          </w:tcPr>
          <w:p w14:paraId="4E3F7049" w14:textId="0062334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8" w:name="_Toc333923288"/>
            <w:bookmarkStart w:id="239" w:name="_Toc497228272"/>
            <w:bookmarkStart w:id="240" w:name="_Toc25317407"/>
            <w:r w:rsidRPr="008544CE">
              <w:rPr>
                <w:sz w:val="22"/>
              </w:rPr>
              <w:t>Suspension of Bank Loan or Credit</w:t>
            </w:r>
            <w:bookmarkEnd w:id="238"/>
            <w:bookmarkEnd w:id="239"/>
            <w:bookmarkEnd w:id="240"/>
          </w:p>
        </w:tc>
        <w:tc>
          <w:tcPr>
            <w:tcW w:w="9213" w:type="dxa"/>
            <w:gridSpan w:val="2"/>
            <w:tcBorders>
              <w:top w:val="nil"/>
              <w:left w:val="nil"/>
              <w:bottom w:val="nil"/>
              <w:right w:val="nil"/>
            </w:tcBorders>
          </w:tcPr>
          <w:p w14:paraId="72C391F5" w14:textId="77777777" w:rsidR="005D3F5B" w:rsidRPr="006E26A1"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1"/>
                <w:szCs w:val="21"/>
              </w:rPr>
            </w:pPr>
            <w:r w:rsidRPr="006E26A1">
              <w:rPr>
                <w:sz w:val="21"/>
                <w:szCs w:val="21"/>
              </w:rPr>
              <w:t>In the event that the Bank suspends the Loan or Credit to the Employer, from which part of the payments to the Contractor are being made:</w:t>
            </w:r>
          </w:p>
          <w:p w14:paraId="53C3645B" w14:textId="77777777" w:rsidR="005D3F5B" w:rsidRPr="006E26A1" w:rsidRDefault="005D3F5B">
            <w:pPr>
              <w:numPr>
                <w:ilvl w:val="0"/>
                <w:numId w:val="35"/>
              </w:numPr>
              <w:spacing w:before="120" w:after="120"/>
              <w:ind w:left="180" w:right="90" w:firstLine="142"/>
              <w:rPr>
                <w:sz w:val="21"/>
                <w:szCs w:val="21"/>
              </w:rPr>
            </w:pPr>
            <w:r w:rsidRPr="006E26A1">
              <w:rPr>
                <w:sz w:val="21"/>
                <w:szCs w:val="21"/>
              </w:rPr>
              <w:t>The Employer is obligated to notify the Contractor of such suspension within 7 days of having received the Bank’s suspension notice.</w:t>
            </w:r>
          </w:p>
          <w:p w14:paraId="09EDD6BF" w14:textId="77777777" w:rsidR="005D3F5B" w:rsidRPr="006E26A1" w:rsidRDefault="005D3F5B">
            <w:pPr>
              <w:numPr>
                <w:ilvl w:val="0"/>
                <w:numId w:val="35"/>
              </w:numPr>
              <w:spacing w:before="120" w:after="120"/>
              <w:ind w:left="180" w:right="90" w:firstLine="142"/>
              <w:rPr>
                <w:sz w:val="21"/>
                <w:szCs w:val="21"/>
              </w:rPr>
            </w:pPr>
            <w:r w:rsidRPr="006E26A1">
              <w:rPr>
                <w:sz w:val="21"/>
                <w:szCs w:val="21"/>
              </w:rPr>
              <w:t xml:space="preserve">If the Contractor has not received sums due to it within the 28 </w:t>
            </w:r>
            <w:r w:rsidRPr="006E26A1">
              <w:rPr>
                <w:rFonts w:eastAsia="Arial Narrow"/>
                <w:sz w:val="21"/>
                <w:szCs w:val="21"/>
              </w:rPr>
              <w:t>days</w:t>
            </w:r>
            <w:r w:rsidRPr="006E26A1">
              <w:rPr>
                <w:sz w:val="21"/>
                <w:szCs w:val="21"/>
              </w:rPr>
              <w:t xml:space="preserve"> for payment provided for in GCC Sub-Clause 45.1, the Contractor may immediately issue a 14-day termination notice.</w:t>
            </w:r>
          </w:p>
        </w:tc>
      </w:tr>
    </w:tbl>
    <w:p w14:paraId="0F4A0342" w14:textId="009F8DF8" w:rsidR="005D3F5B" w:rsidRPr="00620F9B" w:rsidRDefault="005D3F5B" w:rsidP="00603413">
      <w:pPr>
        <w:spacing w:line="259" w:lineRule="auto"/>
        <w:rPr>
          <w:sz w:val="22"/>
        </w:rPr>
      </w:pPr>
    </w:p>
    <w:p w14:paraId="3C993115" w14:textId="579F206D" w:rsidR="006E26A1" w:rsidRDefault="006E26A1" w:rsidP="006E26A1">
      <w:pPr>
        <w:pStyle w:val="Heading3"/>
        <w:spacing w:after="0" w:line="259" w:lineRule="auto"/>
        <w:ind w:left="0" w:right="662" w:firstLine="0"/>
        <w:rPr>
          <w:sz w:val="40"/>
        </w:rPr>
      </w:pPr>
    </w:p>
    <w:p w14:paraId="0EABD55C" w14:textId="64E4FE63" w:rsidR="006E26A1" w:rsidRDefault="006E26A1" w:rsidP="006E26A1"/>
    <w:p w14:paraId="40000DC8" w14:textId="5D1D881F" w:rsidR="006E26A1" w:rsidRDefault="006E26A1" w:rsidP="006E26A1"/>
    <w:p w14:paraId="50FBFEA1" w14:textId="6E643982" w:rsidR="006E26A1" w:rsidRDefault="006E26A1" w:rsidP="006E26A1"/>
    <w:p w14:paraId="15FF13F6" w14:textId="75AD6ED9" w:rsidR="006E26A1" w:rsidRDefault="006E26A1" w:rsidP="006E26A1"/>
    <w:p w14:paraId="19827AAA" w14:textId="3DA87ABD" w:rsidR="006E26A1" w:rsidRDefault="006E26A1" w:rsidP="006E26A1"/>
    <w:p w14:paraId="03797A3B" w14:textId="6652ED8B" w:rsidR="006E26A1" w:rsidRDefault="006E26A1" w:rsidP="006E26A1"/>
    <w:p w14:paraId="166FCB9C" w14:textId="59E2D88B" w:rsidR="006E26A1" w:rsidRDefault="006E26A1" w:rsidP="006E26A1"/>
    <w:p w14:paraId="6E9A212A" w14:textId="77777777" w:rsidR="006E26A1" w:rsidRPr="006E26A1" w:rsidRDefault="006E26A1" w:rsidP="006E26A1"/>
    <w:p w14:paraId="0C25EA4E" w14:textId="77777777" w:rsidR="006E26A1" w:rsidRDefault="006E26A1" w:rsidP="00892D5A">
      <w:pPr>
        <w:pStyle w:val="Heading3"/>
        <w:spacing w:after="0" w:line="259" w:lineRule="auto"/>
        <w:ind w:left="180" w:right="662"/>
        <w:jc w:val="center"/>
        <w:rPr>
          <w:sz w:val="40"/>
        </w:rPr>
      </w:pPr>
    </w:p>
    <w:p w14:paraId="256BA4A3" w14:textId="5BFCCBDE" w:rsidR="005D3F5B" w:rsidRPr="00620F9B" w:rsidRDefault="00065C08" w:rsidP="00892D5A">
      <w:pPr>
        <w:pStyle w:val="Heading3"/>
        <w:spacing w:after="0" w:line="259" w:lineRule="auto"/>
        <w:ind w:left="180" w:right="662"/>
        <w:jc w:val="center"/>
        <w:rPr>
          <w:sz w:val="40"/>
        </w:rPr>
      </w:pPr>
      <w:r w:rsidRPr="00620F9B">
        <w:rPr>
          <w:sz w:val="40"/>
        </w:rPr>
        <w:t xml:space="preserve">APPENDIX A TO CONTRACT CONDITIONS </w:t>
      </w:r>
    </w:p>
    <w:p w14:paraId="35AFFA47" w14:textId="2E607853" w:rsidR="00EC7AD6" w:rsidRPr="00620F9B" w:rsidRDefault="00065C08" w:rsidP="006E26A1">
      <w:pPr>
        <w:pStyle w:val="Heading3"/>
        <w:spacing w:after="0" w:line="259" w:lineRule="auto"/>
        <w:ind w:left="180" w:right="662"/>
        <w:jc w:val="center"/>
        <w:rPr>
          <w:sz w:val="28"/>
        </w:rPr>
      </w:pPr>
      <w:r w:rsidRPr="00620F9B">
        <w:rPr>
          <w:sz w:val="40"/>
        </w:rPr>
        <w:t xml:space="preserve">Fraud and Corruption </w:t>
      </w:r>
      <w:r w:rsidRPr="00620F9B">
        <w:rPr>
          <w:b w:val="0"/>
          <w:sz w:val="20"/>
        </w:rPr>
        <w:t xml:space="preserve"> </w:t>
      </w:r>
    </w:p>
    <w:p w14:paraId="04A03211" w14:textId="0A599A05" w:rsidR="00EC7AD6" w:rsidRPr="006E26A1" w:rsidRDefault="00065C08" w:rsidP="006E26A1">
      <w:pPr>
        <w:spacing w:line="259" w:lineRule="auto"/>
        <w:ind w:left="180" w:right="60" w:hanging="10"/>
        <w:jc w:val="center"/>
        <w:rPr>
          <w:sz w:val="28"/>
        </w:rPr>
      </w:pPr>
      <w:r w:rsidRPr="00620F9B">
        <w:rPr>
          <w:b/>
          <w:i/>
          <w:sz w:val="28"/>
        </w:rPr>
        <w:t xml:space="preserve">(Text in this Appendix </w:t>
      </w:r>
      <w:proofErr w:type="gramStart"/>
      <w:r w:rsidRPr="00620F9B">
        <w:rPr>
          <w:b/>
          <w:i/>
          <w:sz w:val="28"/>
        </w:rPr>
        <w:t>shall not be modified</w:t>
      </w:r>
      <w:proofErr w:type="gramEnd"/>
      <w:r w:rsidRPr="00620F9B">
        <w:rPr>
          <w:b/>
          <w:i/>
          <w:sz w:val="28"/>
        </w:rPr>
        <w:t xml:space="preserve">) </w:t>
      </w: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w:t>
      </w:r>
      <w:proofErr w:type="spellStart"/>
      <w:r w:rsidRPr="008544CE">
        <w:t>subconsultants</w:t>
      </w:r>
      <w:proofErr w:type="spellEnd"/>
      <w:r w:rsidRPr="008544CE">
        <w:t xml:space="preserve">,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proofErr w:type="gramStart"/>
      <w:r w:rsidRPr="008544CE">
        <w:rPr>
          <w:sz w:val="22"/>
        </w:rPr>
        <w:t>2.2</w:t>
      </w:r>
      <w:proofErr w:type="gramEnd"/>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proofErr w:type="gramStart"/>
      <w:r w:rsidRPr="008544CE">
        <w:t>acts</w:t>
      </w:r>
      <w:proofErr w:type="gramEnd"/>
      <w:r w:rsidRPr="008544CE">
        <w:t xml:space="preserve">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w:t>
      </w:r>
      <w:proofErr w:type="spellStart"/>
      <w:r w:rsidRPr="008544CE">
        <w:t>misprocurement</w:t>
      </w:r>
      <w:proofErr w:type="spellEnd"/>
      <w:r w:rsidRPr="008544CE">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w:t>
      </w:r>
      <w:r w:rsidRPr="008544CE">
        <w:lastRenderedPageBreak/>
        <w:t xml:space="preserve">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8544CE">
        <w:t>i</w:t>
      </w:r>
      <w:proofErr w:type="spellEnd"/>
      <w:r w:rsidRPr="008544CE">
        <w:t>)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ind w:left="180" w:right="50" w:hanging="360"/>
      </w:pPr>
      <w:r w:rsidRPr="008544CE">
        <w:t>Requires that a clause be included in bidding/request for proposals documents and in contracts financed by a Bank loan, requiring (</w:t>
      </w:r>
      <w:proofErr w:type="spellStart"/>
      <w:r w:rsidRPr="008544CE">
        <w:t>i</w:t>
      </w:r>
      <w:proofErr w:type="spellEnd"/>
      <w:r w:rsidRPr="008544CE">
        <w:t>)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 w14:paraId="3C89A00E" w14:textId="77777777" w:rsidR="007A5CC1" w:rsidRPr="006E26A1" w:rsidRDefault="007A5CC1" w:rsidP="007A5CC1">
      <w:pPr>
        <w:pStyle w:val="footnotedescription"/>
        <w:spacing w:line="252" w:lineRule="auto"/>
        <w:rPr>
          <w:sz w:val="22"/>
        </w:rPr>
      </w:pPr>
      <w:r>
        <w:rPr>
          <w:rStyle w:val="footnotemark"/>
        </w:rPr>
        <w:footnoteRef/>
      </w:r>
      <w:r>
        <w:t xml:space="preserve"> </w:t>
      </w:r>
      <w:proofErr w:type="gramStart"/>
      <w:r w:rsidRPr="006E26A1">
        <w:rPr>
          <w:sz w:val="22"/>
        </w:rPr>
        <w:t>For the avoidance of doubt, a sanctioned party’s ineligibility to be awarded a contract shall include, without limitation, (</w:t>
      </w:r>
      <w:proofErr w:type="spellStart"/>
      <w:r w:rsidRPr="006E26A1">
        <w:rPr>
          <w:sz w:val="22"/>
        </w:rPr>
        <w:t>i</w:t>
      </w:r>
      <w:proofErr w:type="spellEnd"/>
      <w:r w:rsidRPr="006E26A1">
        <w:rPr>
          <w:sz w:val="22"/>
        </w:rPr>
        <w:t>)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roofErr w:type="gramEnd"/>
      <w:r w:rsidRPr="006E26A1">
        <w:rPr>
          <w:sz w:val="22"/>
        </w:rPr>
        <w:t xml:space="preserve"> </w:t>
      </w:r>
    </w:p>
    <w:p w14:paraId="06CE0511" w14:textId="77777777" w:rsidR="007A5CC1" w:rsidRPr="006E26A1" w:rsidRDefault="007A5CC1" w:rsidP="007A5CC1">
      <w:pPr>
        <w:pStyle w:val="footnotedescription"/>
        <w:spacing w:after="62" w:line="242" w:lineRule="auto"/>
        <w:ind w:right="54"/>
        <w:rPr>
          <w:sz w:val="22"/>
        </w:rPr>
      </w:pPr>
      <w:r w:rsidRPr="006E26A1">
        <w:rPr>
          <w:rStyle w:val="footnotemark"/>
          <w:sz w:val="22"/>
        </w:rPr>
        <w:footnoteRef/>
      </w:r>
      <w:r w:rsidRPr="006E26A1">
        <w:rPr>
          <w:sz w:val="22"/>
        </w:rPr>
        <w:t xml:space="preserve"> </w:t>
      </w:r>
      <w:proofErr w:type="gramStart"/>
      <w:r w:rsidRPr="006E26A1">
        <w:rPr>
          <w:sz w:val="22"/>
        </w:rPr>
        <w:t>A nominated sub-contractor, nominated consultant, nominated manufacturer or supplier, or nominated service provider (different names are used depending on the particular bidding document) is one which has been: (</w:t>
      </w:r>
      <w:proofErr w:type="spellStart"/>
      <w:r w:rsidRPr="006E26A1">
        <w:rPr>
          <w:sz w:val="22"/>
        </w:rPr>
        <w:t>i</w:t>
      </w:r>
      <w:proofErr w:type="spellEnd"/>
      <w:r w:rsidRPr="006E26A1">
        <w:rPr>
          <w:sz w:val="22"/>
        </w:rPr>
        <w:t>) included by the bidder in its prequalification application or bid because it brings specific and critical experience and know-how that allow the bidder to meet the qualification requirements for the particular bid; or (ii) appointed by the Borrower.</w:t>
      </w:r>
      <w:proofErr w:type="gramEnd"/>
      <w:r w:rsidRPr="006E26A1">
        <w:rPr>
          <w:sz w:val="22"/>
        </w:rPr>
        <w:t xml:space="preserve">   </w:t>
      </w:r>
    </w:p>
    <w:p w14:paraId="28A517B2" w14:textId="77777777" w:rsidR="007A5CC1" w:rsidRPr="006E26A1" w:rsidRDefault="007A5CC1" w:rsidP="007A5CC1">
      <w:pPr>
        <w:pStyle w:val="footnotedescription"/>
        <w:spacing w:line="246" w:lineRule="auto"/>
        <w:ind w:right="88"/>
        <w:jc w:val="both"/>
        <w:rPr>
          <w:sz w:val="22"/>
        </w:rPr>
      </w:pPr>
      <w:r w:rsidRPr="006E26A1">
        <w:rPr>
          <w:rStyle w:val="footnotemark"/>
          <w:sz w:val="22"/>
        </w:rPr>
        <w:footnoteRef/>
      </w:r>
      <w:r w:rsidRPr="006E26A1">
        <w:rPr>
          <w:sz w:val="22"/>
        </w:rPr>
        <w:t xml:space="preserve"> 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w:t>
      </w:r>
      <w:proofErr w:type="gramStart"/>
      <w:r w:rsidRPr="006E26A1">
        <w:rPr>
          <w:sz w:val="22"/>
        </w:rPr>
        <w:t>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roofErr w:type="gramEnd"/>
      <w:r w:rsidRPr="006E26A1">
        <w:rPr>
          <w:sz w:val="22"/>
        </w:rPr>
        <w:t xml:space="preserve"> </w:t>
      </w:r>
    </w:p>
    <w:p w14:paraId="608ADC2E" w14:textId="77777777" w:rsidR="007A5CC1" w:rsidRPr="006E26A1" w:rsidRDefault="007A5CC1" w:rsidP="007A5CC1">
      <w:pPr>
        <w:pStyle w:val="footnotedescription"/>
        <w:spacing w:after="19" w:line="249" w:lineRule="auto"/>
        <w:rPr>
          <w:sz w:val="22"/>
        </w:rPr>
      </w:pPr>
      <w:r w:rsidRPr="006E26A1">
        <w:rPr>
          <w:rStyle w:val="footnotemark"/>
          <w:sz w:val="22"/>
        </w:rPr>
        <w:footnoteRef/>
      </w:r>
      <w:r w:rsidRPr="006E26A1">
        <w:rPr>
          <w:sz w:val="22"/>
        </w:rPr>
        <w:t xml:space="preserve"> </w:t>
      </w:r>
      <w:r w:rsidRPr="006E26A1">
        <w:rPr>
          <w:i/>
          <w:sz w:val="22"/>
        </w:rPr>
        <w:t xml:space="preserve">The Guarantor shall insert an amount representing the percentage of the Accepted Contract Amount specified in the Letter of Award of Contract less provisional sums, if any, and denominated either in the </w:t>
      </w:r>
      <w:proofErr w:type="gramStart"/>
      <w:r w:rsidRPr="006E26A1">
        <w:rPr>
          <w:i/>
          <w:sz w:val="22"/>
        </w:rPr>
        <w:t>currency(</w:t>
      </w:r>
      <w:proofErr w:type="spellStart"/>
      <w:proofErr w:type="gramEnd"/>
      <w:r w:rsidRPr="006E26A1">
        <w:rPr>
          <w:i/>
          <w:sz w:val="22"/>
        </w:rPr>
        <w:t>ies</w:t>
      </w:r>
      <w:proofErr w:type="spellEnd"/>
      <w:r w:rsidRPr="006E26A1">
        <w:rPr>
          <w:i/>
          <w:sz w:val="22"/>
        </w:rPr>
        <w:t xml:space="preserve">) of the Contract or a freely convertible currency acceptable to the Beneficiary. </w:t>
      </w:r>
    </w:p>
    <w:p w14:paraId="73FE806A" w14:textId="2301EBFC" w:rsidR="006E26A1" w:rsidRDefault="007A5CC1" w:rsidP="006E26A1">
      <w:pPr>
        <w:pStyle w:val="footnotedescription"/>
        <w:spacing w:after="29" w:line="247" w:lineRule="auto"/>
        <w:ind w:right="68"/>
        <w:rPr>
          <w:i/>
          <w:sz w:val="22"/>
        </w:rPr>
      </w:pPr>
      <w:r w:rsidRPr="006E26A1">
        <w:rPr>
          <w:rStyle w:val="footnotemark"/>
          <w:sz w:val="22"/>
        </w:rPr>
        <w:footnoteRef/>
      </w:r>
      <w:r w:rsidRPr="006E26A1">
        <w:rPr>
          <w:sz w:val="22"/>
        </w:rPr>
        <w:t xml:space="preserve"> </w:t>
      </w:r>
      <w:r w:rsidRPr="006E26A1">
        <w:rPr>
          <w:i/>
          <w:sz w:val="22"/>
        </w:rPr>
        <w:t xml:space="preserve">Insert the date twenty-eight days after the expected completion date as described in CC 49.1. The Employer should note that in the event of an extension of this date for completion of the Contract, the Employer would need to request an extension of this guarantee from the Guarantor.  Such request must be in writing </w:t>
      </w:r>
    </w:p>
    <w:p w14:paraId="1BC6E5D6" w14:textId="77777777" w:rsidR="006E26A1" w:rsidRPr="006E26A1" w:rsidRDefault="006E26A1" w:rsidP="006E26A1"/>
    <w:p w14:paraId="3534357C" w14:textId="2EF4B6B5" w:rsidR="006E26A1" w:rsidRDefault="006E26A1" w:rsidP="007A5CC1">
      <w:pPr>
        <w:ind w:right="50"/>
      </w:pPr>
    </w:p>
    <w:p w14:paraId="7D11FD5D" w14:textId="77777777" w:rsidR="006E26A1" w:rsidRPr="007A5CC1" w:rsidRDefault="006E26A1" w:rsidP="007A5CC1">
      <w:pPr>
        <w:ind w:right="50"/>
      </w:pPr>
    </w:p>
    <w:p w14:paraId="4288F011" w14:textId="77777777" w:rsidR="00603413" w:rsidRPr="006E26A1" w:rsidRDefault="00603413" w:rsidP="00603413">
      <w:pPr>
        <w:shd w:val="clear" w:color="auto" w:fill="A6A6A6" w:themeFill="background1" w:themeFillShade="A6"/>
        <w:ind w:left="-426" w:firstLine="142"/>
        <w:jc w:val="center"/>
        <w:rPr>
          <w:b/>
          <w:bCs/>
        </w:rPr>
      </w:pPr>
      <w:r w:rsidRPr="006E26A1">
        <w:rPr>
          <w:b/>
          <w:bCs/>
        </w:rPr>
        <w:lastRenderedPageBreak/>
        <w:t>LIST OF BANKS AND FINANCIAL INSTITUTIONS AUTHORISED TO ISSUE GUARANTEES</w:t>
      </w:r>
    </w:p>
    <w:p w14:paraId="1A6EA17B" w14:textId="77777777" w:rsidR="00603413" w:rsidRPr="006E26A1" w:rsidRDefault="00603413" w:rsidP="00603413">
      <w:pPr>
        <w:shd w:val="clear" w:color="auto" w:fill="A6A6A6" w:themeFill="background1" w:themeFillShade="A6"/>
        <w:ind w:left="-426" w:firstLine="142"/>
        <w:jc w:val="center"/>
        <w:rPr>
          <w:b/>
          <w:bCs/>
        </w:rPr>
      </w:pPr>
      <w:r w:rsidRPr="006E26A1">
        <w:rPr>
          <w:b/>
          <w:bCs/>
        </w:rPr>
        <w:t>TO ISSUE GUARANTEES IN CONNECTION WITH PUBLIC CONTRACTS</w:t>
      </w:r>
    </w:p>
    <w:p w14:paraId="2135B557" w14:textId="77777777" w:rsidR="00603413" w:rsidRPr="006E26A1" w:rsidRDefault="00603413" w:rsidP="00603413">
      <w:pPr>
        <w:ind w:left="-426" w:firstLine="142"/>
      </w:pPr>
    </w:p>
    <w:p w14:paraId="247A934A" w14:textId="77777777" w:rsidR="00603413" w:rsidRPr="006E26A1" w:rsidRDefault="00603413">
      <w:pPr>
        <w:pStyle w:val="ListParagraph"/>
        <w:numPr>
          <w:ilvl w:val="0"/>
          <w:numId w:val="15"/>
        </w:numPr>
        <w:spacing w:after="0" w:line="360" w:lineRule="auto"/>
        <w:ind w:left="-426" w:firstLine="142"/>
      </w:pPr>
      <w:proofErr w:type="spellStart"/>
      <w:r w:rsidRPr="006E26A1">
        <w:t>Afriland</w:t>
      </w:r>
      <w:proofErr w:type="spellEnd"/>
      <w:r w:rsidRPr="006E26A1">
        <w:t xml:space="preserve"> First Bank</w:t>
      </w:r>
    </w:p>
    <w:p w14:paraId="0D7138B4" w14:textId="77777777" w:rsidR="00603413" w:rsidRPr="006E26A1" w:rsidRDefault="00603413">
      <w:pPr>
        <w:pStyle w:val="ListParagraph"/>
        <w:numPr>
          <w:ilvl w:val="0"/>
          <w:numId w:val="15"/>
        </w:numPr>
        <w:spacing w:after="0" w:line="360" w:lineRule="auto"/>
        <w:ind w:left="-426" w:firstLine="142"/>
        <w:rPr>
          <w:lang w:val="en-GB"/>
        </w:rPr>
      </w:pPr>
      <w:r w:rsidRPr="006E26A1">
        <w:rPr>
          <w:lang w:val="en-GB"/>
        </w:rPr>
        <w:t>Bank Of Africa Cameroun (BOA Cameroun</w:t>
      </w:r>
    </w:p>
    <w:p w14:paraId="4B991B6B" w14:textId="77777777" w:rsidR="00603413" w:rsidRPr="006E26A1" w:rsidRDefault="00603413">
      <w:pPr>
        <w:pStyle w:val="ListParagraph"/>
        <w:numPr>
          <w:ilvl w:val="0"/>
          <w:numId w:val="15"/>
        </w:numPr>
        <w:spacing w:after="0" w:line="360" w:lineRule="auto"/>
        <w:ind w:left="-426" w:firstLine="142"/>
        <w:rPr>
          <w:lang w:val="fr-FR"/>
        </w:rPr>
      </w:pPr>
      <w:r w:rsidRPr="006E26A1">
        <w:rPr>
          <w:lang w:val="fr-FR"/>
        </w:rPr>
        <w:t>Banque Camerounaise des Petites et Moyennes Entreprises (BC-PME)</w:t>
      </w:r>
    </w:p>
    <w:p w14:paraId="4BBDC365" w14:textId="77777777" w:rsidR="00603413" w:rsidRPr="006E26A1" w:rsidRDefault="00603413">
      <w:pPr>
        <w:pStyle w:val="ListParagraph"/>
        <w:numPr>
          <w:ilvl w:val="0"/>
          <w:numId w:val="15"/>
        </w:numPr>
        <w:spacing w:after="0" w:line="360" w:lineRule="auto"/>
        <w:ind w:left="-426" w:firstLine="142"/>
        <w:rPr>
          <w:lang w:val="fr-FR"/>
        </w:rPr>
      </w:pPr>
      <w:r w:rsidRPr="006E26A1">
        <w:rPr>
          <w:lang w:val="fr-FR"/>
        </w:rPr>
        <w:t>Banque Gabonaise pour le Financement International (BGFIBANK)</w:t>
      </w:r>
    </w:p>
    <w:p w14:paraId="49FDC645" w14:textId="77777777" w:rsidR="00603413" w:rsidRPr="006E26A1" w:rsidRDefault="00603413">
      <w:pPr>
        <w:pStyle w:val="ListParagraph"/>
        <w:numPr>
          <w:ilvl w:val="0"/>
          <w:numId w:val="15"/>
        </w:numPr>
        <w:spacing w:after="0" w:line="360" w:lineRule="auto"/>
        <w:ind w:left="-426" w:firstLine="142"/>
        <w:rPr>
          <w:lang w:val="fr-FR"/>
        </w:rPr>
      </w:pPr>
      <w:r w:rsidRPr="006E26A1">
        <w:rPr>
          <w:lang w:val="fr-FR"/>
        </w:rPr>
        <w:t>Banque Internationale du Cameroun pour l’Epargne et le Crédit (BICEC)</w:t>
      </w:r>
    </w:p>
    <w:p w14:paraId="27AC10F8" w14:textId="77777777" w:rsidR="00603413" w:rsidRPr="006E26A1" w:rsidRDefault="00603413">
      <w:pPr>
        <w:pStyle w:val="ListParagraph"/>
        <w:numPr>
          <w:ilvl w:val="0"/>
          <w:numId w:val="15"/>
        </w:numPr>
        <w:spacing w:after="0" w:line="360" w:lineRule="auto"/>
        <w:ind w:left="-426" w:firstLine="142"/>
      </w:pPr>
      <w:r w:rsidRPr="006E26A1">
        <w:t>Citibank Cameroun (CITIGROUP)</w:t>
      </w:r>
    </w:p>
    <w:p w14:paraId="0F13D403" w14:textId="77777777" w:rsidR="00603413" w:rsidRPr="006E26A1" w:rsidRDefault="00603413">
      <w:pPr>
        <w:pStyle w:val="ListParagraph"/>
        <w:numPr>
          <w:ilvl w:val="0"/>
          <w:numId w:val="15"/>
        </w:numPr>
        <w:spacing w:after="0" w:line="360" w:lineRule="auto"/>
        <w:ind w:left="-426" w:firstLine="142"/>
      </w:pPr>
      <w:r w:rsidRPr="006E26A1">
        <w:t>Commercial Bank-Cameroun (CBC)</w:t>
      </w:r>
    </w:p>
    <w:p w14:paraId="06B9295F" w14:textId="77777777" w:rsidR="00603413" w:rsidRPr="006E26A1" w:rsidRDefault="00603413">
      <w:pPr>
        <w:pStyle w:val="ListParagraph"/>
        <w:numPr>
          <w:ilvl w:val="0"/>
          <w:numId w:val="15"/>
        </w:numPr>
        <w:spacing w:after="0" w:line="360" w:lineRule="auto"/>
        <w:ind w:left="-426" w:firstLine="142"/>
        <w:rPr>
          <w:lang w:val="fr-FR"/>
        </w:rPr>
      </w:pPr>
      <w:r w:rsidRPr="006E26A1">
        <w:rPr>
          <w:lang w:val="fr-FR"/>
        </w:rPr>
        <w:t>Crédit Communautaire d'Afrique – Bank (CCA-BANK)</w:t>
      </w:r>
    </w:p>
    <w:p w14:paraId="0874D06C" w14:textId="77777777" w:rsidR="00603413" w:rsidRPr="006E26A1" w:rsidRDefault="00603413">
      <w:pPr>
        <w:pStyle w:val="ListParagraph"/>
        <w:numPr>
          <w:ilvl w:val="0"/>
          <w:numId w:val="15"/>
        </w:numPr>
        <w:spacing w:after="0" w:line="360" w:lineRule="auto"/>
        <w:ind w:left="-426" w:firstLine="142"/>
      </w:pPr>
      <w:r w:rsidRPr="006E26A1">
        <w:t>ECOBANK CAMEROON (ECOBANK)</w:t>
      </w:r>
    </w:p>
    <w:p w14:paraId="046C677A" w14:textId="77777777" w:rsidR="00603413" w:rsidRPr="006E26A1" w:rsidRDefault="00603413">
      <w:pPr>
        <w:pStyle w:val="ListParagraph"/>
        <w:numPr>
          <w:ilvl w:val="0"/>
          <w:numId w:val="15"/>
        </w:numPr>
        <w:spacing w:after="0" w:line="360" w:lineRule="auto"/>
        <w:ind w:left="-426" w:firstLine="142"/>
        <w:rPr>
          <w:lang w:val="en-GB"/>
        </w:rPr>
      </w:pPr>
      <w:r w:rsidRPr="006E26A1">
        <w:rPr>
          <w:lang w:val="en-GB"/>
        </w:rPr>
        <w:t>National Financial Credit-Bank (NFC-Bank)</w:t>
      </w:r>
    </w:p>
    <w:p w14:paraId="4DCA5530" w14:textId="77777777" w:rsidR="00603413" w:rsidRPr="006E26A1" w:rsidRDefault="00603413">
      <w:pPr>
        <w:pStyle w:val="ListParagraph"/>
        <w:numPr>
          <w:ilvl w:val="0"/>
          <w:numId w:val="15"/>
        </w:numPr>
        <w:spacing w:after="0" w:line="360" w:lineRule="auto"/>
        <w:ind w:left="-426" w:firstLine="142"/>
        <w:rPr>
          <w:lang w:val="fr-FR"/>
        </w:rPr>
      </w:pPr>
      <w:r w:rsidRPr="006E26A1">
        <w:rPr>
          <w:lang w:val="fr-FR"/>
        </w:rPr>
        <w:t>Société Commerciale de Banques-Cameroun (SCB-Cameroun)</w:t>
      </w:r>
    </w:p>
    <w:p w14:paraId="6632F02C" w14:textId="77777777" w:rsidR="00603413" w:rsidRPr="006E26A1" w:rsidRDefault="00603413">
      <w:pPr>
        <w:pStyle w:val="ListParagraph"/>
        <w:numPr>
          <w:ilvl w:val="0"/>
          <w:numId w:val="15"/>
        </w:numPr>
        <w:spacing w:after="0" w:line="360" w:lineRule="auto"/>
        <w:ind w:left="-426" w:firstLine="142"/>
      </w:pPr>
      <w:proofErr w:type="spellStart"/>
      <w:r w:rsidRPr="006E26A1">
        <w:rPr>
          <w:color w:val="212529"/>
          <w:shd w:val="clear" w:color="auto" w:fill="FFFFFF"/>
        </w:rPr>
        <w:t>Société</w:t>
      </w:r>
      <w:proofErr w:type="spellEnd"/>
      <w:r w:rsidRPr="006E26A1">
        <w:rPr>
          <w:color w:val="212529"/>
          <w:shd w:val="clear" w:color="auto" w:fill="FFFFFF"/>
        </w:rPr>
        <w:t xml:space="preserve"> </w:t>
      </w:r>
      <w:proofErr w:type="spellStart"/>
      <w:r w:rsidRPr="006E26A1">
        <w:rPr>
          <w:color w:val="212529"/>
          <w:shd w:val="clear" w:color="auto" w:fill="FFFFFF"/>
        </w:rPr>
        <w:t>Générale</w:t>
      </w:r>
      <w:proofErr w:type="spellEnd"/>
      <w:r w:rsidRPr="006E26A1">
        <w:rPr>
          <w:color w:val="212529"/>
          <w:shd w:val="clear" w:color="auto" w:fill="FFFFFF"/>
        </w:rPr>
        <w:t xml:space="preserve"> Cameroun (SGC)</w:t>
      </w:r>
    </w:p>
    <w:p w14:paraId="4B34AABD" w14:textId="77777777" w:rsidR="00603413" w:rsidRPr="006E26A1" w:rsidRDefault="00603413">
      <w:pPr>
        <w:pStyle w:val="ListParagraph"/>
        <w:numPr>
          <w:ilvl w:val="0"/>
          <w:numId w:val="15"/>
        </w:numPr>
        <w:spacing w:after="0" w:line="360" w:lineRule="auto"/>
        <w:ind w:left="-426" w:firstLine="142"/>
        <w:rPr>
          <w:lang w:val="en-GB"/>
        </w:rPr>
      </w:pPr>
      <w:r w:rsidRPr="006E26A1">
        <w:rPr>
          <w:color w:val="212529"/>
          <w:lang w:val="en-GB"/>
        </w:rPr>
        <w:t xml:space="preserve">Standard </w:t>
      </w:r>
      <w:proofErr w:type="spellStart"/>
      <w:r w:rsidRPr="006E26A1">
        <w:rPr>
          <w:color w:val="212529"/>
          <w:lang w:val="en-GB"/>
        </w:rPr>
        <w:t>Chatered</w:t>
      </w:r>
      <w:proofErr w:type="spellEnd"/>
      <w:r w:rsidRPr="006E26A1">
        <w:rPr>
          <w:color w:val="212529"/>
          <w:lang w:val="en-GB"/>
        </w:rPr>
        <w:t xml:space="preserve"> Bank Cameroon (SCBC)</w:t>
      </w:r>
    </w:p>
    <w:p w14:paraId="3E86FDEF" w14:textId="77777777" w:rsidR="00603413" w:rsidRPr="006E26A1" w:rsidRDefault="00603413">
      <w:pPr>
        <w:pStyle w:val="ListParagraph"/>
        <w:numPr>
          <w:ilvl w:val="0"/>
          <w:numId w:val="15"/>
        </w:numPr>
        <w:spacing w:after="0" w:line="360" w:lineRule="auto"/>
        <w:ind w:left="-426" w:firstLine="142"/>
        <w:rPr>
          <w:lang w:val="en-GB"/>
        </w:rPr>
      </w:pPr>
      <w:r w:rsidRPr="006E26A1">
        <w:rPr>
          <w:color w:val="212529"/>
          <w:shd w:val="clear" w:color="auto" w:fill="FFFFFF"/>
          <w:lang w:val="en-GB"/>
        </w:rPr>
        <w:t>Union Bank of Cameroon (UBC)</w:t>
      </w:r>
    </w:p>
    <w:p w14:paraId="5BC89B88" w14:textId="77777777" w:rsidR="00603413" w:rsidRPr="006E26A1" w:rsidRDefault="00603413">
      <w:pPr>
        <w:pStyle w:val="ListParagraph"/>
        <w:numPr>
          <w:ilvl w:val="0"/>
          <w:numId w:val="15"/>
        </w:numPr>
        <w:spacing w:after="0" w:line="360" w:lineRule="auto"/>
        <w:ind w:left="-426" w:firstLine="142"/>
        <w:rPr>
          <w:lang w:val="en-GB"/>
        </w:rPr>
      </w:pPr>
      <w:r w:rsidRPr="006E26A1">
        <w:rPr>
          <w:lang w:val="en-GB"/>
        </w:rPr>
        <w:t>United Bank for Africa (UBA)</w:t>
      </w:r>
    </w:p>
    <w:p w14:paraId="3A0384DA" w14:textId="77777777" w:rsidR="00603413" w:rsidRPr="006E26A1" w:rsidRDefault="00603413" w:rsidP="00603413">
      <w:pPr>
        <w:ind w:left="-426" w:firstLine="142"/>
        <w:jc w:val="center"/>
        <w:rPr>
          <w:b/>
          <w:lang w:val="en-GB"/>
        </w:rPr>
      </w:pPr>
    </w:p>
    <w:p w14:paraId="340C6DDF" w14:textId="77777777" w:rsidR="00603413" w:rsidRPr="006E26A1" w:rsidRDefault="00603413" w:rsidP="00603413">
      <w:pPr>
        <w:ind w:left="-426" w:firstLine="142"/>
        <w:jc w:val="center"/>
        <w:rPr>
          <w:b/>
        </w:rPr>
      </w:pPr>
      <w:r w:rsidRPr="006E26A1">
        <w:rPr>
          <w:b/>
        </w:rPr>
        <w:t>INSURANCE COMPANIES</w:t>
      </w:r>
    </w:p>
    <w:p w14:paraId="5BDFD336" w14:textId="77777777" w:rsidR="00603413" w:rsidRPr="006E26A1" w:rsidRDefault="00603413">
      <w:pPr>
        <w:pStyle w:val="ListParagraph"/>
        <w:numPr>
          <w:ilvl w:val="0"/>
          <w:numId w:val="16"/>
        </w:numPr>
        <w:spacing w:before="120" w:after="0" w:line="360" w:lineRule="auto"/>
        <w:ind w:left="-426" w:firstLine="142"/>
      </w:pPr>
      <w:r w:rsidRPr="006E26A1">
        <w:t>ACTIVA ASSURANCES S.A</w:t>
      </w:r>
    </w:p>
    <w:p w14:paraId="34B6983C" w14:textId="77777777" w:rsidR="00603413" w:rsidRPr="006E26A1" w:rsidRDefault="00603413">
      <w:pPr>
        <w:pStyle w:val="ListParagraph"/>
        <w:numPr>
          <w:ilvl w:val="0"/>
          <w:numId w:val="16"/>
        </w:numPr>
        <w:spacing w:before="120" w:after="0" w:line="360" w:lineRule="auto"/>
        <w:ind w:left="-426" w:firstLine="142"/>
      </w:pPr>
      <w:r w:rsidRPr="006E26A1">
        <w:t>AREA ASSURANCES S.A</w:t>
      </w:r>
    </w:p>
    <w:p w14:paraId="5BFAF290" w14:textId="77777777" w:rsidR="00603413" w:rsidRPr="006E26A1" w:rsidRDefault="00603413">
      <w:pPr>
        <w:pStyle w:val="ListParagraph"/>
        <w:numPr>
          <w:ilvl w:val="0"/>
          <w:numId w:val="16"/>
        </w:numPr>
        <w:spacing w:before="120" w:after="0" w:line="360" w:lineRule="auto"/>
        <w:ind w:left="-426" w:firstLine="142"/>
      </w:pPr>
      <w:r w:rsidRPr="006E26A1">
        <w:t>ATLANTIQUE ASSURANCES S.A</w:t>
      </w:r>
    </w:p>
    <w:p w14:paraId="45386411" w14:textId="77777777" w:rsidR="00603413" w:rsidRPr="006E26A1" w:rsidRDefault="00603413">
      <w:pPr>
        <w:pStyle w:val="ListParagraph"/>
        <w:numPr>
          <w:ilvl w:val="0"/>
          <w:numId w:val="16"/>
        </w:numPr>
        <w:spacing w:before="120" w:after="0" w:line="360" w:lineRule="auto"/>
        <w:ind w:left="-426" w:firstLine="142"/>
      </w:pPr>
      <w:r w:rsidRPr="006E26A1">
        <w:t>BENEFICIAL GENERAL INSURANCES S.A</w:t>
      </w:r>
    </w:p>
    <w:p w14:paraId="1F63AD48" w14:textId="77777777" w:rsidR="00603413" w:rsidRPr="006E26A1" w:rsidRDefault="00603413">
      <w:pPr>
        <w:pStyle w:val="ListParagraph"/>
        <w:numPr>
          <w:ilvl w:val="0"/>
          <w:numId w:val="16"/>
        </w:numPr>
        <w:spacing w:before="120" w:after="0" w:line="360" w:lineRule="auto"/>
        <w:ind w:left="-426" w:firstLine="142"/>
      </w:pPr>
      <w:r w:rsidRPr="006E26A1">
        <w:t>CHANAS ASSURANCES S.A</w:t>
      </w:r>
    </w:p>
    <w:p w14:paraId="4DFB531C" w14:textId="77777777" w:rsidR="00603413" w:rsidRPr="006E26A1" w:rsidRDefault="00603413">
      <w:pPr>
        <w:pStyle w:val="ListParagraph"/>
        <w:numPr>
          <w:ilvl w:val="0"/>
          <w:numId w:val="16"/>
        </w:numPr>
        <w:spacing w:before="120" w:after="0" w:line="360" w:lineRule="auto"/>
        <w:ind w:left="-426" w:firstLine="142"/>
      </w:pPr>
      <w:r w:rsidRPr="006E26A1">
        <w:t>CPA S.A</w:t>
      </w:r>
    </w:p>
    <w:p w14:paraId="3DB03C9A" w14:textId="77777777" w:rsidR="00603413" w:rsidRPr="006E26A1" w:rsidRDefault="00603413">
      <w:pPr>
        <w:pStyle w:val="ListParagraph"/>
        <w:numPr>
          <w:ilvl w:val="0"/>
          <w:numId w:val="16"/>
        </w:numPr>
        <w:spacing w:before="120" w:after="0" w:line="360" w:lineRule="auto"/>
        <w:ind w:left="-426" w:firstLine="142"/>
      </w:pPr>
      <w:r w:rsidRPr="006E26A1">
        <w:t>NSIA ASSURANCES S.A</w:t>
      </w:r>
    </w:p>
    <w:p w14:paraId="2D11BB36" w14:textId="77777777" w:rsidR="00603413" w:rsidRPr="006E26A1" w:rsidRDefault="00603413">
      <w:pPr>
        <w:pStyle w:val="ListParagraph"/>
        <w:numPr>
          <w:ilvl w:val="0"/>
          <w:numId w:val="16"/>
        </w:numPr>
        <w:spacing w:before="120" w:after="0" w:line="360" w:lineRule="auto"/>
        <w:ind w:left="-426" w:firstLine="142"/>
      </w:pPr>
      <w:r w:rsidRPr="006E26A1">
        <w:t>PRO ASSUR S.A</w:t>
      </w:r>
    </w:p>
    <w:p w14:paraId="1C47C33D" w14:textId="77777777" w:rsidR="00603413" w:rsidRPr="006E26A1" w:rsidRDefault="00603413">
      <w:pPr>
        <w:pStyle w:val="ListParagraph"/>
        <w:numPr>
          <w:ilvl w:val="0"/>
          <w:numId w:val="16"/>
        </w:numPr>
        <w:spacing w:before="120" w:after="0" w:line="360" w:lineRule="auto"/>
        <w:ind w:left="-426" w:firstLine="142"/>
      </w:pPr>
      <w:r w:rsidRPr="006E26A1">
        <w:t>SAAR S.A</w:t>
      </w:r>
    </w:p>
    <w:p w14:paraId="0819AC9E" w14:textId="77777777" w:rsidR="00603413" w:rsidRPr="006E26A1" w:rsidRDefault="00603413">
      <w:pPr>
        <w:pStyle w:val="ListParagraph"/>
        <w:numPr>
          <w:ilvl w:val="0"/>
          <w:numId w:val="16"/>
        </w:numPr>
        <w:spacing w:before="120" w:after="0" w:line="360" w:lineRule="auto"/>
        <w:ind w:left="-426" w:firstLine="142"/>
      </w:pPr>
      <w:r w:rsidRPr="006E26A1">
        <w:t>SAHAM ASSURANCES S.A</w:t>
      </w:r>
    </w:p>
    <w:p w14:paraId="5BFFD861" w14:textId="77777777" w:rsidR="00603413" w:rsidRPr="006E26A1" w:rsidRDefault="00603413">
      <w:pPr>
        <w:pStyle w:val="ListParagraph"/>
        <w:numPr>
          <w:ilvl w:val="0"/>
          <w:numId w:val="16"/>
        </w:numPr>
        <w:spacing w:before="120" w:after="0" w:line="360" w:lineRule="auto"/>
        <w:ind w:left="-426" w:firstLine="142"/>
      </w:pPr>
      <w:r w:rsidRPr="006E26A1">
        <w:t>ZENITH ASSURANCES S.A</w:t>
      </w:r>
    </w:p>
    <w:p w14:paraId="011CD6D0" w14:textId="77777777" w:rsidR="00603413" w:rsidRPr="00620F9B" w:rsidRDefault="00603413" w:rsidP="00603413">
      <w:pPr>
        <w:rPr>
          <w:sz w:val="28"/>
        </w:rPr>
      </w:pPr>
    </w:p>
    <w:sectPr w:rsidR="00603413" w:rsidRPr="00620F9B" w:rsidSect="007A5CC1">
      <w:headerReference w:type="even" r:id="rId40"/>
      <w:headerReference w:type="default" r:id="rId41"/>
      <w:headerReference w:type="first" r:id="rId42"/>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A1E31" w14:textId="77777777" w:rsidR="0063274B" w:rsidRDefault="0063274B">
      <w:r>
        <w:separator/>
      </w:r>
    </w:p>
  </w:endnote>
  <w:endnote w:type="continuationSeparator" w:id="0">
    <w:p w14:paraId="54F48633" w14:textId="77777777" w:rsidR="0063274B" w:rsidRDefault="00632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53FBA9" w14:textId="77777777" w:rsidR="0063274B" w:rsidRDefault="0063274B">
      <w:pPr>
        <w:spacing w:line="263" w:lineRule="auto"/>
        <w:ind w:left="720" w:hanging="360"/>
      </w:pPr>
      <w:r>
        <w:separator/>
      </w:r>
    </w:p>
  </w:footnote>
  <w:footnote w:type="continuationSeparator" w:id="0">
    <w:p w14:paraId="118596A1" w14:textId="77777777" w:rsidR="0063274B" w:rsidRDefault="0063274B">
      <w:pPr>
        <w:spacing w:line="263" w:lineRule="auto"/>
        <w:ind w:left="720" w:hanging="360"/>
      </w:pPr>
      <w:r>
        <w:continuationSeparator/>
      </w:r>
    </w:p>
  </w:footnote>
  <w:footnote w:id="1">
    <w:p w14:paraId="3A69F58C" w14:textId="77777777" w:rsidR="00864786" w:rsidRDefault="00864786">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64786" w:rsidRPr="0026306C" w:rsidRDefault="00864786"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64786" w:rsidRPr="0026306C" w:rsidRDefault="00864786"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64786" w:rsidRPr="0026306C" w:rsidRDefault="00864786"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64786" w:rsidRPr="0026306C" w:rsidRDefault="00864786" w:rsidP="005D3F5B">
      <w:pPr>
        <w:pStyle w:val="FootnoteText"/>
        <w:tabs>
          <w:tab w:val="left" w:pos="1080"/>
        </w:tabs>
        <w:ind w:left="1080" w:hanging="540"/>
      </w:pPr>
      <w:r>
        <w:t>40</w:t>
      </w:r>
      <w:r w:rsidRPr="0026306C">
        <w:t>.1</w:t>
      </w:r>
      <w:r w:rsidRPr="0026306C">
        <w:tab/>
        <w:t xml:space="preserve">The Contractor shall provide updated Activity Schedules within 14 days of </w:t>
      </w:r>
      <w:proofErr w:type="gramStart"/>
      <w:r w:rsidRPr="0026306C">
        <w:t>being instructed</w:t>
      </w:r>
      <w:proofErr w:type="gramEnd"/>
      <w:r w:rsidRPr="0026306C">
        <w:t xml:space="preserve"> to by the Project Manager.  The Activity Schedule shall </w:t>
      </w:r>
      <w:r>
        <w:t xml:space="preserve">contain the priced activities for the Works to </w:t>
      </w:r>
      <w:proofErr w:type="gramStart"/>
      <w:r>
        <w:t>be performed</w:t>
      </w:r>
      <w:proofErr w:type="gramEnd"/>
      <w:r>
        <w:t xml:space="preserve"> by the Contractor. The Activity Schedule </w:t>
      </w:r>
      <w:proofErr w:type="gramStart"/>
      <w:r>
        <w:t>is used</w:t>
      </w:r>
      <w:proofErr w:type="gramEnd"/>
      <w:r>
        <w:t xml:space="preserve"> to monitor and control the performance of activities on which basis the Contractor will be paid. If payment for materials on site </w:t>
      </w:r>
      <w:proofErr w:type="gramStart"/>
      <w:r>
        <w:t>shall be made</w:t>
      </w:r>
      <w:proofErr w:type="gramEnd"/>
      <w:r>
        <w:t xml:space="preserve"> separately, t</w:t>
      </w:r>
      <w:r w:rsidRPr="0026306C">
        <w:t>he Contractor shall show delivery of Materials to the Site separately on the Activity Schedule</w:t>
      </w:r>
      <w:r>
        <w:t>.</w:t>
      </w:r>
    </w:p>
  </w:footnote>
  <w:footnote w:id="5">
    <w:p w14:paraId="610824D0" w14:textId="77777777" w:rsidR="00864786" w:rsidRPr="0026306C" w:rsidRDefault="00864786"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64786" w:rsidRPr="0026306C" w:rsidRDefault="00864786" w:rsidP="005D3F5B">
      <w:pPr>
        <w:pStyle w:val="FootnoteText"/>
        <w:tabs>
          <w:tab w:val="left" w:pos="1080"/>
        </w:tabs>
        <w:ind w:left="1080" w:hanging="540"/>
      </w:pPr>
      <w:r>
        <w:t>41</w:t>
      </w:r>
      <w:r w:rsidRPr="0026306C">
        <w:t>.1</w:t>
      </w:r>
      <w:r w:rsidRPr="0026306C">
        <w:tab/>
        <w:t xml:space="preserve">The Activity Schedule </w:t>
      </w:r>
      <w:proofErr w:type="gramStart"/>
      <w:r w:rsidRPr="0026306C">
        <w:t>shall be amended</w:t>
      </w:r>
      <w:proofErr w:type="gramEnd"/>
      <w:r w:rsidRPr="0026306C">
        <w:t xml:space="preserve"> by the Contractor to accommodate changes of Program or method of working made at the Contractor’s own discretion.  Prices in the Activity Schedule </w:t>
      </w:r>
      <w:proofErr w:type="gramStart"/>
      <w:r w:rsidRPr="0026306C">
        <w:t>shall not be altered</w:t>
      </w:r>
      <w:proofErr w:type="gramEnd"/>
      <w:r w:rsidRPr="0026306C">
        <w:t xml:space="preserve"> when the Contractor makes such changes to the Activity Schedule.</w:t>
      </w:r>
    </w:p>
  </w:footnote>
  <w:footnote w:id="6">
    <w:p w14:paraId="14512DBE" w14:textId="77777777" w:rsidR="00864786" w:rsidRPr="0026306C" w:rsidRDefault="00864786"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64786" w:rsidRPr="0026306C" w:rsidRDefault="00864786" w:rsidP="005D3F5B">
      <w:pPr>
        <w:pStyle w:val="FootnoteText"/>
      </w:pPr>
      <w:r w:rsidRPr="0026306C">
        <w:rPr>
          <w:rStyle w:val="FootnoteReference"/>
        </w:rPr>
        <w:footnoteRef/>
      </w:r>
      <w:r w:rsidRPr="0026306C">
        <w:t xml:space="preserve"> </w:t>
      </w:r>
      <w:r w:rsidRPr="0026306C">
        <w:tab/>
        <w:t xml:space="preserve">In </w:t>
      </w:r>
      <w:proofErr w:type="gramStart"/>
      <w:r>
        <w:t>lump-sum</w:t>
      </w:r>
      <w:proofErr w:type="gramEnd"/>
      <w:r w:rsidRPr="0026306C">
        <w:t xml:space="preserve"> contracts, delete this paragraph.</w:t>
      </w:r>
    </w:p>
  </w:footnote>
  <w:footnote w:id="8">
    <w:p w14:paraId="0D49F1E1" w14:textId="77777777" w:rsidR="00864786" w:rsidRPr="0026306C" w:rsidRDefault="00864786"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64786" w:rsidRPr="005F76C3" w:rsidRDefault="00864786" w:rsidP="005D3F5B">
      <w:pPr>
        <w:pStyle w:val="FootnoteText"/>
      </w:pPr>
      <w:r w:rsidRPr="005F76C3">
        <w:rPr>
          <w:rStyle w:val="FootnoteReference"/>
        </w:rPr>
        <w:footnoteRef/>
      </w:r>
      <w:r w:rsidRPr="005F76C3">
        <w:t xml:space="preserve"> </w:t>
      </w:r>
      <w:r w:rsidRPr="005F76C3">
        <w:tab/>
        <w:t xml:space="preserve">In </w:t>
      </w:r>
      <w:proofErr w:type="gramStart"/>
      <w:r>
        <w:t>lump-sum</w:t>
      </w:r>
      <w:proofErr w:type="gramEnd"/>
      <w:r w:rsidRPr="005F76C3">
        <w:t xml:space="preserve"> contracts, replace this paragraph with the following:  “The value of work executed shall comprise the value of completed activities in the Activity Schedule.”</w:t>
      </w:r>
    </w:p>
  </w:footnote>
  <w:footnote w:id="10">
    <w:p w14:paraId="33C3A82C" w14:textId="77777777" w:rsidR="00864786" w:rsidRPr="0026306C" w:rsidRDefault="00864786"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w:t>
      </w:r>
      <w:proofErr w:type="spellStart"/>
      <w:proofErr w:type="gramStart"/>
      <w:r w:rsidRPr="0026306C">
        <w:t>B</w:t>
      </w:r>
      <w:r w:rsidRPr="0026306C">
        <w:rPr>
          <w:vertAlign w:val="subscript"/>
        </w:rPr>
        <w:t>c</w:t>
      </w:r>
      <w:proofErr w:type="spellEnd"/>
      <w:proofErr w:type="gramEnd"/>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w:t>
      </w:r>
      <w:proofErr w:type="gramStart"/>
      <w:r w:rsidRPr="0026306C">
        <w:t>are added</w:t>
      </w:r>
      <w:proofErr w:type="gramEnd"/>
      <w:r w:rsidRPr="0026306C">
        <w:t xml:space="preserve"> to the Contract Price.</w:t>
      </w:r>
    </w:p>
  </w:footnote>
  <w:footnote w:id="11">
    <w:p w14:paraId="7417637E" w14:textId="7E0350BA" w:rsidR="00864786" w:rsidRDefault="00864786" w:rsidP="0064520B">
      <w:pPr>
        <w:pStyle w:val="footnotedescription"/>
        <w:tabs>
          <w:tab w:val="left" w:pos="1455"/>
        </w:tabs>
        <w:spacing w:line="252" w:lineRule="auto"/>
        <w:ind w:left="0" w:firstLine="0"/>
      </w:pPr>
      <w:r>
        <w:tab/>
      </w:r>
    </w:p>
  </w:footnote>
  <w:footnote w:id="12">
    <w:p w14:paraId="4050CBDD" w14:textId="77777777" w:rsidR="00864786" w:rsidRDefault="00864786" w:rsidP="00603413">
      <w:pPr>
        <w:pStyle w:val="footnotedescription"/>
        <w:spacing w:after="62" w:line="242" w:lineRule="auto"/>
        <w:ind w:left="0" w:right="54" w:firstLine="0"/>
      </w:pPr>
      <w:r>
        <w:rPr>
          <w:sz w:val="16"/>
        </w:rPr>
        <w:t xml:space="preserve">  </w:t>
      </w:r>
    </w:p>
  </w:footnote>
  <w:footnote w:id="13">
    <w:p w14:paraId="7BE2FB4F" w14:textId="77777777" w:rsidR="00864786" w:rsidRPr="00603413" w:rsidRDefault="00864786" w:rsidP="007A5CC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864786" w:rsidRDefault="00864786">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864786" w:rsidRDefault="00864786">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864786" w:rsidRPr="001555CC" w:rsidRDefault="00864786"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864786" w:rsidRDefault="00864786">
    <w:pPr>
      <w:tabs>
        <w:tab w:val="center" w:pos="9037"/>
      </w:tabs>
      <w:spacing w:line="259" w:lineRule="auto"/>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6651AA82" w:rsidR="00864786" w:rsidRDefault="00864786">
    <w:pPr>
      <w:spacing w:line="259" w:lineRule="auto"/>
      <w:ind w:right="1439"/>
      <w:jc w:val="right"/>
    </w:pPr>
    <w:r>
      <w:fldChar w:fldCharType="begin"/>
    </w:r>
    <w:r>
      <w:instrText xml:space="preserve"> PAGE   \* MERGEFORMAT </w:instrText>
    </w:r>
    <w:r>
      <w:fldChar w:fldCharType="separate"/>
    </w:r>
    <w:r w:rsidR="00BC6314" w:rsidRPr="00BC6314">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864786" w:rsidRPr="00993933" w:rsidRDefault="00864786"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864786" w:rsidRPr="00516B75" w:rsidRDefault="00864786"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58354E7A" w:rsidR="00864786" w:rsidRPr="004509D8" w:rsidRDefault="00864786"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E73412">
      <w:rPr>
        <w:rStyle w:val="PageNumber"/>
        <w:noProof/>
      </w:rPr>
      <w:t>10</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6199F497" w:rsidR="00864786" w:rsidRDefault="00864786">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E73412">
      <w:rPr>
        <w:rStyle w:val="PageNumber"/>
        <w:rFonts w:cs="Arial"/>
        <w:noProof/>
      </w:rPr>
      <w:t>11</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1DE70E73" w:rsidR="00864786" w:rsidRDefault="0086478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6E26A1">
      <w:rPr>
        <w:rStyle w:val="PageNumber"/>
        <w:noProof/>
      </w:rPr>
      <w:t>6</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864786" w:rsidRDefault="00864786">
    <w:pPr>
      <w:tabs>
        <w:tab w:val="right" w:pos="9004"/>
      </w:tabs>
      <w:spacing w:line="259" w:lineRule="auto"/>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864786" w:rsidRDefault="00864786">
    <w:pPr>
      <w:tabs>
        <w:tab w:val="center" w:pos="985"/>
        <w:tab w:val="right" w:pos="9363"/>
      </w:tabs>
      <w:spacing w:line="259" w:lineRule="auto"/>
      <w:ind w:right="-358"/>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33BC9676" w:rsidR="00864786" w:rsidRDefault="00864786">
    <w:pPr>
      <w:spacing w:line="259" w:lineRule="auto"/>
      <w:ind w:right="2"/>
      <w:jc w:val="right"/>
    </w:pPr>
    <w:r>
      <w:fldChar w:fldCharType="begin"/>
    </w:r>
    <w:r>
      <w:instrText xml:space="preserve"> PAGE   \* MERGEFORMAT </w:instrText>
    </w:r>
    <w:r>
      <w:fldChar w:fldCharType="separate"/>
    </w:r>
    <w:r w:rsidR="006E26A1" w:rsidRPr="006E26A1">
      <w:rPr>
        <w:noProof/>
        <w:sz w:val="20"/>
      </w:rPr>
      <w:t>13</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8"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5"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8"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29"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49591FBD"/>
    <w:multiLevelType w:val="hybridMultilevel"/>
    <w:tmpl w:val="8C4EF51E"/>
    <w:lvl w:ilvl="0" w:tplc="040C000D">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1"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2"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4"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1"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5"/>
  </w:num>
  <w:num w:numId="2">
    <w:abstractNumId w:val="45"/>
  </w:num>
  <w:num w:numId="3">
    <w:abstractNumId w:val="57"/>
  </w:num>
  <w:num w:numId="4">
    <w:abstractNumId w:val="63"/>
  </w:num>
  <w:num w:numId="5">
    <w:abstractNumId w:val="25"/>
  </w:num>
  <w:num w:numId="6">
    <w:abstractNumId w:val="58"/>
  </w:num>
  <w:num w:numId="7">
    <w:abstractNumId w:val="3"/>
  </w:num>
  <w:num w:numId="8">
    <w:abstractNumId w:val="52"/>
  </w:num>
  <w:num w:numId="9">
    <w:abstractNumId w:val="47"/>
  </w:num>
  <w:num w:numId="10">
    <w:abstractNumId w:val="17"/>
  </w:num>
  <w:num w:numId="11">
    <w:abstractNumId w:val="13"/>
  </w:num>
  <w:num w:numId="12">
    <w:abstractNumId w:val="42"/>
  </w:num>
  <w:num w:numId="13">
    <w:abstractNumId w:val="28"/>
  </w:num>
  <w:num w:numId="14">
    <w:abstractNumId w:val="33"/>
  </w:num>
  <w:num w:numId="1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3"/>
  </w:num>
  <w:num w:numId="17">
    <w:abstractNumId w:val="40"/>
  </w:num>
  <w:num w:numId="18">
    <w:abstractNumId w:val="50"/>
  </w:num>
  <w:num w:numId="19">
    <w:abstractNumId w:val="14"/>
  </w:num>
  <w:num w:numId="20">
    <w:abstractNumId w:val="51"/>
  </w:num>
  <w:num w:numId="21">
    <w:abstractNumId w:val="9"/>
  </w:num>
  <w:num w:numId="22">
    <w:abstractNumId w:val="15"/>
  </w:num>
  <w:num w:numId="23">
    <w:abstractNumId w:val="2"/>
  </w:num>
  <w:num w:numId="24">
    <w:abstractNumId w:val="23"/>
  </w:num>
  <w:num w:numId="25">
    <w:abstractNumId w:val="31"/>
  </w:num>
  <w:num w:numId="26">
    <w:abstractNumId w:val="27"/>
  </w:num>
  <w:num w:numId="27">
    <w:abstractNumId w:val="39"/>
  </w:num>
  <w:num w:numId="28">
    <w:abstractNumId w:val="62"/>
  </w:num>
  <w:num w:numId="29">
    <w:abstractNumId w:val="64"/>
  </w:num>
  <w:num w:numId="30">
    <w:abstractNumId w:val="56"/>
  </w:num>
  <w:num w:numId="31">
    <w:abstractNumId w:val="61"/>
  </w:num>
  <w:num w:numId="32">
    <w:abstractNumId w:val="8"/>
  </w:num>
  <w:num w:numId="33">
    <w:abstractNumId w:val="55"/>
  </w:num>
  <w:num w:numId="34">
    <w:abstractNumId w:val="16"/>
  </w:num>
  <w:num w:numId="35">
    <w:abstractNumId w:val="11"/>
  </w:num>
  <w:num w:numId="36">
    <w:abstractNumId w:val="21"/>
  </w:num>
  <w:num w:numId="37">
    <w:abstractNumId w:val="1"/>
  </w:num>
  <w:num w:numId="38">
    <w:abstractNumId w:val="38"/>
  </w:num>
  <w:num w:numId="39">
    <w:abstractNumId w:val="29"/>
  </w:num>
  <w:num w:numId="40">
    <w:abstractNumId w:val="6"/>
  </w:num>
  <w:num w:numId="41">
    <w:abstractNumId w:val="18"/>
  </w:num>
  <w:num w:numId="42">
    <w:abstractNumId w:val="36"/>
  </w:num>
  <w:num w:numId="43">
    <w:abstractNumId w:val="30"/>
  </w:num>
  <w:num w:numId="44">
    <w:abstractNumId w:val="54"/>
  </w:num>
  <w:num w:numId="45">
    <w:abstractNumId w:val="22"/>
  </w:num>
  <w:num w:numId="46">
    <w:abstractNumId w:val="46"/>
  </w:num>
  <w:num w:numId="47">
    <w:abstractNumId w:val="59"/>
  </w:num>
  <w:num w:numId="48">
    <w:abstractNumId w:val="10"/>
  </w:num>
  <w:num w:numId="49">
    <w:abstractNumId w:val="43"/>
  </w:num>
  <w:num w:numId="50">
    <w:abstractNumId w:val="49"/>
  </w:num>
  <w:num w:numId="51">
    <w:abstractNumId w:val="4"/>
  </w:num>
  <w:num w:numId="52">
    <w:abstractNumId w:val="37"/>
  </w:num>
  <w:num w:numId="53">
    <w:abstractNumId w:val="12"/>
  </w:num>
  <w:num w:numId="54">
    <w:abstractNumId w:val="20"/>
  </w:num>
  <w:num w:numId="55">
    <w:abstractNumId w:val="26"/>
  </w:num>
  <w:num w:numId="56">
    <w:abstractNumId w:val="19"/>
  </w:num>
  <w:num w:numId="57">
    <w:abstractNumId w:val="44"/>
  </w:num>
  <w:num w:numId="58">
    <w:abstractNumId w:val="24"/>
  </w:num>
  <w:num w:numId="59">
    <w:abstractNumId w:val="5"/>
  </w:num>
  <w:num w:numId="60">
    <w:abstractNumId w:val="7"/>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2"/>
  </w:num>
  <w:num w:numId="65">
    <w:abstractNumId w:val="4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3F8"/>
    <w:rsid w:val="00010FCD"/>
    <w:rsid w:val="000142DC"/>
    <w:rsid w:val="000241A7"/>
    <w:rsid w:val="0002428C"/>
    <w:rsid w:val="00024807"/>
    <w:rsid w:val="00025A80"/>
    <w:rsid w:val="00032043"/>
    <w:rsid w:val="00033DFE"/>
    <w:rsid w:val="00037F1F"/>
    <w:rsid w:val="00040516"/>
    <w:rsid w:val="00041761"/>
    <w:rsid w:val="000436E0"/>
    <w:rsid w:val="000469B9"/>
    <w:rsid w:val="00047B0B"/>
    <w:rsid w:val="000500AE"/>
    <w:rsid w:val="00051FFE"/>
    <w:rsid w:val="000523A5"/>
    <w:rsid w:val="000652A3"/>
    <w:rsid w:val="00065429"/>
    <w:rsid w:val="00065C08"/>
    <w:rsid w:val="00066896"/>
    <w:rsid w:val="000701CA"/>
    <w:rsid w:val="00072E8B"/>
    <w:rsid w:val="00073B45"/>
    <w:rsid w:val="00077717"/>
    <w:rsid w:val="00080E52"/>
    <w:rsid w:val="00084903"/>
    <w:rsid w:val="000853CD"/>
    <w:rsid w:val="000922DF"/>
    <w:rsid w:val="0009477D"/>
    <w:rsid w:val="000967AF"/>
    <w:rsid w:val="000A1463"/>
    <w:rsid w:val="000A3686"/>
    <w:rsid w:val="000A4BDC"/>
    <w:rsid w:val="000A4D0C"/>
    <w:rsid w:val="000A6DA8"/>
    <w:rsid w:val="000B0639"/>
    <w:rsid w:val="000C6B25"/>
    <w:rsid w:val="000E6466"/>
    <w:rsid w:val="00106ED1"/>
    <w:rsid w:val="0010774B"/>
    <w:rsid w:val="00112200"/>
    <w:rsid w:val="00120BC9"/>
    <w:rsid w:val="00124705"/>
    <w:rsid w:val="00130986"/>
    <w:rsid w:val="00134534"/>
    <w:rsid w:val="00137FDC"/>
    <w:rsid w:val="0014364C"/>
    <w:rsid w:val="0014775A"/>
    <w:rsid w:val="001555CC"/>
    <w:rsid w:val="00161EF6"/>
    <w:rsid w:val="001631C4"/>
    <w:rsid w:val="001656B0"/>
    <w:rsid w:val="00173F29"/>
    <w:rsid w:val="001744DE"/>
    <w:rsid w:val="00181EA3"/>
    <w:rsid w:val="00185C88"/>
    <w:rsid w:val="00190451"/>
    <w:rsid w:val="00193AC2"/>
    <w:rsid w:val="00196584"/>
    <w:rsid w:val="00197BFA"/>
    <w:rsid w:val="001A31BE"/>
    <w:rsid w:val="001A4462"/>
    <w:rsid w:val="001A7680"/>
    <w:rsid w:val="001B0370"/>
    <w:rsid w:val="001B03DC"/>
    <w:rsid w:val="001B6644"/>
    <w:rsid w:val="001F3427"/>
    <w:rsid w:val="001F39F3"/>
    <w:rsid w:val="002007EE"/>
    <w:rsid w:val="00200942"/>
    <w:rsid w:val="002009BA"/>
    <w:rsid w:val="00201FD4"/>
    <w:rsid w:val="00205028"/>
    <w:rsid w:val="00212B6D"/>
    <w:rsid w:val="0021733E"/>
    <w:rsid w:val="00217BC5"/>
    <w:rsid w:val="00217DF1"/>
    <w:rsid w:val="00222864"/>
    <w:rsid w:val="00227106"/>
    <w:rsid w:val="00231B2B"/>
    <w:rsid w:val="00234522"/>
    <w:rsid w:val="0023582D"/>
    <w:rsid w:val="00244D80"/>
    <w:rsid w:val="0025613F"/>
    <w:rsid w:val="0025724E"/>
    <w:rsid w:val="00261342"/>
    <w:rsid w:val="00262947"/>
    <w:rsid w:val="00267E43"/>
    <w:rsid w:val="0027520D"/>
    <w:rsid w:val="002823E9"/>
    <w:rsid w:val="0029031F"/>
    <w:rsid w:val="00290DCA"/>
    <w:rsid w:val="00293164"/>
    <w:rsid w:val="00293869"/>
    <w:rsid w:val="00295BBD"/>
    <w:rsid w:val="00296C7B"/>
    <w:rsid w:val="002A1888"/>
    <w:rsid w:val="002A22DA"/>
    <w:rsid w:val="002A43D5"/>
    <w:rsid w:val="002A4D93"/>
    <w:rsid w:val="002A59BA"/>
    <w:rsid w:val="002B0DC2"/>
    <w:rsid w:val="002B1A81"/>
    <w:rsid w:val="002B227B"/>
    <w:rsid w:val="002C36FF"/>
    <w:rsid w:val="002C58FE"/>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2C0C"/>
    <w:rsid w:val="00335EE3"/>
    <w:rsid w:val="00344F51"/>
    <w:rsid w:val="0034689D"/>
    <w:rsid w:val="0035072C"/>
    <w:rsid w:val="00351860"/>
    <w:rsid w:val="00351C97"/>
    <w:rsid w:val="00361A36"/>
    <w:rsid w:val="003700F2"/>
    <w:rsid w:val="003742D4"/>
    <w:rsid w:val="0037574C"/>
    <w:rsid w:val="00381582"/>
    <w:rsid w:val="00382158"/>
    <w:rsid w:val="00382FA0"/>
    <w:rsid w:val="003834C2"/>
    <w:rsid w:val="0038385D"/>
    <w:rsid w:val="003915E2"/>
    <w:rsid w:val="003A1988"/>
    <w:rsid w:val="003A70E2"/>
    <w:rsid w:val="003B02C0"/>
    <w:rsid w:val="003B0967"/>
    <w:rsid w:val="003B15BA"/>
    <w:rsid w:val="003B33E9"/>
    <w:rsid w:val="003B6263"/>
    <w:rsid w:val="003B6602"/>
    <w:rsid w:val="003B7665"/>
    <w:rsid w:val="003D4360"/>
    <w:rsid w:val="003E1FDC"/>
    <w:rsid w:val="003E5A14"/>
    <w:rsid w:val="003E6CAB"/>
    <w:rsid w:val="003F76A8"/>
    <w:rsid w:val="00402B82"/>
    <w:rsid w:val="0040543B"/>
    <w:rsid w:val="00420AE5"/>
    <w:rsid w:val="00420B25"/>
    <w:rsid w:val="00422A23"/>
    <w:rsid w:val="00422ABB"/>
    <w:rsid w:val="00423188"/>
    <w:rsid w:val="004318E7"/>
    <w:rsid w:val="00431E2E"/>
    <w:rsid w:val="004320F8"/>
    <w:rsid w:val="004419FB"/>
    <w:rsid w:val="00451F93"/>
    <w:rsid w:val="00473056"/>
    <w:rsid w:val="00475AA5"/>
    <w:rsid w:val="00487236"/>
    <w:rsid w:val="00495014"/>
    <w:rsid w:val="00495252"/>
    <w:rsid w:val="004A12C2"/>
    <w:rsid w:val="004A1A82"/>
    <w:rsid w:val="004A27B7"/>
    <w:rsid w:val="004A2F8B"/>
    <w:rsid w:val="004A7A66"/>
    <w:rsid w:val="004A7BE5"/>
    <w:rsid w:val="004B01F9"/>
    <w:rsid w:val="004B14DA"/>
    <w:rsid w:val="004B373A"/>
    <w:rsid w:val="004B492A"/>
    <w:rsid w:val="004C0377"/>
    <w:rsid w:val="004C6F83"/>
    <w:rsid w:val="004C71EA"/>
    <w:rsid w:val="004D0BDD"/>
    <w:rsid w:val="004D178D"/>
    <w:rsid w:val="004D630B"/>
    <w:rsid w:val="004F4967"/>
    <w:rsid w:val="004F6DAB"/>
    <w:rsid w:val="00501779"/>
    <w:rsid w:val="005078BA"/>
    <w:rsid w:val="00507EF5"/>
    <w:rsid w:val="00510F18"/>
    <w:rsid w:val="005136E7"/>
    <w:rsid w:val="00524368"/>
    <w:rsid w:val="00526954"/>
    <w:rsid w:val="00536D25"/>
    <w:rsid w:val="00544497"/>
    <w:rsid w:val="005444A5"/>
    <w:rsid w:val="00554AF7"/>
    <w:rsid w:val="00561CD9"/>
    <w:rsid w:val="00567B14"/>
    <w:rsid w:val="00574682"/>
    <w:rsid w:val="005813BF"/>
    <w:rsid w:val="00583CEE"/>
    <w:rsid w:val="005916AE"/>
    <w:rsid w:val="005917C9"/>
    <w:rsid w:val="00593DFD"/>
    <w:rsid w:val="005A2018"/>
    <w:rsid w:val="005A340B"/>
    <w:rsid w:val="005A3599"/>
    <w:rsid w:val="005A3F97"/>
    <w:rsid w:val="005A7205"/>
    <w:rsid w:val="005B0B27"/>
    <w:rsid w:val="005B14BE"/>
    <w:rsid w:val="005B46FD"/>
    <w:rsid w:val="005B6D8B"/>
    <w:rsid w:val="005C032E"/>
    <w:rsid w:val="005C0F0A"/>
    <w:rsid w:val="005C120C"/>
    <w:rsid w:val="005C4630"/>
    <w:rsid w:val="005D32E3"/>
    <w:rsid w:val="005D3F5B"/>
    <w:rsid w:val="005E1AE8"/>
    <w:rsid w:val="005E1BC4"/>
    <w:rsid w:val="005E1BD9"/>
    <w:rsid w:val="005E290D"/>
    <w:rsid w:val="005E7A84"/>
    <w:rsid w:val="00603413"/>
    <w:rsid w:val="00605ECA"/>
    <w:rsid w:val="00610E03"/>
    <w:rsid w:val="00612DE5"/>
    <w:rsid w:val="00613E76"/>
    <w:rsid w:val="00615003"/>
    <w:rsid w:val="0062030B"/>
    <w:rsid w:val="00620F9B"/>
    <w:rsid w:val="00624E90"/>
    <w:rsid w:val="0063274B"/>
    <w:rsid w:val="006403A3"/>
    <w:rsid w:val="0064520B"/>
    <w:rsid w:val="00645F17"/>
    <w:rsid w:val="006469D3"/>
    <w:rsid w:val="00651B6C"/>
    <w:rsid w:val="006675DF"/>
    <w:rsid w:val="00671FDC"/>
    <w:rsid w:val="00675FE5"/>
    <w:rsid w:val="00684ABA"/>
    <w:rsid w:val="00695298"/>
    <w:rsid w:val="006978D7"/>
    <w:rsid w:val="006A6EA6"/>
    <w:rsid w:val="006B2773"/>
    <w:rsid w:val="006C39F1"/>
    <w:rsid w:val="006D0A08"/>
    <w:rsid w:val="006D3CA6"/>
    <w:rsid w:val="006D68C4"/>
    <w:rsid w:val="006E08EE"/>
    <w:rsid w:val="006E26A1"/>
    <w:rsid w:val="006F1B17"/>
    <w:rsid w:val="006F2664"/>
    <w:rsid w:val="006F58E7"/>
    <w:rsid w:val="006F6046"/>
    <w:rsid w:val="00702768"/>
    <w:rsid w:val="007033E0"/>
    <w:rsid w:val="00706566"/>
    <w:rsid w:val="0070683E"/>
    <w:rsid w:val="00714631"/>
    <w:rsid w:val="00714920"/>
    <w:rsid w:val="00717FC7"/>
    <w:rsid w:val="007259F6"/>
    <w:rsid w:val="0073087E"/>
    <w:rsid w:val="007310F7"/>
    <w:rsid w:val="007328E1"/>
    <w:rsid w:val="0074120D"/>
    <w:rsid w:val="007505CB"/>
    <w:rsid w:val="007529D3"/>
    <w:rsid w:val="007552EB"/>
    <w:rsid w:val="00757DA7"/>
    <w:rsid w:val="00762B9E"/>
    <w:rsid w:val="00766B85"/>
    <w:rsid w:val="00767A9D"/>
    <w:rsid w:val="007719BD"/>
    <w:rsid w:val="00784923"/>
    <w:rsid w:val="00785404"/>
    <w:rsid w:val="00786E53"/>
    <w:rsid w:val="00795FBC"/>
    <w:rsid w:val="00797F1F"/>
    <w:rsid w:val="007A3A1D"/>
    <w:rsid w:val="007A4C3E"/>
    <w:rsid w:val="007A5CC1"/>
    <w:rsid w:val="007B1ADA"/>
    <w:rsid w:val="007B3EE7"/>
    <w:rsid w:val="007B58F9"/>
    <w:rsid w:val="007B6253"/>
    <w:rsid w:val="007B65F5"/>
    <w:rsid w:val="007C225F"/>
    <w:rsid w:val="007D084F"/>
    <w:rsid w:val="007D4B22"/>
    <w:rsid w:val="007E29B1"/>
    <w:rsid w:val="007E46D8"/>
    <w:rsid w:val="007E63F5"/>
    <w:rsid w:val="007E7DF8"/>
    <w:rsid w:val="007F12CC"/>
    <w:rsid w:val="00811E4A"/>
    <w:rsid w:val="008161F5"/>
    <w:rsid w:val="00817691"/>
    <w:rsid w:val="008231E0"/>
    <w:rsid w:val="0082389E"/>
    <w:rsid w:val="008307BA"/>
    <w:rsid w:val="00830830"/>
    <w:rsid w:val="00834E3E"/>
    <w:rsid w:val="0083733B"/>
    <w:rsid w:val="00841E56"/>
    <w:rsid w:val="00844AAC"/>
    <w:rsid w:val="008544CE"/>
    <w:rsid w:val="00854749"/>
    <w:rsid w:val="00855FCA"/>
    <w:rsid w:val="00863CFD"/>
    <w:rsid w:val="00863E90"/>
    <w:rsid w:val="00864786"/>
    <w:rsid w:val="0087339B"/>
    <w:rsid w:val="00876B55"/>
    <w:rsid w:val="0088385D"/>
    <w:rsid w:val="00883A57"/>
    <w:rsid w:val="00883DB9"/>
    <w:rsid w:val="00892D5A"/>
    <w:rsid w:val="008B14C8"/>
    <w:rsid w:val="008B3B3D"/>
    <w:rsid w:val="008B4494"/>
    <w:rsid w:val="008B7F41"/>
    <w:rsid w:val="008C77E8"/>
    <w:rsid w:val="008D09D2"/>
    <w:rsid w:val="008D2A11"/>
    <w:rsid w:val="008E19B5"/>
    <w:rsid w:val="008E48D2"/>
    <w:rsid w:val="008E7A51"/>
    <w:rsid w:val="008F1469"/>
    <w:rsid w:val="008F27B6"/>
    <w:rsid w:val="008F37AE"/>
    <w:rsid w:val="009007D9"/>
    <w:rsid w:val="0090162C"/>
    <w:rsid w:val="009020D2"/>
    <w:rsid w:val="00906463"/>
    <w:rsid w:val="0091047D"/>
    <w:rsid w:val="009258C4"/>
    <w:rsid w:val="009265EA"/>
    <w:rsid w:val="00940B07"/>
    <w:rsid w:val="00941EED"/>
    <w:rsid w:val="009432AD"/>
    <w:rsid w:val="009438EC"/>
    <w:rsid w:val="00952DCC"/>
    <w:rsid w:val="009530E3"/>
    <w:rsid w:val="0095749A"/>
    <w:rsid w:val="00964662"/>
    <w:rsid w:val="00977828"/>
    <w:rsid w:val="00990A35"/>
    <w:rsid w:val="00991DA0"/>
    <w:rsid w:val="00992E68"/>
    <w:rsid w:val="009941DB"/>
    <w:rsid w:val="00994492"/>
    <w:rsid w:val="009A2D1B"/>
    <w:rsid w:val="009A35EA"/>
    <w:rsid w:val="009A58D6"/>
    <w:rsid w:val="009B646F"/>
    <w:rsid w:val="009B6D3C"/>
    <w:rsid w:val="009C4742"/>
    <w:rsid w:val="009C61B1"/>
    <w:rsid w:val="009D41BF"/>
    <w:rsid w:val="009D6AAF"/>
    <w:rsid w:val="009E00F9"/>
    <w:rsid w:val="009E0D1D"/>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6F6D"/>
    <w:rsid w:val="00A574BB"/>
    <w:rsid w:val="00A61A61"/>
    <w:rsid w:val="00A61CE4"/>
    <w:rsid w:val="00A62088"/>
    <w:rsid w:val="00A66E48"/>
    <w:rsid w:val="00A71158"/>
    <w:rsid w:val="00A719BA"/>
    <w:rsid w:val="00A77A61"/>
    <w:rsid w:val="00A85054"/>
    <w:rsid w:val="00A87564"/>
    <w:rsid w:val="00A87AEC"/>
    <w:rsid w:val="00A95B09"/>
    <w:rsid w:val="00AA7AC5"/>
    <w:rsid w:val="00AC662A"/>
    <w:rsid w:val="00AE2B69"/>
    <w:rsid w:val="00AE7DBD"/>
    <w:rsid w:val="00AF222E"/>
    <w:rsid w:val="00AF3411"/>
    <w:rsid w:val="00AF7678"/>
    <w:rsid w:val="00B133B9"/>
    <w:rsid w:val="00B61F4C"/>
    <w:rsid w:val="00B7482D"/>
    <w:rsid w:val="00B74EB4"/>
    <w:rsid w:val="00B77C63"/>
    <w:rsid w:val="00B87682"/>
    <w:rsid w:val="00B96BB9"/>
    <w:rsid w:val="00BA6FAD"/>
    <w:rsid w:val="00BA78F2"/>
    <w:rsid w:val="00BB5A2C"/>
    <w:rsid w:val="00BB69CE"/>
    <w:rsid w:val="00BC50D6"/>
    <w:rsid w:val="00BC6314"/>
    <w:rsid w:val="00BD14EA"/>
    <w:rsid w:val="00BD47E4"/>
    <w:rsid w:val="00BE3F4B"/>
    <w:rsid w:val="00BE5D3F"/>
    <w:rsid w:val="00BF4C26"/>
    <w:rsid w:val="00BF7EA6"/>
    <w:rsid w:val="00C061C1"/>
    <w:rsid w:val="00C10050"/>
    <w:rsid w:val="00C12F26"/>
    <w:rsid w:val="00C1560E"/>
    <w:rsid w:val="00C17B1B"/>
    <w:rsid w:val="00C21E68"/>
    <w:rsid w:val="00C33742"/>
    <w:rsid w:val="00C37BAA"/>
    <w:rsid w:val="00C44CC1"/>
    <w:rsid w:val="00C501E2"/>
    <w:rsid w:val="00C50D55"/>
    <w:rsid w:val="00C51E6B"/>
    <w:rsid w:val="00C56132"/>
    <w:rsid w:val="00C67E16"/>
    <w:rsid w:val="00C728C0"/>
    <w:rsid w:val="00C9074A"/>
    <w:rsid w:val="00C97ABA"/>
    <w:rsid w:val="00CA047D"/>
    <w:rsid w:val="00CA204D"/>
    <w:rsid w:val="00CA22CD"/>
    <w:rsid w:val="00CA67FF"/>
    <w:rsid w:val="00CA7AF8"/>
    <w:rsid w:val="00CC218F"/>
    <w:rsid w:val="00CC3C18"/>
    <w:rsid w:val="00CD10A1"/>
    <w:rsid w:val="00CD13F3"/>
    <w:rsid w:val="00CF05E9"/>
    <w:rsid w:val="00CF0825"/>
    <w:rsid w:val="00D04085"/>
    <w:rsid w:val="00D078FC"/>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5525D"/>
    <w:rsid w:val="00D76E90"/>
    <w:rsid w:val="00D82AB8"/>
    <w:rsid w:val="00D82B45"/>
    <w:rsid w:val="00D84F5C"/>
    <w:rsid w:val="00D9287F"/>
    <w:rsid w:val="00D94211"/>
    <w:rsid w:val="00DA0D01"/>
    <w:rsid w:val="00DA27BE"/>
    <w:rsid w:val="00DB0A82"/>
    <w:rsid w:val="00DB186B"/>
    <w:rsid w:val="00DB5D3C"/>
    <w:rsid w:val="00DC0D62"/>
    <w:rsid w:val="00DC4673"/>
    <w:rsid w:val="00DC7CA3"/>
    <w:rsid w:val="00DD1EBB"/>
    <w:rsid w:val="00DE0CB3"/>
    <w:rsid w:val="00DF31E0"/>
    <w:rsid w:val="00DF498D"/>
    <w:rsid w:val="00DF66EE"/>
    <w:rsid w:val="00DF79B2"/>
    <w:rsid w:val="00DF7B23"/>
    <w:rsid w:val="00E020CF"/>
    <w:rsid w:val="00E045DC"/>
    <w:rsid w:val="00E06CE5"/>
    <w:rsid w:val="00E06E1A"/>
    <w:rsid w:val="00E16B99"/>
    <w:rsid w:val="00E30A45"/>
    <w:rsid w:val="00E30AC6"/>
    <w:rsid w:val="00E32D1B"/>
    <w:rsid w:val="00E33ACE"/>
    <w:rsid w:val="00E3522F"/>
    <w:rsid w:val="00E366D8"/>
    <w:rsid w:val="00E36F5E"/>
    <w:rsid w:val="00E37E2B"/>
    <w:rsid w:val="00E456A5"/>
    <w:rsid w:val="00E456C9"/>
    <w:rsid w:val="00E45F0D"/>
    <w:rsid w:val="00E5015D"/>
    <w:rsid w:val="00E574F6"/>
    <w:rsid w:val="00E61320"/>
    <w:rsid w:val="00E627BC"/>
    <w:rsid w:val="00E63444"/>
    <w:rsid w:val="00E63800"/>
    <w:rsid w:val="00E661C7"/>
    <w:rsid w:val="00E6714D"/>
    <w:rsid w:val="00E73412"/>
    <w:rsid w:val="00E83DF4"/>
    <w:rsid w:val="00E84936"/>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74A"/>
    <w:rsid w:val="00F01E59"/>
    <w:rsid w:val="00F022AC"/>
    <w:rsid w:val="00F03718"/>
    <w:rsid w:val="00F13ABB"/>
    <w:rsid w:val="00F23B78"/>
    <w:rsid w:val="00F24857"/>
    <w:rsid w:val="00F27768"/>
    <w:rsid w:val="00F36FF1"/>
    <w:rsid w:val="00F40CE5"/>
    <w:rsid w:val="00F46F19"/>
    <w:rsid w:val="00F500B2"/>
    <w:rsid w:val="00F5219C"/>
    <w:rsid w:val="00F52B8C"/>
    <w:rsid w:val="00F53309"/>
    <w:rsid w:val="00F60B52"/>
    <w:rsid w:val="00F652A2"/>
    <w:rsid w:val="00F66D44"/>
    <w:rsid w:val="00F75922"/>
    <w:rsid w:val="00F75A56"/>
    <w:rsid w:val="00F75E6A"/>
    <w:rsid w:val="00F77749"/>
    <w:rsid w:val="00FA0CAA"/>
    <w:rsid w:val="00FB374D"/>
    <w:rsid w:val="00FB42B1"/>
    <w:rsid w:val="00FC0FAF"/>
    <w:rsid w:val="00FC15EE"/>
    <w:rsid w:val="00FD3F6B"/>
    <w:rsid w:val="00FE415E"/>
    <w:rsid w:val="00FE461E"/>
    <w:rsid w:val="00FE5DF4"/>
    <w:rsid w:val="00FF181C"/>
    <w:rsid w:val="00FF529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A80"/>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line="249" w:lineRule="auto"/>
      <w:ind w:firstLine="7"/>
      <w:jc w:val="both"/>
      <w:outlineLvl w:val="6"/>
    </w:pPr>
    <w:rPr>
      <w:rFonts w:asciiTheme="minorHAnsi" w:hAnsiTheme="minorHAnsi"/>
      <w:color w:val="595959"/>
      <w:sz w:val="22"/>
      <w:szCs w:val="22"/>
    </w:rPr>
  </w:style>
  <w:style w:type="paragraph" w:styleId="Heading8">
    <w:name w:val="heading 8"/>
    <w:basedOn w:val="Normal"/>
    <w:next w:val="Normal"/>
    <w:link w:val="Heading8Char"/>
    <w:uiPriority w:val="9"/>
    <w:semiHidden/>
    <w:unhideWhenUsed/>
    <w:qFormat/>
    <w:rsid w:val="003E5A14"/>
    <w:pPr>
      <w:keepNext/>
      <w:keepLines/>
      <w:spacing w:before="40" w:line="249" w:lineRule="auto"/>
      <w:ind w:firstLine="7"/>
      <w:jc w:val="both"/>
      <w:outlineLvl w:val="7"/>
    </w:pPr>
    <w:rPr>
      <w:rFonts w:asciiTheme="minorHAnsi" w:hAnsiTheme="minorHAnsi"/>
      <w:i/>
      <w:iCs/>
      <w:color w:val="272727"/>
      <w:sz w:val="22"/>
      <w:szCs w:val="22"/>
    </w:rPr>
  </w:style>
  <w:style w:type="paragraph" w:styleId="Heading9">
    <w:name w:val="heading 9"/>
    <w:basedOn w:val="Normal"/>
    <w:next w:val="Normal"/>
    <w:link w:val="Heading9Char"/>
    <w:uiPriority w:val="9"/>
    <w:semiHidden/>
    <w:unhideWhenUsed/>
    <w:qFormat/>
    <w:rsid w:val="003E5A14"/>
    <w:pPr>
      <w:keepNext/>
      <w:keepLines/>
      <w:spacing w:before="40" w:line="249" w:lineRule="auto"/>
      <w:ind w:firstLine="7"/>
      <w:jc w:val="both"/>
      <w:outlineLvl w:val="8"/>
    </w:pPr>
    <w:rPr>
      <w:rFonts w:asciiTheme="minorHAnsi" w:hAnsiTheme="minorHAnsi"/>
      <w:color w:val="272727"/>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spacing w:after="111" w:line="249" w:lineRule="auto"/>
      <w:ind w:left="720" w:firstLine="7"/>
      <w:contextualSpacing/>
      <w:jc w:val="both"/>
    </w:pPr>
    <w:rPr>
      <w:color w:val="000000"/>
      <w:szCs w:val="22"/>
    </w:r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p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ind w:firstLine="7"/>
      <w:jc w:val="both"/>
    </w:pPr>
    <w:rPr>
      <w:color w:val="000000"/>
      <w:szCs w:val="22"/>
    </w:r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ind w:firstLine="7"/>
      <w:jc w:val="both"/>
    </w:pPr>
    <w:rPr>
      <w:color w:val="000000"/>
      <w:szCs w:val="22"/>
    </w:r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ind w:left="578" w:hanging="578"/>
      <w:jc w:val="center"/>
    </w:pPr>
    <w:rPr>
      <w:b/>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jc w:val="center"/>
    </w:pPr>
    <w:rPr>
      <w:b/>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ind w:left="360" w:hanging="360"/>
      <w:textAlignment w:val="baseline"/>
    </w:pPr>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pPr>
    <w:rPr>
      <w:rFonts w:asciiTheme="minorHAnsi" w:eastAsiaTheme="minorEastAsia" w:hAnsiTheme="minorHAnsi" w:cstheme="minorBidi"/>
      <w:sz w:val="22"/>
      <w:szCs w:val="22"/>
      <w:vertAlign w:val="superscript"/>
    </w:rPr>
  </w:style>
  <w:style w:type="paragraph" w:customStyle="1" w:styleId="Header1-Clauses">
    <w:name w:val="Header 1 - Clauses"/>
    <w:basedOn w:val="Normal"/>
    <w:rsid w:val="00603413"/>
    <w:pPr>
      <w:numPr>
        <w:numId w:val="14"/>
      </w:numPr>
      <w:spacing w:before="120"/>
    </w:pPr>
    <w:rPr>
      <w:rFonts w:ascii="Arial" w:hAnsi="Arial"/>
      <w:b/>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rPr>
      <w:rFonts w:ascii="Arial" w:hAnsi="Arial" w:cs="Arial"/>
      <w:sz w:val="20"/>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pPr>
    <w:rPr>
      <w:rFonts w:ascii="Arial" w:hAnsi="Arial"/>
      <w:kern w:val="28"/>
      <w:sz w:val="20"/>
      <w:szCs w:val="20"/>
    </w:rPr>
  </w:style>
  <w:style w:type="paragraph" w:styleId="BlockText">
    <w:name w:val="Block Text"/>
    <w:basedOn w:val="Normal"/>
    <w:rsid w:val="00603413"/>
    <w:pPr>
      <w:ind w:left="180" w:right="108"/>
      <w:jc w:val="both"/>
    </w:pPr>
    <w:rPr>
      <w:rFonts w:ascii="Comic Sans MS" w:hAnsi="Comic Sans MS" w:cs="Arial"/>
      <w:b/>
      <w:bCs/>
      <w:i/>
      <w:iCs/>
      <w:sz w:val="16"/>
    </w:rPr>
  </w:style>
  <w:style w:type="paragraph" w:styleId="BodyTextIndent">
    <w:name w:val="Body Text Indent"/>
    <w:basedOn w:val="Normal"/>
    <w:link w:val="BodyTextIndentChar"/>
    <w:rsid w:val="00603413"/>
    <w:pPr>
      <w:ind w:left="603"/>
    </w:pPr>
    <w:rPr>
      <w:rFonts w:ascii="Arial" w:hAnsi="Arial" w:cs="Arial"/>
      <w:sz w:val="20"/>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style>
  <w:style w:type="paragraph" w:customStyle="1" w:styleId="Section10-Heading1">
    <w:name w:val="Section 10 - Heading 1"/>
    <w:basedOn w:val="Normal"/>
    <w:next w:val="Normal"/>
    <w:rsid w:val="00603413"/>
    <w:pPr>
      <w:spacing w:before="120" w:after="240"/>
      <w:jc w:val="center"/>
    </w:pPr>
    <w:rPr>
      <w:b/>
      <w:sz w:val="36"/>
    </w:rPr>
  </w:style>
  <w:style w:type="paragraph" w:customStyle="1" w:styleId="SectionXHeading">
    <w:name w:val="Section X Heading"/>
    <w:basedOn w:val="Normal"/>
    <w:rsid w:val="00603413"/>
    <w:pPr>
      <w:spacing w:before="240" w:after="240"/>
      <w:jc w:val="center"/>
    </w:pPr>
    <w:rPr>
      <w:rFonts w:ascii="Times New Roman Bold" w:hAnsi="Times New Roman Bold"/>
      <w:b/>
      <w:sz w:val="36"/>
    </w:rPr>
  </w:style>
  <w:style w:type="paragraph" w:customStyle="1" w:styleId="Section8-Section">
    <w:name w:val="Section 8 - Section"/>
    <w:basedOn w:val="Normal"/>
    <w:rsid w:val="005D3F5B"/>
    <w:pPr>
      <w:suppressAutoHyphens/>
      <w:overflowPunct w:val="0"/>
      <w:autoSpaceDE w:val="0"/>
      <w:autoSpaceDN w:val="0"/>
      <w:adjustRightInd w:val="0"/>
      <w:spacing w:before="120" w:after="200"/>
      <w:jc w:val="center"/>
      <w:textAlignment w:val="baseline"/>
    </w:pPr>
    <w:rPr>
      <w:b/>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ind w:left="576" w:hanging="576"/>
      <w:textAlignment w:val="baseline"/>
    </w:pPr>
    <w:rPr>
      <w:b/>
      <w:szCs w:val="20"/>
    </w:rPr>
  </w:style>
  <w:style w:type="paragraph" w:customStyle="1" w:styleId="ESSpara">
    <w:name w:val="ESS para"/>
    <w:basedOn w:val="Normal"/>
    <w:link w:val="ESSparaChar"/>
    <w:qFormat/>
    <w:rsid w:val="005D3F5B"/>
    <w:pPr>
      <w:numPr>
        <w:numId w:val="28"/>
      </w:numPr>
      <w:spacing w:after="240"/>
      <w:jc w:val="both"/>
    </w:pPr>
    <w:rPr>
      <w:rFonts w:asciiTheme="minorHAnsi" w:eastAsiaTheme="minorEastAsia" w:hAnsiTheme="minorHAnsi" w:cstheme="minorBidi"/>
      <w:sz w:val="22"/>
      <w:szCs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pPr>
    <w:rPr>
      <w:rFonts w:asciiTheme="minorHAnsi" w:eastAsiaTheme="minorEastAsia" w:hAnsiTheme="minorHAnsi" w:cstheme="minorBidi"/>
      <w:sz w:val="56"/>
      <w:szCs w:val="56"/>
    </w:rPr>
  </w:style>
  <w:style w:type="paragraph" w:customStyle="1" w:styleId="Corpsdetexte3">
    <w:name w:val="Corps de texte3"/>
    <w:basedOn w:val="Normal"/>
    <w:rsid w:val="0014775A"/>
    <w:pPr>
      <w:widowControl w:val="0"/>
      <w:overflowPunct w:val="0"/>
      <w:autoSpaceDE w:val="0"/>
      <w:autoSpaceDN w:val="0"/>
      <w:adjustRightInd w:val="0"/>
    </w:pPr>
    <w:rPr>
      <w:sz w:val="22"/>
      <w:szCs w:val="20"/>
      <w:lang w:val="fr-FR" w:eastAsia="fr-FR"/>
    </w:rPr>
  </w:style>
  <w:style w:type="paragraph" w:styleId="BalloonText">
    <w:name w:val="Balloon Text"/>
    <w:basedOn w:val="Normal"/>
    <w:link w:val="BalloonTextChar"/>
    <w:uiPriority w:val="99"/>
    <w:semiHidden/>
    <w:unhideWhenUsed/>
    <w:rsid w:val="00544497"/>
    <w:pPr>
      <w:ind w:firstLine="7"/>
      <w:jc w:val="both"/>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line="249" w:lineRule="auto"/>
      <w:ind w:left="240" w:firstLine="7"/>
      <w:jc w:val="both"/>
    </w:pPr>
    <w:rPr>
      <w:color w:val="000000"/>
      <w:szCs w:val="22"/>
    </w:r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firstLine="7"/>
      <w:jc w:val="both"/>
    </w:pPr>
    <w:rPr>
      <w:color w:val="000000"/>
      <w:szCs w:val="22"/>
    </w:r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jc w:val="center"/>
    </w:pPr>
    <w:rPr>
      <w:rFonts w:cs="Arial"/>
      <w:b/>
      <w:sz w:val="32"/>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line="249" w:lineRule="auto"/>
      <w:ind w:firstLine="7"/>
      <w:jc w:val="both"/>
      <w:outlineLvl w:val="6"/>
    </w:pPr>
    <w:rPr>
      <w:color w:val="595959"/>
      <w:szCs w:val="22"/>
    </w:rPr>
  </w:style>
  <w:style w:type="paragraph" w:customStyle="1" w:styleId="Heading81">
    <w:name w:val="Heading 81"/>
    <w:basedOn w:val="Normal"/>
    <w:next w:val="Normal"/>
    <w:uiPriority w:val="9"/>
    <w:semiHidden/>
    <w:unhideWhenUsed/>
    <w:qFormat/>
    <w:rsid w:val="003E5A14"/>
    <w:pPr>
      <w:keepNext/>
      <w:keepLines/>
      <w:spacing w:line="249" w:lineRule="auto"/>
      <w:ind w:firstLine="7"/>
      <w:jc w:val="both"/>
      <w:outlineLvl w:val="7"/>
    </w:pPr>
    <w:rPr>
      <w:i/>
      <w:iCs/>
      <w:color w:val="272727"/>
      <w:szCs w:val="22"/>
    </w:rPr>
  </w:style>
  <w:style w:type="paragraph" w:customStyle="1" w:styleId="Heading91">
    <w:name w:val="Heading 91"/>
    <w:basedOn w:val="Normal"/>
    <w:next w:val="Normal"/>
    <w:uiPriority w:val="9"/>
    <w:semiHidden/>
    <w:unhideWhenUsed/>
    <w:qFormat/>
    <w:rsid w:val="003E5A14"/>
    <w:pPr>
      <w:keepNext/>
      <w:keepLines/>
      <w:spacing w:line="249" w:lineRule="auto"/>
      <w:ind w:firstLine="7"/>
      <w:jc w:val="both"/>
      <w:outlineLvl w:val="8"/>
    </w:pPr>
    <w:rPr>
      <w:color w:val="272727"/>
      <w:szCs w:val="22"/>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after="111" w:line="249" w:lineRule="auto"/>
      <w:ind w:firstLine="7"/>
      <w:jc w:val="center"/>
    </w:pPr>
    <w:rPr>
      <w:i/>
      <w:iCs/>
      <w:color w:val="404040"/>
      <w:szCs w:val="22"/>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line="249" w:lineRule="auto"/>
      <w:ind w:left="864" w:right="864" w:firstLine="7"/>
      <w:jc w:val="center"/>
    </w:pPr>
    <w:rPr>
      <w:i/>
      <w:iCs/>
      <w:color w:val="0F4761"/>
      <w:szCs w:val="22"/>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line="249" w:lineRule="auto"/>
      <w:ind w:left="864" w:right="864" w:firstLine="7"/>
      <w:jc w:val="center"/>
    </w:pPr>
    <w:rPr>
      <w:rFonts w:asciiTheme="minorHAnsi" w:eastAsiaTheme="minorEastAsia" w:hAnsiTheme="minorHAnsi" w:cstheme="minorBidi"/>
      <w:i/>
      <w:iCs/>
      <w:color w:val="404040"/>
      <w:sz w:val="22"/>
      <w:szCs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line="249" w:lineRule="auto"/>
      <w:ind w:left="864" w:right="864" w:firstLine="7"/>
      <w:jc w:val="center"/>
    </w:pPr>
    <w:rPr>
      <w:rFonts w:asciiTheme="minorHAnsi" w:eastAsiaTheme="minorEastAsia" w:hAnsiTheme="minorHAnsi" w:cstheme="minorBidi"/>
      <w:i/>
      <w:iCs/>
      <w:color w:val="0F4761"/>
      <w:sz w:val="22"/>
      <w:szCs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22508">
      <w:bodyDiv w:val="1"/>
      <w:marLeft w:val="0"/>
      <w:marRight w:val="0"/>
      <w:marTop w:val="0"/>
      <w:marBottom w:val="0"/>
      <w:divBdr>
        <w:top w:val="none" w:sz="0" w:space="0" w:color="auto"/>
        <w:left w:val="none" w:sz="0" w:space="0" w:color="auto"/>
        <w:bottom w:val="none" w:sz="0" w:space="0" w:color="auto"/>
        <w:right w:val="none" w:sz="0" w:space="0" w:color="auto"/>
      </w:divBdr>
    </w:div>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6288903">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327751545">
      <w:bodyDiv w:val="1"/>
      <w:marLeft w:val="0"/>
      <w:marRight w:val="0"/>
      <w:marTop w:val="0"/>
      <w:marBottom w:val="0"/>
      <w:divBdr>
        <w:top w:val="none" w:sz="0" w:space="0" w:color="auto"/>
        <w:left w:val="none" w:sz="0" w:space="0" w:color="auto"/>
        <w:bottom w:val="none" w:sz="0" w:space="0" w:color="auto"/>
        <w:right w:val="none" w:sz="0" w:space="0" w:color="auto"/>
      </w:divBdr>
    </w:div>
    <w:div w:id="540704560">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68372463">
      <w:bodyDiv w:val="1"/>
      <w:marLeft w:val="0"/>
      <w:marRight w:val="0"/>
      <w:marTop w:val="0"/>
      <w:marBottom w:val="0"/>
      <w:divBdr>
        <w:top w:val="none" w:sz="0" w:space="0" w:color="auto"/>
        <w:left w:val="none" w:sz="0" w:space="0" w:color="auto"/>
        <w:bottom w:val="none" w:sz="0" w:space="0" w:color="auto"/>
        <w:right w:val="none" w:sz="0" w:space="0" w:color="auto"/>
      </w:divBdr>
    </w:div>
    <w:div w:id="868956584">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34768688">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104763356">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497527591">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5439690">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784766283">
      <w:bodyDiv w:val="1"/>
      <w:marLeft w:val="0"/>
      <w:marRight w:val="0"/>
      <w:marTop w:val="0"/>
      <w:marBottom w:val="0"/>
      <w:divBdr>
        <w:top w:val="none" w:sz="0" w:space="0" w:color="auto"/>
        <w:left w:val="none" w:sz="0" w:space="0" w:color="auto"/>
        <w:bottom w:val="none" w:sz="0" w:space="0" w:color="auto"/>
        <w:right w:val="none" w:sz="0" w:space="0" w:color="auto"/>
      </w:divBdr>
    </w:div>
    <w:div w:id="1794248701">
      <w:bodyDiv w:val="1"/>
      <w:marLeft w:val="0"/>
      <w:marRight w:val="0"/>
      <w:marTop w:val="0"/>
      <w:marBottom w:val="0"/>
      <w:divBdr>
        <w:top w:val="none" w:sz="0" w:space="0" w:color="auto"/>
        <w:left w:val="none" w:sz="0" w:space="0" w:color="auto"/>
        <w:bottom w:val="none" w:sz="0" w:space="0" w:color="auto"/>
        <w:right w:val="none" w:sz="0" w:space="0" w:color="auto"/>
      </w:divBdr>
    </w:div>
    <w:div w:id="1991515465">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kiricouncil3@gamil.com" TargetMode="External"/><Relationship Id="rId18" Type="http://schemas.openxmlformats.org/officeDocument/2006/relationships/header" Target="header5.xml"/><Relationship Id="rId26" Type="http://schemas.openxmlformats.org/officeDocument/2006/relationships/image" Target="media/image2.png"/><Relationship Id="rId39" Type="http://schemas.openxmlformats.org/officeDocument/2006/relationships/header" Target="header10.xml"/><Relationship Id="rId21" Type="http://schemas.openxmlformats.org/officeDocument/2006/relationships/hyperlink" Target="http://www.worldbank.org/debarr." TargetMode="External"/><Relationship Id="rId34" Type="http://schemas.openxmlformats.org/officeDocument/2006/relationships/image" Target="media/image10.png"/><Relationship Id="rId42"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mailto:jakiricouncil3@gamil.com" TargetMode="External"/><Relationship Id="rId29" Type="http://schemas.openxmlformats.org/officeDocument/2006/relationships/image" Target="media/image5.png"/><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worldbank.org/debarr." TargetMode="External"/><Relationship Id="rId32" Type="http://schemas.openxmlformats.org/officeDocument/2006/relationships/image" Target="media/image8.png"/><Relationship Id="rId37" Type="http://schemas.openxmlformats.org/officeDocument/2006/relationships/header" Target="header8.xml"/><Relationship Id="rId40"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hyperlink" Target="http://www.worldbank.org/debarr." TargetMode="External"/><Relationship Id="rId28" Type="http://schemas.openxmlformats.org/officeDocument/2006/relationships/image" Target="media/image4.png"/><Relationship Id="rId36" Type="http://schemas.openxmlformats.org/officeDocument/2006/relationships/header" Target="header7.xml"/><Relationship Id="rId10" Type="http://schemas.openxmlformats.org/officeDocument/2006/relationships/image" Target="media/image1.emf"/><Relationship Id="rId19" Type="http://schemas.openxmlformats.org/officeDocument/2006/relationships/hyperlink" Target="mailto:jakiricouncil3@gamil.com" TargetMode="External"/><Relationship Id="rId31" Type="http://schemas.openxmlformats.org/officeDocument/2006/relationships/image" Target="media/image7.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akiricouncil3@gamil.com" TargetMode="External"/><Relationship Id="rId14" Type="http://schemas.openxmlformats.org/officeDocument/2006/relationships/hyperlink" Target="mailto:jakiricouncil3@gamil.com" TargetMode="External"/><Relationship Id="rId22" Type="http://schemas.openxmlformats.org/officeDocument/2006/relationships/hyperlink" Target="http://www.worldbank.org/debarr."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header" Target="header6.xml"/><Relationship Id="rId43" Type="http://schemas.openxmlformats.org/officeDocument/2006/relationships/fontTable" Target="fontTable.xml"/><Relationship Id="rId8" Type="http://schemas.openxmlformats.org/officeDocument/2006/relationships/hyperlink" Target="mailto:jakiricouncil3@gamil.com"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worldbank.org/debarr." TargetMode="External"/><Relationship Id="rId33" Type="http://schemas.openxmlformats.org/officeDocument/2006/relationships/image" Target="media/image9.png"/><Relationship Id="rId38" Type="http://schemas.openxmlformats.org/officeDocument/2006/relationships/header" Target="header9.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49351</Words>
  <Characters>281302</Characters>
  <Application>Microsoft Office Word</Application>
  <DocSecurity>0</DocSecurity>
  <Lines>2344</Lines>
  <Paragraphs>659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329994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Windows User</cp:lastModifiedBy>
  <cp:revision>5</cp:revision>
  <cp:lastPrinted>2026-05-13T16:19:00Z</cp:lastPrinted>
  <dcterms:created xsi:type="dcterms:W3CDTF">2026-08-07T09:47:00Z</dcterms:created>
  <dcterms:modified xsi:type="dcterms:W3CDTF">2026-09-03T20:20:00Z</dcterms:modified>
</cp:coreProperties>
</file>